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99DA" w14:textId="634535DE" w:rsidR="00306B6A" w:rsidRPr="00B74684" w:rsidRDefault="00E576A3" w:rsidP="00E576A3">
      <w:pPr>
        <w:pStyle w:val="Heading1"/>
        <w:spacing w:before="0"/>
        <w:ind w:left="115"/>
        <w:jc w:val="center"/>
        <w:rPr>
          <w:rFonts w:ascii="Times New Roman" w:hAnsi="Times New Roman" w:cs="Times New Roman"/>
          <w:color w:val="17365D" w:themeColor="text2" w:themeShade="BF"/>
          <w:spacing w:val="-2"/>
        </w:rPr>
      </w:pPr>
      <w:r w:rsidRPr="00B74684">
        <w:rPr>
          <w:rFonts w:ascii="Times New Roman" w:hAnsi="Times New Roman" w:cs="Times New Roman"/>
          <w:color w:val="17365D" w:themeColor="text2" w:themeShade="BF"/>
        </w:rPr>
        <w:t xml:space="preserve">Florida </w:t>
      </w:r>
      <w:r w:rsidR="00D5274C" w:rsidRPr="00B74684">
        <w:rPr>
          <w:rFonts w:ascii="Times New Roman" w:hAnsi="Times New Roman" w:cs="Times New Roman"/>
          <w:color w:val="17365D" w:themeColor="text2" w:themeShade="BF"/>
        </w:rPr>
        <w:t xml:space="preserve">Mathematics </w:t>
      </w:r>
      <w:r w:rsidR="00E32A4B" w:rsidRPr="00B74684">
        <w:rPr>
          <w:rFonts w:ascii="Times New Roman" w:hAnsi="Times New Roman" w:cs="Times New Roman"/>
          <w:color w:val="17365D" w:themeColor="text2" w:themeShade="BF"/>
          <w:spacing w:val="-2"/>
        </w:rPr>
        <w:t>Endorsement</w:t>
      </w:r>
      <w:r w:rsidR="00CF7AB8">
        <w:rPr>
          <w:rFonts w:ascii="Times New Roman" w:hAnsi="Times New Roman" w:cs="Times New Roman"/>
          <w:color w:val="17365D" w:themeColor="text2" w:themeShade="BF"/>
          <w:spacing w:val="-2"/>
        </w:rPr>
        <w:t xml:space="preserve"> (K-12)</w:t>
      </w:r>
      <w:r w:rsidR="005465AB">
        <w:rPr>
          <w:rFonts w:ascii="Times New Roman" w:hAnsi="Times New Roman" w:cs="Times New Roman"/>
          <w:color w:val="17365D" w:themeColor="text2" w:themeShade="BF"/>
          <w:spacing w:val="-2"/>
        </w:rPr>
        <w:t xml:space="preserve"> Competencies</w:t>
      </w:r>
      <w:r w:rsidR="00CF7AB8">
        <w:rPr>
          <w:rFonts w:ascii="Times New Roman" w:hAnsi="Times New Roman" w:cs="Times New Roman"/>
          <w:color w:val="17365D" w:themeColor="text2" w:themeShade="BF"/>
          <w:spacing w:val="-2"/>
        </w:rPr>
        <w:t xml:space="preserve"> 2026</w:t>
      </w:r>
    </w:p>
    <w:p w14:paraId="296AB60A" w14:textId="77777777" w:rsidR="00D5274C" w:rsidRPr="00B74684" w:rsidRDefault="00D5274C" w:rsidP="00E576A3">
      <w:pPr>
        <w:ind w:right="339"/>
      </w:pPr>
    </w:p>
    <w:p w14:paraId="164566AE" w14:textId="4DC073B6" w:rsidR="00E576A3" w:rsidRPr="00B74684" w:rsidRDefault="00E576A3" w:rsidP="00290BBE">
      <w:pPr>
        <w:pStyle w:val="Heading2"/>
        <w:spacing w:before="0"/>
        <w:ind w:left="0"/>
        <w:rPr>
          <w:rFonts w:ascii="Times New Roman" w:hAnsi="Times New Roman" w:cs="Times New Roman"/>
          <w:color w:val="17365D" w:themeColor="text2" w:themeShade="BF"/>
        </w:rPr>
      </w:pPr>
      <w:r w:rsidRPr="00B74684">
        <w:rPr>
          <w:rFonts w:ascii="Times New Roman" w:hAnsi="Times New Roman" w:cs="Times New Roman"/>
          <w:color w:val="17365D" w:themeColor="text2" w:themeShade="BF"/>
        </w:rPr>
        <w:t>Guiding Principles</w:t>
      </w:r>
      <w:r w:rsidR="00290BBE" w:rsidRPr="00B74684">
        <w:rPr>
          <w:rFonts w:ascii="Times New Roman" w:hAnsi="Times New Roman" w:cs="Times New Roman"/>
          <w:color w:val="17365D" w:themeColor="text2" w:themeShade="BF"/>
        </w:rPr>
        <w:t>, Purpose</w:t>
      </w:r>
      <w:r w:rsidRPr="00B74684">
        <w:rPr>
          <w:rFonts w:ascii="Times New Roman" w:hAnsi="Times New Roman" w:cs="Times New Roman"/>
          <w:color w:val="17365D" w:themeColor="text2" w:themeShade="BF"/>
        </w:rPr>
        <w:t xml:space="preserve"> and Vision </w:t>
      </w:r>
    </w:p>
    <w:p w14:paraId="7DB48D2D" w14:textId="77777777" w:rsidR="00E576A3" w:rsidRPr="00B74684" w:rsidRDefault="00E576A3" w:rsidP="00E576A3">
      <w:pPr>
        <w:ind w:right="339"/>
      </w:pPr>
    </w:p>
    <w:p w14:paraId="0F92459E" w14:textId="4E028A88" w:rsidR="00F75952" w:rsidRPr="00B74684" w:rsidRDefault="00F75952" w:rsidP="00290BBE">
      <w:pPr>
        <w:pStyle w:val="BodyText"/>
        <w:spacing w:before="0"/>
        <w:ind w:left="0" w:right="0"/>
        <w:rPr>
          <w:rFonts w:ascii="Times New Roman" w:hAnsi="Times New Roman" w:cs="Times New Roman"/>
        </w:rPr>
      </w:pPr>
      <w:r w:rsidRPr="00B74684">
        <w:rPr>
          <w:rFonts w:ascii="Times New Roman" w:hAnsi="Times New Roman" w:cs="Times New Roman"/>
        </w:rPr>
        <w:t>The Florida Mathematics Endorsement</w:t>
      </w:r>
      <w:r w:rsidR="00CF7AB8">
        <w:rPr>
          <w:rFonts w:ascii="Times New Roman" w:hAnsi="Times New Roman" w:cs="Times New Roman"/>
        </w:rPr>
        <w:t xml:space="preserve"> (K-12)</w:t>
      </w:r>
      <w:r w:rsidRPr="00B74684">
        <w:rPr>
          <w:rFonts w:ascii="Times New Roman" w:hAnsi="Times New Roman" w:cs="Times New Roman"/>
        </w:rPr>
        <w:t xml:space="preserve"> Competencies </w:t>
      </w:r>
      <w:r w:rsidR="00CB6290">
        <w:rPr>
          <w:rFonts w:ascii="Times New Roman" w:hAnsi="Times New Roman" w:cs="Times New Roman"/>
        </w:rPr>
        <w:t xml:space="preserve">2026 </w:t>
      </w:r>
      <w:r w:rsidRPr="00B74684">
        <w:rPr>
          <w:rFonts w:ascii="Times New Roman" w:hAnsi="Times New Roman" w:cs="Times New Roman"/>
        </w:rPr>
        <w:t xml:space="preserve">are aligned with evidence-based tiered instructional strategies informed by Florida’s Formula for Success. The competencies address the strands within the Benchmarks for Excellent Student Thinking (B.E.S.T.) Standards for Mathematics including Number Sense and Operations, </w:t>
      </w:r>
      <w:r w:rsidR="001E3B01">
        <w:rPr>
          <w:rFonts w:ascii="Times New Roman" w:hAnsi="Times New Roman" w:cs="Times New Roman"/>
        </w:rPr>
        <w:t>Fractions</w:t>
      </w:r>
      <w:r w:rsidRPr="00B74684">
        <w:rPr>
          <w:rFonts w:ascii="Times New Roman" w:hAnsi="Times New Roman" w:cs="Times New Roman"/>
        </w:rPr>
        <w:t>, Algebraic Reasoning and Functions, Measurement, Geometric Reasoning</w:t>
      </w:r>
      <w:r w:rsidR="0067762A">
        <w:rPr>
          <w:rFonts w:ascii="Times New Roman" w:hAnsi="Times New Roman" w:cs="Times New Roman"/>
        </w:rPr>
        <w:t>,</w:t>
      </w:r>
      <w:r w:rsidRPr="00B74684">
        <w:rPr>
          <w:rFonts w:ascii="Times New Roman" w:hAnsi="Times New Roman" w:cs="Times New Roman"/>
        </w:rPr>
        <w:t xml:space="preserve"> and Data Analysis and Probability. The elements of Florida’s Formula for Success are integrated throughout the </w:t>
      </w:r>
      <w:r w:rsidR="00ED67C2">
        <w:rPr>
          <w:rFonts w:ascii="Times New Roman" w:hAnsi="Times New Roman" w:cs="Times New Roman"/>
        </w:rPr>
        <w:t xml:space="preserve">Florida </w:t>
      </w:r>
      <w:r w:rsidRPr="00B74684">
        <w:rPr>
          <w:rFonts w:ascii="Times New Roman" w:hAnsi="Times New Roman" w:cs="Times New Roman"/>
        </w:rPr>
        <w:t>Mathematics Endorsement</w:t>
      </w:r>
      <w:r w:rsidR="00ED67C2">
        <w:rPr>
          <w:rFonts w:ascii="Times New Roman" w:hAnsi="Times New Roman" w:cs="Times New Roman"/>
        </w:rPr>
        <w:t xml:space="preserve"> (K-12)</w:t>
      </w:r>
      <w:r w:rsidRPr="00B74684">
        <w:rPr>
          <w:rFonts w:ascii="Times New Roman" w:hAnsi="Times New Roman" w:cs="Times New Roman"/>
        </w:rPr>
        <w:t xml:space="preserve"> Competencies </w:t>
      </w:r>
      <w:r w:rsidR="00CB6290">
        <w:rPr>
          <w:rFonts w:ascii="Times New Roman" w:hAnsi="Times New Roman" w:cs="Times New Roman"/>
        </w:rPr>
        <w:t xml:space="preserve">2026 </w:t>
      </w:r>
      <w:r w:rsidRPr="00B74684">
        <w:rPr>
          <w:rFonts w:ascii="Times New Roman" w:hAnsi="Times New Roman" w:cs="Times New Roman"/>
        </w:rPr>
        <w:t>by focusing on five characteristics of benchmarks-aligned, high-quality instruction (horizontal and vertical alignment, balanced instructional approaches, planning for student learning, instruction informed by data, implementing tiered instruction)</w:t>
      </w:r>
      <w:r w:rsidR="00C705D7">
        <w:rPr>
          <w:rFonts w:ascii="Times New Roman" w:hAnsi="Times New Roman" w:cs="Times New Roman"/>
        </w:rPr>
        <w:t>;</w:t>
      </w:r>
      <w:r w:rsidRPr="00B74684">
        <w:rPr>
          <w:rFonts w:ascii="Times New Roman" w:hAnsi="Times New Roman" w:cs="Times New Roman"/>
        </w:rPr>
        <w:t xml:space="preserve"> five types of assessment (screening, progress monitoring, diagnostic, summative, formative)</w:t>
      </w:r>
      <w:r w:rsidR="00C705D7">
        <w:rPr>
          <w:rFonts w:ascii="Times New Roman" w:hAnsi="Times New Roman" w:cs="Times New Roman"/>
        </w:rPr>
        <w:t>;</w:t>
      </w:r>
      <w:r w:rsidRPr="00B74684">
        <w:rPr>
          <w:rFonts w:ascii="Times New Roman" w:hAnsi="Times New Roman" w:cs="Times New Roman"/>
        </w:rPr>
        <w:t xml:space="preserve"> and instruction that is accessible for all students (Tier 1), supplemental instruction and intervention for some students (Tier 2)</w:t>
      </w:r>
      <w:r w:rsidR="00C705D7">
        <w:rPr>
          <w:rFonts w:ascii="Times New Roman" w:hAnsi="Times New Roman" w:cs="Times New Roman"/>
        </w:rPr>
        <w:t>,</w:t>
      </w:r>
      <w:r w:rsidRPr="00B74684">
        <w:rPr>
          <w:rFonts w:ascii="Times New Roman" w:hAnsi="Times New Roman" w:cs="Times New Roman"/>
        </w:rPr>
        <w:t xml:space="preserve"> and intensive instruction and intervention for few students (Tier 3). </w:t>
      </w:r>
    </w:p>
    <w:p w14:paraId="7518566E" w14:textId="77777777" w:rsidR="00290BBE" w:rsidRPr="00B74684" w:rsidRDefault="00290BBE" w:rsidP="00290BBE">
      <w:pPr>
        <w:pStyle w:val="BodyText"/>
        <w:spacing w:before="0"/>
        <w:ind w:left="0" w:right="0"/>
        <w:rPr>
          <w:rFonts w:ascii="Times New Roman" w:hAnsi="Times New Roman" w:cs="Times New Roman"/>
        </w:rPr>
      </w:pPr>
    </w:p>
    <w:p w14:paraId="6923B7A6" w14:textId="2F71E58B" w:rsidR="000D6EB2" w:rsidRPr="00B74684" w:rsidRDefault="000D6EB2" w:rsidP="00290BBE">
      <w:pPr>
        <w:pStyle w:val="BodyText"/>
        <w:spacing w:before="0"/>
        <w:ind w:left="0" w:right="0"/>
        <w:rPr>
          <w:rFonts w:ascii="Times New Roman" w:hAnsi="Times New Roman" w:cs="Times New Roman"/>
        </w:rPr>
      </w:pPr>
      <w:r w:rsidRPr="00B74684">
        <w:rPr>
          <w:rFonts w:ascii="Times New Roman" w:hAnsi="Times New Roman" w:cs="Times New Roman"/>
        </w:rPr>
        <w:t>Teachers will understand and deliver evidence-based tiered instructional strategies, ensuring accessibility for all learners. The</w:t>
      </w:r>
      <w:r w:rsidR="000067CC">
        <w:rPr>
          <w:rFonts w:ascii="Times New Roman" w:hAnsi="Times New Roman" w:cs="Times New Roman"/>
        </w:rPr>
        <w:t xml:space="preserve"> Florida</w:t>
      </w:r>
      <w:r w:rsidRPr="00B74684">
        <w:rPr>
          <w:rFonts w:ascii="Times New Roman" w:hAnsi="Times New Roman" w:cs="Times New Roman"/>
        </w:rPr>
        <w:t xml:space="preserve"> Mathematics Endorsement</w:t>
      </w:r>
      <w:r w:rsidR="000067CC">
        <w:rPr>
          <w:rFonts w:ascii="Times New Roman" w:hAnsi="Times New Roman" w:cs="Times New Roman"/>
        </w:rPr>
        <w:t xml:space="preserve"> (K-12)</w:t>
      </w:r>
      <w:r w:rsidRPr="00B74684">
        <w:rPr>
          <w:rFonts w:ascii="Times New Roman" w:hAnsi="Times New Roman" w:cs="Times New Roman"/>
        </w:rPr>
        <w:t xml:space="preserve"> indicates that a teacher has attained additional professional knowledge of mathematics content and evidence-based instructional practice at the level they are certified to teach. This add-on credential ensures that teachers possess a comprehensive understanding of specialized mathematics instruction with </w:t>
      </w:r>
      <w:r w:rsidR="0068519A" w:rsidRPr="00B74684">
        <w:rPr>
          <w:rFonts w:ascii="Times New Roman" w:hAnsi="Times New Roman" w:cs="Times New Roman"/>
        </w:rPr>
        <w:t xml:space="preserve">Number Sense and Operations, </w:t>
      </w:r>
      <w:r w:rsidR="0068519A">
        <w:rPr>
          <w:rFonts w:ascii="Times New Roman" w:hAnsi="Times New Roman" w:cs="Times New Roman"/>
        </w:rPr>
        <w:t>Fractions</w:t>
      </w:r>
      <w:r w:rsidR="0068519A" w:rsidRPr="00B74684">
        <w:rPr>
          <w:rFonts w:ascii="Times New Roman" w:hAnsi="Times New Roman" w:cs="Times New Roman"/>
        </w:rPr>
        <w:t>, Algebraic Reasoning and Functions, Measurement, Geometric Reasoning</w:t>
      </w:r>
      <w:r w:rsidR="0068519A">
        <w:rPr>
          <w:rFonts w:ascii="Times New Roman" w:hAnsi="Times New Roman" w:cs="Times New Roman"/>
        </w:rPr>
        <w:t>,</w:t>
      </w:r>
      <w:r w:rsidR="0068519A" w:rsidRPr="00B74684">
        <w:rPr>
          <w:rFonts w:ascii="Times New Roman" w:hAnsi="Times New Roman" w:cs="Times New Roman"/>
        </w:rPr>
        <w:t xml:space="preserve"> and Data Analysis</w:t>
      </w:r>
      <w:r w:rsidR="005A440C">
        <w:rPr>
          <w:rFonts w:ascii="Times New Roman" w:hAnsi="Times New Roman" w:cs="Times New Roman"/>
        </w:rPr>
        <w:t>,</w:t>
      </w:r>
      <w:r w:rsidR="0068519A" w:rsidRPr="00B74684">
        <w:rPr>
          <w:rFonts w:ascii="Times New Roman" w:hAnsi="Times New Roman" w:cs="Times New Roman"/>
        </w:rPr>
        <w:t xml:space="preserve"> and Probability</w:t>
      </w:r>
      <w:r w:rsidRPr="00B74684">
        <w:rPr>
          <w:rFonts w:ascii="Times New Roman" w:hAnsi="Times New Roman" w:cs="Times New Roman"/>
        </w:rPr>
        <w:t xml:space="preserve">. Through this endorsement, teachers will acquire additional professional preparation in tiered mathematics instruction. The teacher </w:t>
      </w:r>
      <w:r w:rsidR="00E5469C">
        <w:rPr>
          <w:rFonts w:ascii="Times New Roman" w:hAnsi="Times New Roman" w:cs="Times New Roman"/>
        </w:rPr>
        <w:t xml:space="preserve">will have </w:t>
      </w:r>
      <w:r w:rsidRPr="00B74684">
        <w:rPr>
          <w:rFonts w:ascii="Times New Roman" w:hAnsi="Times New Roman" w:cs="Times New Roman"/>
        </w:rPr>
        <w:t xml:space="preserve">the knowledge and ability to effectively identify, develop and implement </w:t>
      </w:r>
      <w:proofErr w:type="gramStart"/>
      <w:r w:rsidRPr="00B74684">
        <w:rPr>
          <w:rFonts w:ascii="Times New Roman" w:hAnsi="Times New Roman" w:cs="Times New Roman"/>
        </w:rPr>
        <w:t>benchmarks</w:t>
      </w:r>
      <w:proofErr w:type="gramEnd"/>
      <w:r w:rsidRPr="00B74684">
        <w:rPr>
          <w:rFonts w:ascii="Times New Roman" w:hAnsi="Times New Roman" w:cs="Times New Roman"/>
        </w:rPr>
        <w:t>-aligned, high-quality instruction to support learners in their development of conceptual understanding</w:t>
      </w:r>
      <w:r w:rsidR="00C60F2A">
        <w:rPr>
          <w:rFonts w:ascii="Times New Roman" w:hAnsi="Times New Roman" w:cs="Times New Roman"/>
        </w:rPr>
        <w:t>;</w:t>
      </w:r>
      <w:r w:rsidRPr="00B74684">
        <w:rPr>
          <w:rFonts w:ascii="Times New Roman" w:hAnsi="Times New Roman" w:cs="Times New Roman"/>
        </w:rPr>
        <w:t xml:space="preserve"> address student misconceptions</w:t>
      </w:r>
      <w:r w:rsidR="00C60F2A">
        <w:rPr>
          <w:rFonts w:ascii="Times New Roman" w:hAnsi="Times New Roman" w:cs="Times New Roman"/>
        </w:rPr>
        <w:t>;</w:t>
      </w:r>
      <w:r w:rsidRPr="00B74684">
        <w:rPr>
          <w:rFonts w:ascii="Times New Roman" w:hAnsi="Times New Roman" w:cs="Times New Roman"/>
        </w:rPr>
        <w:t xml:space="preserve"> and cultivate mathematical thinking, reasoning and problem-solving skills. </w:t>
      </w:r>
    </w:p>
    <w:p w14:paraId="2C19F61D" w14:textId="77777777" w:rsidR="009F4A02" w:rsidRPr="00B74684" w:rsidRDefault="009F4A02" w:rsidP="00290BBE">
      <w:pPr>
        <w:pStyle w:val="BodyText"/>
        <w:spacing w:before="0"/>
        <w:ind w:left="0" w:right="0"/>
        <w:rPr>
          <w:rFonts w:ascii="Times New Roman" w:hAnsi="Times New Roman" w:cs="Times New Roman"/>
        </w:rPr>
      </w:pPr>
    </w:p>
    <w:p w14:paraId="2FA0ED54" w14:textId="0D34C8FB" w:rsidR="009F4A02" w:rsidRPr="00B74684" w:rsidRDefault="009F4A02" w:rsidP="00290BBE">
      <w:pPr>
        <w:pStyle w:val="BodyText"/>
        <w:spacing w:before="0"/>
        <w:ind w:left="0" w:right="0"/>
        <w:rPr>
          <w:rFonts w:ascii="Times New Roman" w:hAnsi="Times New Roman" w:cs="Times New Roman"/>
        </w:rPr>
      </w:pPr>
      <w:r w:rsidRPr="00B74684">
        <w:rPr>
          <w:rFonts w:ascii="Times New Roman" w:hAnsi="Times New Roman" w:cs="Times New Roman"/>
        </w:rPr>
        <w:t xml:space="preserve">The Mathematical Thinking and Reasoning </w:t>
      </w:r>
      <w:r w:rsidR="00734DF5">
        <w:rPr>
          <w:rFonts w:ascii="Times New Roman" w:hAnsi="Times New Roman" w:cs="Times New Roman"/>
        </w:rPr>
        <w:t>S</w:t>
      </w:r>
      <w:r w:rsidRPr="00B74684">
        <w:rPr>
          <w:rFonts w:ascii="Times New Roman" w:hAnsi="Times New Roman" w:cs="Times New Roman"/>
        </w:rPr>
        <w:t>tandards (MTRs)</w:t>
      </w:r>
      <w:r w:rsidR="000C1317">
        <w:rPr>
          <w:rFonts w:ascii="Times New Roman" w:hAnsi="Times New Roman" w:cs="Times New Roman"/>
        </w:rPr>
        <w:t xml:space="preserve"> (Appendix B)</w:t>
      </w:r>
      <w:r w:rsidR="00D370BC">
        <w:rPr>
          <w:rFonts w:ascii="Times New Roman" w:hAnsi="Times New Roman" w:cs="Times New Roman"/>
        </w:rPr>
        <w:t xml:space="preserve">, and </w:t>
      </w:r>
      <w:r w:rsidRPr="00B74684">
        <w:rPr>
          <w:rFonts w:ascii="Times New Roman" w:hAnsi="Times New Roman" w:cs="Times New Roman"/>
        </w:rPr>
        <w:t>elements of the B.E.S.T. Instructional Guides for Mathematics (B1G-M) and the B.E.S.T. Instructional Guides for Mathematics Intervention (B1G-MI) are integrated throughout the Mathematics Endorsement</w:t>
      </w:r>
      <w:r w:rsidR="00857DCB">
        <w:rPr>
          <w:rFonts w:ascii="Times New Roman" w:hAnsi="Times New Roman" w:cs="Times New Roman"/>
        </w:rPr>
        <w:t xml:space="preserve"> (K-12)</w:t>
      </w:r>
      <w:r w:rsidRPr="00B74684">
        <w:rPr>
          <w:rFonts w:ascii="Times New Roman" w:hAnsi="Times New Roman" w:cs="Times New Roman"/>
        </w:rPr>
        <w:t xml:space="preserve"> Competencies</w:t>
      </w:r>
      <w:r w:rsidR="00CB6290">
        <w:rPr>
          <w:rFonts w:ascii="Times New Roman" w:hAnsi="Times New Roman" w:cs="Times New Roman"/>
        </w:rPr>
        <w:t xml:space="preserve"> 2026</w:t>
      </w:r>
      <w:r w:rsidRPr="00B74684">
        <w:rPr>
          <w:rFonts w:ascii="Times New Roman" w:hAnsi="Times New Roman" w:cs="Times New Roman"/>
        </w:rPr>
        <w:t>.</w:t>
      </w:r>
      <w:r w:rsidR="00824EFE" w:rsidRPr="00B74684">
        <w:rPr>
          <w:rFonts w:ascii="Times New Roman" w:hAnsi="Times New Roman" w:cs="Times New Roman"/>
        </w:rPr>
        <w:t xml:space="preserve"> </w:t>
      </w:r>
      <w:r w:rsidR="00B65A0F" w:rsidRPr="00B74684">
        <w:rPr>
          <w:rFonts w:ascii="Times New Roman" w:hAnsi="Times New Roman" w:cs="Times New Roman"/>
        </w:rPr>
        <w:t xml:space="preserve">Also, refer to </w:t>
      </w:r>
      <w:r w:rsidR="00B90814" w:rsidRPr="00B74684">
        <w:rPr>
          <w:rFonts w:ascii="Times New Roman" w:hAnsi="Times New Roman" w:cs="Times New Roman"/>
        </w:rPr>
        <w:t>Situations Involving Operations with Numbers (Appendix A</w:t>
      </w:r>
      <w:r w:rsidR="00B90814" w:rsidRPr="00B74684">
        <w:rPr>
          <w:rFonts w:ascii="Times New Roman" w:eastAsia="Times New Roman" w:hAnsi="Times New Roman" w:cs="Times New Roman"/>
        </w:rPr>
        <w:t>)</w:t>
      </w:r>
      <w:r w:rsidR="00B65A0F" w:rsidRPr="00B74684">
        <w:rPr>
          <w:rFonts w:ascii="Times New Roman" w:eastAsia="Times New Roman" w:hAnsi="Times New Roman" w:cs="Times New Roman"/>
        </w:rPr>
        <w:t xml:space="preserve"> </w:t>
      </w:r>
      <w:r w:rsidR="00B4642A" w:rsidRPr="00B74684">
        <w:rPr>
          <w:rFonts w:ascii="Times New Roman" w:eastAsia="Times New Roman" w:hAnsi="Times New Roman" w:cs="Times New Roman"/>
        </w:rPr>
        <w:t>found at the end of this document.</w:t>
      </w:r>
    </w:p>
    <w:p w14:paraId="0D7F7D71" w14:textId="77777777" w:rsidR="004E2BC1" w:rsidRPr="00B74684" w:rsidRDefault="004E2BC1" w:rsidP="00290BBE">
      <w:pPr>
        <w:pStyle w:val="BodyText"/>
        <w:spacing w:before="0"/>
        <w:ind w:left="0" w:right="0"/>
        <w:rPr>
          <w:rFonts w:ascii="Times New Roman" w:hAnsi="Times New Roman" w:cs="Times New Roman"/>
        </w:rPr>
      </w:pPr>
    </w:p>
    <w:p w14:paraId="5BA891FC" w14:textId="0C9552FC" w:rsidR="00E576A3" w:rsidRPr="00B74684" w:rsidRDefault="00E75F4E" w:rsidP="004A4278">
      <w:pPr>
        <w:ind w:left="2" w:right="340"/>
      </w:pPr>
      <w:r w:rsidRPr="00B74684">
        <w:t xml:space="preserve">The </w:t>
      </w:r>
      <w:hyperlink w:anchor="FloridaMathematicsEndorsementGlossary" w:history="1">
        <w:r w:rsidR="000067CC">
          <w:rPr>
            <w:rStyle w:val="Hyperlink"/>
            <w:iCs/>
          </w:rPr>
          <w:t>Florida Mathematics Endorsement (K-12) Glossary</w:t>
        </w:r>
      </w:hyperlink>
      <w:r w:rsidR="00474A87" w:rsidRPr="00B74684">
        <w:rPr>
          <w:iCs/>
        </w:rPr>
        <w:t xml:space="preserve"> </w:t>
      </w:r>
      <w:r w:rsidR="000C4340" w:rsidRPr="00B74684">
        <w:t xml:space="preserve">is included at the end of this document. </w:t>
      </w:r>
      <w:r w:rsidR="00DF1DEA" w:rsidRPr="00B74684">
        <w:t>This glossary is not intended to comprise a comprehensive vocabulary list.</w:t>
      </w:r>
      <w:r w:rsidR="00541870" w:rsidRPr="00B74684">
        <w:t xml:space="preserve"> The Florida Department of Education (FDOE) recognizes that there may be alternative definitions for some terms</w:t>
      </w:r>
      <w:r w:rsidR="00211AF8" w:rsidRPr="00B74684">
        <w:t>;</w:t>
      </w:r>
      <w:r w:rsidR="00541870" w:rsidRPr="00B74684">
        <w:t xml:space="preserve"> however, the intention here is to provide </w:t>
      </w:r>
      <w:r w:rsidR="00211AF8" w:rsidRPr="00B74684">
        <w:t xml:space="preserve">a </w:t>
      </w:r>
      <w:r w:rsidR="00541870" w:rsidRPr="00B74684">
        <w:t>common language and shared understanding among all stakeholders in the state of Florida.</w:t>
      </w:r>
      <w:r w:rsidR="00E576A3" w:rsidRPr="00B74684">
        <w:br w:type="page"/>
      </w:r>
    </w:p>
    <w:p w14:paraId="3F780248" w14:textId="47DA3E0B" w:rsidR="00306B6A" w:rsidRPr="00B74684" w:rsidRDefault="00E576A3" w:rsidP="00E576A3">
      <w:pPr>
        <w:pStyle w:val="Heading2"/>
        <w:spacing w:before="0"/>
        <w:ind w:left="115"/>
        <w:jc w:val="center"/>
        <w:rPr>
          <w:rFonts w:ascii="Times New Roman" w:hAnsi="Times New Roman" w:cs="Times New Roman"/>
          <w:color w:val="17365D" w:themeColor="text2" w:themeShade="BF"/>
          <w:spacing w:val="-2"/>
        </w:rPr>
      </w:pPr>
      <w:r w:rsidRPr="00B74684">
        <w:rPr>
          <w:rFonts w:ascii="Times New Roman" w:hAnsi="Times New Roman" w:cs="Times New Roman"/>
          <w:color w:val="17365D" w:themeColor="text2" w:themeShade="BF"/>
        </w:rPr>
        <w:lastRenderedPageBreak/>
        <w:t>Florida Mathematics Endorsement</w:t>
      </w:r>
      <w:r w:rsidR="00CF7AB8">
        <w:rPr>
          <w:rFonts w:ascii="Times New Roman" w:hAnsi="Times New Roman" w:cs="Times New Roman"/>
          <w:color w:val="17365D" w:themeColor="text2" w:themeShade="BF"/>
        </w:rPr>
        <w:t xml:space="preserve"> (K-12)</w:t>
      </w:r>
      <w:r w:rsidRPr="00B74684">
        <w:rPr>
          <w:rFonts w:ascii="Times New Roman" w:hAnsi="Times New Roman" w:cs="Times New Roman"/>
          <w:color w:val="17365D" w:themeColor="text2" w:themeShade="BF"/>
        </w:rPr>
        <w:t xml:space="preserve"> </w:t>
      </w:r>
      <w:r w:rsidR="003B7141">
        <w:rPr>
          <w:rFonts w:ascii="Times New Roman" w:hAnsi="Times New Roman" w:cs="Times New Roman"/>
          <w:color w:val="17365D" w:themeColor="text2" w:themeShade="BF"/>
        </w:rPr>
        <w:t>Competencies</w:t>
      </w:r>
      <w:r w:rsidR="00CB6290">
        <w:rPr>
          <w:rFonts w:ascii="Times New Roman" w:hAnsi="Times New Roman" w:cs="Times New Roman"/>
          <w:color w:val="17365D" w:themeColor="text2" w:themeShade="BF"/>
        </w:rPr>
        <w:t xml:space="preserve"> 2026</w:t>
      </w:r>
      <w:r w:rsidR="003B7141">
        <w:rPr>
          <w:rFonts w:ascii="Times New Roman" w:hAnsi="Times New Roman" w:cs="Times New Roman"/>
          <w:color w:val="17365D" w:themeColor="text2" w:themeShade="BF"/>
        </w:rPr>
        <w:t xml:space="preserve"> </w:t>
      </w:r>
      <w:r w:rsidR="00E32A4B" w:rsidRPr="00B74684">
        <w:rPr>
          <w:rFonts w:ascii="Times New Roman" w:hAnsi="Times New Roman" w:cs="Times New Roman"/>
          <w:color w:val="17365D" w:themeColor="text2" w:themeShade="BF"/>
        </w:rPr>
        <w:t>Coding</w:t>
      </w:r>
      <w:r w:rsidR="00E32A4B" w:rsidRPr="00B74684">
        <w:rPr>
          <w:rFonts w:ascii="Times New Roman" w:hAnsi="Times New Roman" w:cs="Times New Roman"/>
          <w:color w:val="17365D" w:themeColor="text2" w:themeShade="BF"/>
          <w:spacing w:val="-5"/>
        </w:rPr>
        <w:t xml:space="preserve"> </w:t>
      </w:r>
      <w:r w:rsidR="00E32A4B" w:rsidRPr="00B74684">
        <w:rPr>
          <w:rFonts w:ascii="Times New Roman" w:hAnsi="Times New Roman" w:cs="Times New Roman"/>
          <w:color w:val="17365D" w:themeColor="text2" w:themeShade="BF"/>
          <w:spacing w:val="-2"/>
        </w:rPr>
        <w:t>Scheme</w:t>
      </w:r>
    </w:p>
    <w:p w14:paraId="19A68477" w14:textId="77777777" w:rsidR="00E576A3" w:rsidRPr="00B74684" w:rsidRDefault="00E576A3" w:rsidP="00D5274C">
      <w:pPr>
        <w:ind w:left="2" w:right="340"/>
        <w:jc w:val="center"/>
      </w:pPr>
    </w:p>
    <w:p w14:paraId="79FC65EF" w14:textId="4A87E941" w:rsidR="00306B6A" w:rsidRPr="00B74684" w:rsidRDefault="00E32A4B" w:rsidP="00290BBE">
      <w:pPr>
        <w:pStyle w:val="BodyText"/>
        <w:spacing w:before="0"/>
        <w:ind w:left="0" w:right="0"/>
        <w:rPr>
          <w:rFonts w:ascii="Times New Roman" w:hAnsi="Times New Roman" w:cs="Times New Roman"/>
        </w:rPr>
      </w:pPr>
      <w:r w:rsidRPr="00B74684">
        <w:rPr>
          <w:rFonts w:ascii="Times New Roman" w:hAnsi="Times New Roman" w:cs="Times New Roman"/>
        </w:rPr>
        <w:t>Florida</w:t>
      </w:r>
      <w:r w:rsidRPr="00B74684">
        <w:rPr>
          <w:rFonts w:ascii="Times New Roman" w:hAnsi="Times New Roman" w:cs="Times New Roman"/>
          <w:spacing w:val="-2"/>
        </w:rPr>
        <w:t xml:space="preserve"> </w:t>
      </w:r>
      <w:r w:rsidRPr="00B74684">
        <w:rPr>
          <w:rFonts w:ascii="Times New Roman" w:hAnsi="Times New Roman" w:cs="Times New Roman"/>
        </w:rPr>
        <w:t>has</w:t>
      </w:r>
      <w:r w:rsidRPr="00B74684">
        <w:rPr>
          <w:rFonts w:ascii="Times New Roman" w:hAnsi="Times New Roman" w:cs="Times New Roman"/>
          <w:spacing w:val="-3"/>
        </w:rPr>
        <w:t xml:space="preserve"> </w:t>
      </w:r>
      <w:r w:rsidRPr="00B74684">
        <w:rPr>
          <w:rFonts w:ascii="Times New Roman" w:hAnsi="Times New Roman" w:cs="Times New Roman"/>
        </w:rPr>
        <w:t>a</w:t>
      </w:r>
      <w:r w:rsidRPr="00B74684">
        <w:rPr>
          <w:rFonts w:ascii="Times New Roman" w:hAnsi="Times New Roman" w:cs="Times New Roman"/>
          <w:spacing w:val="-2"/>
        </w:rPr>
        <w:t xml:space="preserve"> </w:t>
      </w:r>
      <w:r w:rsidRPr="00B74684">
        <w:rPr>
          <w:rFonts w:ascii="Times New Roman" w:hAnsi="Times New Roman" w:cs="Times New Roman"/>
        </w:rPr>
        <w:t>unique</w:t>
      </w:r>
      <w:r w:rsidRPr="00B74684">
        <w:rPr>
          <w:rFonts w:ascii="Times New Roman" w:hAnsi="Times New Roman" w:cs="Times New Roman"/>
          <w:spacing w:val="-2"/>
        </w:rPr>
        <w:t xml:space="preserve"> </w:t>
      </w:r>
      <w:r w:rsidRPr="00B74684">
        <w:rPr>
          <w:rFonts w:ascii="Times New Roman" w:hAnsi="Times New Roman" w:cs="Times New Roman"/>
        </w:rPr>
        <w:t>coding</w:t>
      </w:r>
      <w:r w:rsidRPr="00B74684">
        <w:rPr>
          <w:rFonts w:ascii="Times New Roman" w:hAnsi="Times New Roman" w:cs="Times New Roman"/>
          <w:spacing w:val="-2"/>
        </w:rPr>
        <w:t xml:space="preserve"> </w:t>
      </w:r>
      <w:r w:rsidRPr="00B74684">
        <w:rPr>
          <w:rFonts w:ascii="Times New Roman" w:hAnsi="Times New Roman" w:cs="Times New Roman"/>
        </w:rPr>
        <w:t>scheme</w:t>
      </w:r>
      <w:r w:rsidRPr="00B74684">
        <w:rPr>
          <w:rFonts w:ascii="Times New Roman" w:hAnsi="Times New Roman" w:cs="Times New Roman"/>
          <w:spacing w:val="-2"/>
        </w:rPr>
        <w:t xml:space="preserve"> </w:t>
      </w:r>
      <w:r w:rsidRPr="00B74684">
        <w:rPr>
          <w:rFonts w:ascii="Times New Roman" w:hAnsi="Times New Roman" w:cs="Times New Roman"/>
        </w:rPr>
        <w:t>deﬁned by</w:t>
      </w:r>
      <w:r w:rsidRPr="00B74684">
        <w:rPr>
          <w:rFonts w:ascii="Times New Roman" w:hAnsi="Times New Roman" w:cs="Times New Roman"/>
          <w:spacing w:val="-2"/>
        </w:rPr>
        <w:t xml:space="preserve"> </w:t>
      </w:r>
      <w:r w:rsidRPr="00B74684">
        <w:rPr>
          <w:rFonts w:ascii="Times New Roman" w:hAnsi="Times New Roman" w:cs="Times New Roman"/>
        </w:rPr>
        <w:t>3-character</w:t>
      </w:r>
      <w:r w:rsidRPr="00B74684">
        <w:rPr>
          <w:rFonts w:ascii="Times New Roman" w:hAnsi="Times New Roman" w:cs="Times New Roman"/>
          <w:spacing w:val="-1"/>
        </w:rPr>
        <w:t xml:space="preserve"> </w:t>
      </w:r>
      <w:r w:rsidRPr="00B74684">
        <w:rPr>
          <w:rFonts w:ascii="Times New Roman" w:hAnsi="Times New Roman" w:cs="Times New Roman"/>
        </w:rPr>
        <w:t>places</w:t>
      </w:r>
      <w:r w:rsidRPr="00B74684">
        <w:rPr>
          <w:rFonts w:ascii="Times New Roman" w:hAnsi="Times New Roman" w:cs="Times New Roman"/>
          <w:spacing w:val="-3"/>
        </w:rPr>
        <w:t xml:space="preserve"> </w:t>
      </w:r>
      <w:r w:rsidRPr="00B74684">
        <w:rPr>
          <w:rFonts w:ascii="Times New Roman" w:hAnsi="Times New Roman" w:cs="Times New Roman"/>
        </w:rPr>
        <w:t>in</w:t>
      </w:r>
      <w:r w:rsidRPr="00B74684">
        <w:rPr>
          <w:rFonts w:ascii="Times New Roman" w:hAnsi="Times New Roman" w:cs="Times New Roman"/>
          <w:spacing w:val="-3"/>
        </w:rPr>
        <w:t xml:space="preserve"> </w:t>
      </w:r>
      <w:r w:rsidRPr="00B74684">
        <w:rPr>
          <w:rFonts w:ascii="Times New Roman" w:hAnsi="Times New Roman" w:cs="Times New Roman"/>
        </w:rPr>
        <w:t>an</w:t>
      </w:r>
      <w:r w:rsidRPr="00B74684">
        <w:rPr>
          <w:rFonts w:ascii="Times New Roman" w:hAnsi="Times New Roman" w:cs="Times New Roman"/>
          <w:spacing w:val="-3"/>
        </w:rPr>
        <w:t xml:space="preserve"> </w:t>
      </w:r>
      <w:r w:rsidRPr="00B74684">
        <w:rPr>
          <w:rFonts w:ascii="Times New Roman" w:hAnsi="Times New Roman" w:cs="Times New Roman"/>
        </w:rPr>
        <w:t>alphanumeric coding:</w:t>
      </w:r>
      <w:r w:rsidRPr="00B74684">
        <w:rPr>
          <w:rFonts w:ascii="Times New Roman" w:hAnsi="Times New Roman" w:cs="Times New Roman"/>
          <w:spacing w:val="-3"/>
        </w:rPr>
        <w:t xml:space="preserve"> </w:t>
      </w:r>
      <w:r w:rsidRPr="00B74684">
        <w:rPr>
          <w:rFonts w:ascii="Times New Roman" w:hAnsi="Times New Roman" w:cs="Times New Roman"/>
        </w:rPr>
        <w:t>the</w:t>
      </w:r>
      <w:r w:rsidRPr="00B74684">
        <w:rPr>
          <w:rFonts w:ascii="Times New Roman" w:hAnsi="Times New Roman" w:cs="Times New Roman"/>
          <w:spacing w:val="-3"/>
        </w:rPr>
        <w:t xml:space="preserve"> </w:t>
      </w:r>
      <w:r w:rsidRPr="00B74684">
        <w:rPr>
          <w:rFonts w:ascii="Times New Roman" w:hAnsi="Times New Roman" w:cs="Times New Roman"/>
        </w:rPr>
        <w:t>strand,</w:t>
      </w:r>
      <w:r w:rsidRPr="00B74684">
        <w:rPr>
          <w:rFonts w:ascii="Times New Roman" w:hAnsi="Times New Roman" w:cs="Times New Roman"/>
          <w:spacing w:val="-3"/>
        </w:rPr>
        <w:t xml:space="preserve"> </w:t>
      </w:r>
      <w:r w:rsidRPr="00B74684">
        <w:rPr>
          <w:rFonts w:ascii="Times New Roman" w:hAnsi="Times New Roman" w:cs="Times New Roman"/>
        </w:rPr>
        <w:t>standard</w:t>
      </w:r>
      <w:r w:rsidRPr="00B74684">
        <w:rPr>
          <w:rFonts w:ascii="Times New Roman" w:hAnsi="Times New Roman" w:cs="Times New Roman"/>
          <w:spacing w:val="-4"/>
        </w:rPr>
        <w:t xml:space="preserve"> </w:t>
      </w:r>
      <w:r w:rsidRPr="00B74684">
        <w:rPr>
          <w:rFonts w:ascii="Times New Roman" w:hAnsi="Times New Roman" w:cs="Times New Roman"/>
        </w:rPr>
        <w:t>and</w:t>
      </w:r>
      <w:r w:rsidRPr="00B74684">
        <w:rPr>
          <w:rFonts w:ascii="Times New Roman" w:hAnsi="Times New Roman" w:cs="Times New Roman"/>
          <w:spacing w:val="-4"/>
        </w:rPr>
        <w:t xml:space="preserve"> </w:t>
      </w:r>
      <w:r w:rsidRPr="00B74684">
        <w:rPr>
          <w:rFonts w:ascii="Times New Roman" w:hAnsi="Times New Roman" w:cs="Times New Roman"/>
        </w:rPr>
        <w:t>performance</w:t>
      </w:r>
      <w:r w:rsidRPr="00B74684">
        <w:rPr>
          <w:rFonts w:ascii="Times New Roman" w:hAnsi="Times New Roman" w:cs="Times New Roman"/>
          <w:spacing w:val="-3"/>
        </w:rPr>
        <w:t xml:space="preserve"> </w:t>
      </w:r>
      <w:r w:rsidRPr="00B74684">
        <w:rPr>
          <w:rFonts w:ascii="Times New Roman" w:hAnsi="Times New Roman" w:cs="Times New Roman"/>
        </w:rPr>
        <w:t>indicator.</w:t>
      </w:r>
      <w:r w:rsidRPr="00B74684">
        <w:rPr>
          <w:rFonts w:ascii="Times New Roman" w:hAnsi="Times New Roman" w:cs="Times New Roman"/>
          <w:spacing w:val="-3"/>
        </w:rPr>
        <w:t xml:space="preserve"> </w:t>
      </w:r>
      <w:r w:rsidRPr="00B74684">
        <w:rPr>
          <w:rFonts w:ascii="Times New Roman" w:hAnsi="Times New Roman" w:cs="Times New Roman"/>
        </w:rPr>
        <w:t>The</w:t>
      </w:r>
      <w:r w:rsidRPr="00B74684">
        <w:rPr>
          <w:rFonts w:ascii="Times New Roman" w:hAnsi="Times New Roman" w:cs="Times New Roman"/>
          <w:spacing w:val="-3"/>
        </w:rPr>
        <w:t xml:space="preserve"> </w:t>
      </w:r>
      <w:r w:rsidRPr="00B74684">
        <w:rPr>
          <w:rFonts w:ascii="Times New Roman" w:hAnsi="Times New Roman" w:cs="Times New Roman"/>
        </w:rPr>
        <w:t>strand</w:t>
      </w:r>
      <w:r w:rsidR="006E5DFB" w:rsidRPr="00B74684">
        <w:rPr>
          <w:rFonts w:ascii="Times New Roman" w:hAnsi="Times New Roman" w:cs="Times New Roman"/>
        </w:rPr>
        <w:t>, also commonly called competency,</w:t>
      </w:r>
      <w:r w:rsidRPr="00B74684">
        <w:rPr>
          <w:rFonts w:ascii="Times New Roman" w:hAnsi="Times New Roman" w:cs="Times New Roman"/>
          <w:spacing w:val="-4"/>
        </w:rPr>
        <w:t xml:space="preserve"> </w:t>
      </w:r>
      <w:r w:rsidRPr="00B74684">
        <w:rPr>
          <w:rFonts w:ascii="Times New Roman" w:hAnsi="Times New Roman" w:cs="Times New Roman"/>
        </w:rPr>
        <w:t>is</w:t>
      </w:r>
      <w:r w:rsidRPr="00B74684">
        <w:rPr>
          <w:rFonts w:ascii="Times New Roman" w:hAnsi="Times New Roman" w:cs="Times New Roman"/>
          <w:spacing w:val="-4"/>
        </w:rPr>
        <w:t xml:space="preserve"> </w:t>
      </w:r>
      <w:r w:rsidRPr="00B74684">
        <w:rPr>
          <w:rFonts w:ascii="Times New Roman" w:hAnsi="Times New Roman" w:cs="Times New Roman"/>
        </w:rPr>
        <w:t>a</w:t>
      </w:r>
      <w:r w:rsidRPr="00B74684">
        <w:rPr>
          <w:rFonts w:ascii="Times New Roman" w:hAnsi="Times New Roman" w:cs="Times New Roman"/>
          <w:spacing w:val="-3"/>
        </w:rPr>
        <w:t xml:space="preserve"> </w:t>
      </w:r>
      <w:r w:rsidRPr="00B74684">
        <w:rPr>
          <w:rFonts w:ascii="Times New Roman" w:hAnsi="Times New Roman" w:cs="Times New Roman"/>
        </w:rPr>
        <w:t>focal</w:t>
      </w:r>
      <w:r w:rsidRPr="00B74684">
        <w:rPr>
          <w:rFonts w:ascii="Times New Roman" w:hAnsi="Times New Roman" w:cs="Times New Roman"/>
          <w:spacing w:val="-4"/>
        </w:rPr>
        <w:t xml:space="preserve"> </w:t>
      </w:r>
      <w:r w:rsidRPr="00B74684">
        <w:rPr>
          <w:rFonts w:ascii="Times New Roman" w:hAnsi="Times New Roman" w:cs="Times New Roman"/>
        </w:rPr>
        <w:t>group</w:t>
      </w:r>
      <w:r w:rsidRPr="00B74684">
        <w:rPr>
          <w:rFonts w:ascii="Times New Roman" w:hAnsi="Times New Roman" w:cs="Times New Roman"/>
          <w:spacing w:val="-4"/>
        </w:rPr>
        <w:t xml:space="preserve"> </w:t>
      </w:r>
      <w:r w:rsidRPr="00B74684">
        <w:rPr>
          <w:rFonts w:ascii="Times New Roman" w:hAnsi="Times New Roman" w:cs="Times New Roman"/>
        </w:rPr>
        <w:t>of related</w:t>
      </w:r>
      <w:r w:rsidRPr="00B74684">
        <w:rPr>
          <w:rFonts w:ascii="Times New Roman" w:hAnsi="Times New Roman" w:cs="Times New Roman"/>
          <w:spacing w:val="-1"/>
        </w:rPr>
        <w:t xml:space="preserve"> </w:t>
      </w:r>
      <w:r w:rsidRPr="00B74684">
        <w:rPr>
          <w:rFonts w:ascii="Times New Roman" w:hAnsi="Times New Roman" w:cs="Times New Roman"/>
        </w:rPr>
        <w:t xml:space="preserve">standards. </w:t>
      </w:r>
      <w:r w:rsidR="00742734" w:rsidRPr="00B74684">
        <w:rPr>
          <w:rFonts w:ascii="Times New Roman" w:hAnsi="Times New Roman" w:cs="Times New Roman"/>
        </w:rPr>
        <w:t>Standards are</w:t>
      </w:r>
      <w:r w:rsidR="00E32F35" w:rsidRPr="00B74684">
        <w:rPr>
          <w:rFonts w:ascii="Times New Roman" w:hAnsi="Times New Roman" w:cs="Times New Roman"/>
        </w:rPr>
        <w:t xml:space="preserve"> overarching criteria within that strand. </w:t>
      </w:r>
      <w:r w:rsidRPr="00B74684">
        <w:rPr>
          <w:rFonts w:ascii="Times New Roman" w:hAnsi="Times New Roman" w:cs="Times New Roman"/>
        </w:rPr>
        <w:t>The performance indicator</w:t>
      </w:r>
      <w:r w:rsidRPr="00B74684">
        <w:rPr>
          <w:rFonts w:ascii="Times New Roman" w:hAnsi="Times New Roman" w:cs="Times New Roman"/>
          <w:spacing w:val="-2"/>
        </w:rPr>
        <w:t xml:space="preserve"> </w:t>
      </w:r>
      <w:r w:rsidRPr="00B74684">
        <w:rPr>
          <w:rFonts w:ascii="Times New Roman" w:hAnsi="Times New Roman" w:cs="Times New Roman"/>
        </w:rPr>
        <w:t>is</w:t>
      </w:r>
      <w:r w:rsidRPr="00B74684">
        <w:rPr>
          <w:rFonts w:ascii="Times New Roman" w:hAnsi="Times New Roman" w:cs="Times New Roman"/>
          <w:spacing w:val="-1"/>
        </w:rPr>
        <w:t xml:space="preserve"> </w:t>
      </w:r>
      <w:r w:rsidRPr="00B74684">
        <w:rPr>
          <w:rFonts w:ascii="Times New Roman" w:hAnsi="Times New Roman" w:cs="Times New Roman"/>
        </w:rPr>
        <w:t>a speciﬁc</w:t>
      </w:r>
      <w:r w:rsidRPr="00B74684">
        <w:rPr>
          <w:rFonts w:ascii="Times New Roman" w:hAnsi="Times New Roman" w:cs="Times New Roman"/>
          <w:spacing w:val="-1"/>
        </w:rPr>
        <w:t xml:space="preserve"> </w:t>
      </w:r>
      <w:r w:rsidRPr="00B74684">
        <w:rPr>
          <w:rFonts w:ascii="Times New Roman" w:hAnsi="Times New Roman" w:cs="Times New Roman"/>
        </w:rPr>
        <w:t>expectation</w:t>
      </w:r>
      <w:r w:rsidRPr="00B74684">
        <w:rPr>
          <w:rFonts w:ascii="Times New Roman" w:hAnsi="Times New Roman" w:cs="Times New Roman"/>
          <w:spacing w:val="-1"/>
        </w:rPr>
        <w:t xml:space="preserve"> </w:t>
      </w:r>
      <w:r w:rsidRPr="00B74684">
        <w:rPr>
          <w:rFonts w:ascii="Times New Roman" w:hAnsi="Times New Roman" w:cs="Times New Roman"/>
        </w:rPr>
        <w:t>that falls</w:t>
      </w:r>
      <w:r w:rsidRPr="00B74684">
        <w:rPr>
          <w:rFonts w:ascii="Times New Roman" w:hAnsi="Times New Roman" w:cs="Times New Roman"/>
          <w:spacing w:val="-1"/>
        </w:rPr>
        <w:t xml:space="preserve"> </w:t>
      </w:r>
      <w:r w:rsidRPr="00B74684">
        <w:rPr>
          <w:rFonts w:ascii="Times New Roman" w:hAnsi="Times New Roman" w:cs="Times New Roman"/>
        </w:rPr>
        <w:t>within the standard.</w:t>
      </w:r>
    </w:p>
    <w:p w14:paraId="0CBD7924" w14:textId="77777777" w:rsidR="00290BBE" w:rsidRPr="00B74684" w:rsidRDefault="00290BBE" w:rsidP="00D5274C">
      <w:pPr>
        <w:ind w:left="120"/>
        <w:jc w:val="both"/>
        <w:rPr>
          <w:b/>
          <w:u w:val="single"/>
        </w:rPr>
      </w:pPr>
    </w:p>
    <w:p w14:paraId="62DF8399" w14:textId="271019AF" w:rsidR="00306B6A" w:rsidRPr="00B74684" w:rsidRDefault="00E32A4B" w:rsidP="00290BBE">
      <w:pPr>
        <w:jc w:val="both"/>
        <w:rPr>
          <w:b/>
        </w:rPr>
      </w:pPr>
      <w:r w:rsidRPr="00B74684">
        <w:rPr>
          <w:b/>
          <w:u w:val="single"/>
        </w:rPr>
        <w:t>Examples</w:t>
      </w:r>
      <w:r w:rsidRPr="00B74684">
        <w:rPr>
          <w:b/>
          <w:spacing w:val="-6"/>
          <w:u w:val="single"/>
        </w:rPr>
        <w:t xml:space="preserve"> </w:t>
      </w:r>
      <w:r w:rsidRPr="00B74684">
        <w:rPr>
          <w:b/>
          <w:u w:val="single"/>
        </w:rPr>
        <w:t>of</w:t>
      </w:r>
      <w:r w:rsidRPr="00B74684">
        <w:rPr>
          <w:b/>
          <w:spacing w:val="-3"/>
          <w:u w:val="single"/>
        </w:rPr>
        <w:t xml:space="preserve"> </w:t>
      </w:r>
      <w:r w:rsidRPr="00B74684">
        <w:rPr>
          <w:b/>
          <w:u w:val="single"/>
        </w:rPr>
        <w:t>Coding</w:t>
      </w:r>
      <w:r w:rsidRPr="00B74684">
        <w:rPr>
          <w:b/>
          <w:spacing w:val="-1"/>
          <w:u w:val="single"/>
        </w:rPr>
        <w:t xml:space="preserve"> </w:t>
      </w:r>
      <w:r w:rsidRPr="00B74684">
        <w:rPr>
          <w:b/>
          <w:spacing w:val="-2"/>
          <w:u w:val="single"/>
        </w:rPr>
        <w:t>Scheme</w:t>
      </w:r>
    </w:p>
    <w:p w14:paraId="33C87580" w14:textId="77777777" w:rsidR="00306B6A" w:rsidRPr="00B74684" w:rsidRDefault="00306B6A" w:rsidP="00D5274C">
      <w:pPr>
        <w:pStyle w:val="BodyText"/>
        <w:spacing w:before="0"/>
        <w:ind w:left="0" w:right="0"/>
        <w:rPr>
          <w:rFonts w:ascii="Times New Roman" w:hAnsi="Times New Roman" w:cs="Times New Roman"/>
          <w:b/>
        </w:rPr>
      </w:pPr>
    </w:p>
    <w:tbl>
      <w:tblPr>
        <w:tblW w:w="5000" w:type="pct"/>
        <w:tblCellMar>
          <w:left w:w="0" w:type="dxa"/>
          <w:right w:w="0" w:type="dxa"/>
        </w:tblCellMar>
        <w:tblLook w:val="01E0" w:firstRow="1" w:lastRow="1" w:firstColumn="1" w:lastColumn="1" w:noHBand="0" w:noVBand="0"/>
      </w:tblPr>
      <w:tblGrid>
        <w:gridCol w:w="2469"/>
        <w:gridCol w:w="2754"/>
        <w:gridCol w:w="4137"/>
      </w:tblGrid>
      <w:tr w:rsidR="003C7139" w:rsidRPr="00B74684" w14:paraId="21E9F686" w14:textId="77777777" w:rsidTr="00290BBE">
        <w:trPr>
          <w:trHeight w:val="283"/>
        </w:trPr>
        <w:tc>
          <w:tcPr>
            <w:tcW w:w="1319" w:type="pct"/>
          </w:tcPr>
          <w:p w14:paraId="2C507F13" w14:textId="77777777" w:rsidR="00306B6A" w:rsidRPr="00B74684" w:rsidRDefault="00E32A4B" w:rsidP="00D5274C">
            <w:pPr>
              <w:pStyle w:val="TableParagraph"/>
              <w:spacing w:line="240" w:lineRule="auto"/>
              <w:rPr>
                <w:rFonts w:ascii="Times New Roman" w:hAnsi="Times New Roman" w:cs="Times New Roman"/>
                <w:i/>
              </w:rPr>
            </w:pPr>
            <w:r w:rsidRPr="00B74684">
              <w:rPr>
                <w:rFonts w:ascii="Times New Roman" w:hAnsi="Times New Roman" w:cs="Times New Roman"/>
                <w:i/>
                <w:spacing w:val="-2"/>
              </w:rPr>
              <w:t>Strand</w:t>
            </w:r>
          </w:p>
        </w:tc>
        <w:tc>
          <w:tcPr>
            <w:tcW w:w="1471" w:type="pct"/>
          </w:tcPr>
          <w:p w14:paraId="2727D1FF" w14:textId="77777777" w:rsidR="00306B6A" w:rsidRPr="00B74684" w:rsidRDefault="00E32A4B" w:rsidP="00D5274C">
            <w:pPr>
              <w:pStyle w:val="TableParagraph"/>
              <w:spacing w:line="240" w:lineRule="auto"/>
              <w:ind w:left="255"/>
              <w:rPr>
                <w:rFonts w:ascii="Times New Roman" w:hAnsi="Times New Roman" w:cs="Times New Roman"/>
                <w:i/>
              </w:rPr>
            </w:pPr>
            <w:r w:rsidRPr="00B74684">
              <w:rPr>
                <w:rFonts w:ascii="Times New Roman" w:hAnsi="Times New Roman" w:cs="Times New Roman"/>
                <w:i/>
                <w:spacing w:val="-2"/>
              </w:rPr>
              <w:t>Standard</w:t>
            </w:r>
          </w:p>
        </w:tc>
        <w:tc>
          <w:tcPr>
            <w:tcW w:w="2210" w:type="pct"/>
          </w:tcPr>
          <w:p w14:paraId="3DAFF229" w14:textId="7EED6D57" w:rsidR="00306B6A" w:rsidRPr="00B74684" w:rsidRDefault="00E32A4B" w:rsidP="00D5274C">
            <w:pPr>
              <w:pStyle w:val="TableParagraph"/>
              <w:spacing w:line="240" w:lineRule="auto"/>
              <w:ind w:left="175"/>
              <w:rPr>
                <w:rFonts w:ascii="Times New Roman" w:hAnsi="Times New Roman" w:cs="Times New Roman"/>
                <w:i/>
              </w:rPr>
            </w:pPr>
            <w:r w:rsidRPr="00B74684">
              <w:rPr>
                <w:rFonts w:ascii="Times New Roman" w:hAnsi="Times New Roman" w:cs="Times New Roman"/>
                <w:i/>
              </w:rPr>
              <w:t>Performance</w:t>
            </w:r>
            <w:r w:rsidRPr="00B74684">
              <w:rPr>
                <w:rFonts w:ascii="Times New Roman" w:hAnsi="Times New Roman" w:cs="Times New Roman"/>
                <w:i/>
                <w:spacing w:val="-10"/>
              </w:rPr>
              <w:t xml:space="preserve"> </w:t>
            </w:r>
            <w:r w:rsidRPr="00B74684">
              <w:rPr>
                <w:rFonts w:ascii="Times New Roman" w:hAnsi="Times New Roman" w:cs="Times New Roman"/>
                <w:i/>
                <w:spacing w:val="-2"/>
              </w:rPr>
              <w:t>Indicator</w:t>
            </w:r>
          </w:p>
        </w:tc>
      </w:tr>
      <w:tr w:rsidR="003C7139" w:rsidRPr="00B74684" w14:paraId="4609C014" w14:textId="77777777" w:rsidTr="00290BBE">
        <w:trPr>
          <w:trHeight w:val="322"/>
        </w:trPr>
        <w:tc>
          <w:tcPr>
            <w:tcW w:w="1319" w:type="pct"/>
          </w:tcPr>
          <w:p w14:paraId="27A32E2D" w14:textId="0D2BC357" w:rsidR="00306B6A" w:rsidRPr="00B74684" w:rsidRDefault="00E300FF" w:rsidP="00D5274C">
            <w:pPr>
              <w:pStyle w:val="TableParagraph"/>
              <w:spacing w:line="240" w:lineRule="auto"/>
              <w:rPr>
                <w:rFonts w:ascii="Times New Roman" w:hAnsi="Times New Roman" w:cs="Times New Roman"/>
                <w:b/>
              </w:rPr>
            </w:pPr>
            <w:r w:rsidRPr="00B74684">
              <w:rPr>
                <w:rFonts w:ascii="Times New Roman" w:hAnsi="Times New Roman" w:cs="Times New Roman"/>
                <w:b/>
                <w:spacing w:val="-5"/>
              </w:rPr>
              <w:t>NSO</w:t>
            </w:r>
            <w:r w:rsidR="00E32A4B" w:rsidRPr="00B74684">
              <w:rPr>
                <w:rFonts w:ascii="Times New Roman" w:hAnsi="Times New Roman" w:cs="Times New Roman"/>
                <w:b/>
                <w:spacing w:val="-5"/>
              </w:rPr>
              <w:t>.</w:t>
            </w:r>
          </w:p>
        </w:tc>
        <w:tc>
          <w:tcPr>
            <w:tcW w:w="1471" w:type="pct"/>
          </w:tcPr>
          <w:p w14:paraId="3A2F305E" w14:textId="77777777" w:rsidR="00306B6A" w:rsidRPr="00B74684" w:rsidRDefault="00E32A4B" w:rsidP="00D5274C">
            <w:pPr>
              <w:pStyle w:val="TableParagraph"/>
              <w:spacing w:line="240" w:lineRule="auto"/>
              <w:ind w:left="255"/>
              <w:rPr>
                <w:rFonts w:ascii="Times New Roman" w:hAnsi="Times New Roman" w:cs="Times New Roman"/>
                <w:b/>
              </w:rPr>
            </w:pPr>
            <w:r w:rsidRPr="00B74684">
              <w:rPr>
                <w:rFonts w:ascii="Times New Roman" w:hAnsi="Times New Roman" w:cs="Times New Roman"/>
                <w:b/>
                <w:spacing w:val="-5"/>
              </w:rPr>
              <w:t>1.</w:t>
            </w:r>
          </w:p>
        </w:tc>
        <w:tc>
          <w:tcPr>
            <w:tcW w:w="2210" w:type="pct"/>
          </w:tcPr>
          <w:p w14:paraId="3F5F4C95" w14:textId="77777777" w:rsidR="00306B6A" w:rsidRPr="00B74684" w:rsidRDefault="00E32A4B" w:rsidP="00D5274C">
            <w:pPr>
              <w:pStyle w:val="TableParagraph"/>
              <w:spacing w:line="240" w:lineRule="auto"/>
              <w:ind w:left="175"/>
              <w:rPr>
                <w:rFonts w:ascii="Times New Roman" w:hAnsi="Times New Roman" w:cs="Times New Roman"/>
                <w:b/>
              </w:rPr>
            </w:pPr>
            <w:r w:rsidRPr="00B74684">
              <w:rPr>
                <w:rFonts w:ascii="Times New Roman" w:hAnsi="Times New Roman" w:cs="Times New Roman"/>
                <w:b/>
                <w:spacing w:val="-10"/>
              </w:rPr>
              <w:t>3</w:t>
            </w:r>
          </w:p>
        </w:tc>
      </w:tr>
      <w:tr w:rsidR="00756695" w:rsidRPr="00B74684" w14:paraId="249CF445" w14:textId="77777777" w:rsidTr="1CED8D76">
        <w:trPr>
          <w:trHeight w:val="1743"/>
        </w:trPr>
        <w:tc>
          <w:tcPr>
            <w:tcW w:w="1319" w:type="pct"/>
            <w:tcBorders>
              <w:bottom w:val="single" w:sz="4" w:space="0" w:color="000000" w:themeColor="text1"/>
            </w:tcBorders>
          </w:tcPr>
          <w:p w14:paraId="39599F07" w14:textId="3265A7B5" w:rsidR="00306B6A" w:rsidRPr="00B74684" w:rsidRDefault="00E4023A" w:rsidP="00D5274C">
            <w:pPr>
              <w:pStyle w:val="TableParagraph"/>
              <w:spacing w:line="240" w:lineRule="auto"/>
              <w:ind w:right="463"/>
              <w:jc w:val="both"/>
              <w:rPr>
                <w:rFonts w:ascii="Times New Roman" w:hAnsi="Times New Roman" w:cs="Times New Roman"/>
              </w:rPr>
            </w:pPr>
            <w:r w:rsidRPr="00B74684">
              <w:rPr>
                <w:rFonts w:ascii="Times New Roman" w:hAnsi="Times New Roman" w:cs="Times New Roman"/>
              </w:rPr>
              <w:t>N</w:t>
            </w:r>
            <w:r w:rsidR="00E300FF" w:rsidRPr="00B74684">
              <w:rPr>
                <w:rFonts w:ascii="Times New Roman" w:hAnsi="Times New Roman" w:cs="Times New Roman"/>
              </w:rPr>
              <w:t>umber Sense and Operations (NSO)</w:t>
            </w:r>
          </w:p>
        </w:tc>
        <w:tc>
          <w:tcPr>
            <w:tcW w:w="1471" w:type="pct"/>
            <w:tcBorders>
              <w:bottom w:val="single" w:sz="4" w:space="0" w:color="000000" w:themeColor="text1"/>
            </w:tcBorders>
          </w:tcPr>
          <w:p w14:paraId="4EA8CD54" w14:textId="357F8A61" w:rsidR="00306B6A" w:rsidRPr="00B74684" w:rsidRDefault="00E300FF" w:rsidP="00D5274C">
            <w:pPr>
              <w:pStyle w:val="TableParagraph"/>
              <w:spacing w:line="240" w:lineRule="auto"/>
              <w:ind w:left="255"/>
              <w:rPr>
                <w:rFonts w:ascii="Times New Roman" w:hAnsi="Times New Roman" w:cs="Times New Roman"/>
              </w:rPr>
            </w:pPr>
            <w:r w:rsidRPr="00B74684">
              <w:rPr>
                <w:rFonts w:ascii="Times New Roman" w:hAnsi="Times New Roman" w:cs="Times New Roman"/>
              </w:rPr>
              <w:t>Vertical and Horizontal Alignment within Number Sense and Operations</w:t>
            </w:r>
          </w:p>
        </w:tc>
        <w:tc>
          <w:tcPr>
            <w:tcW w:w="2210" w:type="pct"/>
            <w:tcBorders>
              <w:bottom w:val="single" w:sz="4" w:space="0" w:color="000000" w:themeColor="text1"/>
            </w:tcBorders>
          </w:tcPr>
          <w:p w14:paraId="11527D48" w14:textId="77029F2E" w:rsidR="00306B6A" w:rsidRPr="00B74684" w:rsidRDefault="00E300FF" w:rsidP="00985FFA">
            <w:pPr>
              <w:pStyle w:val="TableParagraph"/>
              <w:spacing w:line="240" w:lineRule="auto"/>
              <w:ind w:left="175"/>
              <w:rPr>
                <w:rFonts w:ascii="Times New Roman" w:hAnsi="Times New Roman" w:cs="Times New Roman"/>
              </w:rPr>
            </w:pPr>
            <w:r w:rsidRPr="00B74684">
              <w:rPr>
                <w:rFonts w:ascii="Times New Roman" w:hAnsi="Times New Roman" w:cs="Times New Roman"/>
              </w:rPr>
              <w:t>Understand the continuum of arithmetic operations consisting of exploration, procedural reliability, procedural fluency and automaticity.</w:t>
            </w:r>
          </w:p>
        </w:tc>
      </w:tr>
    </w:tbl>
    <w:p w14:paraId="3453CEFD" w14:textId="77777777" w:rsidR="00306B6A" w:rsidRPr="00B74684" w:rsidRDefault="00306B6A" w:rsidP="00D5274C">
      <w:pPr>
        <w:pStyle w:val="BodyText"/>
        <w:spacing w:before="0"/>
        <w:ind w:left="0" w:right="0"/>
        <w:rPr>
          <w:rFonts w:ascii="Times New Roman" w:hAnsi="Times New Roman" w:cs="Times New Roman"/>
          <w:b/>
        </w:rPr>
      </w:pPr>
    </w:p>
    <w:p w14:paraId="0E38842C" w14:textId="77777777" w:rsidR="00306B6A" w:rsidRPr="00B74684" w:rsidRDefault="00306B6A" w:rsidP="00D5274C">
      <w:pPr>
        <w:pStyle w:val="BodyText"/>
        <w:spacing w:before="0"/>
        <w:ind w:left="0" w:right="0"/>
        <w:rPr>
          <w:rFonts w:ascii="Times New Roman" w:hAnsi="Times New Roman" w:cs="Times New Roman"/>
          <w:b/>
        </w:rPr>
      </w:pPr>
    </w:p>
    <w:tbl>
      <w:tblPr>
        <w:tblW w:w="5000" w:type="pct"/>
        <w:tblCellMar>
          <w:left w:w="0" w:type="dxa"/>
          <w:right w:w="0" w:type="dxa"/>
        </w:tblCellMar>
        <w:tblLook w:val="01E0" w:firstRow="1" w:lastRow="1" w:firstColumn="1" w:lastColumn="1" w:noHBand="0" w:noVBand="0"/>
      </w:tblPr>
      <w:tblGrid>
        <w:gridCol w:w="2425"/>
        <w:gridCol w:w="2753"/>
        <w:gridCol w:w="4182"/>
      </w:tblGrid>
      <w:tr w:rsidR="003C7139" w:rsidRPr="00B74684" w14:paraId="2573CA2E" w14:textId="77777777" w:rsidTr="00290BBE">
        <w:trPr>
          <w:trHeight w:val="283"/>
        </w:trPr>
        <w:tc>
          <w:tcPr>
            <w:tcW w:w="1295" w:type="pct"/>
          </w:tcPr>
          <w:p w14:paraId="293351AB" w14:textId="77777777" w:rsidR="00306B6A" w:rsidRPr="00B74684" w:rsidRDefault="00E32A4B" w:rsidP="00D5274C">
            <w:pPr>
              <w:pStyle w:val="TableParagraph"/>
              <w:spacing w:line="240" w:lineRule="auto"/>
              <w:rPr>
                <w:rFonts w:ascii="Times New Roman" w:hAnsi="Times New Roman" w:cs="Times New Roman"/>
                <w:i/>
              </w:rPr>
            </w:pPr>
            <w:r w:rsidRPr="00B74684">
              <w:rPr>
                <w:rFonts w:ascii="Times New Roman" w:hAnsi="Times New Roman" w:cs="Times New Roman"/>
                <w:i/>
                <w:spacing w:val="-2"/>
              </w:rPr>
              <w:t>Strand</w:t>
            </w:r>
          </w:p>
        </w:tc>
        <w:tc>
          <w:tcPr>
            <w:tcW w:w="1470" w:type="pct"/>
          </w:tcPr>
          <w:p w14:paraId="30D0E41D" w14:textId="77777777" w:rsidR="00306B6A" w:rsidRPr="00B74684" w:rsidRDefault="00E32A4B" w:rsidP="00D5274C">
            <w:pPr>
              <w:pStyle w:val="TableParagraph"/>
              <w:spacing w:line="240" w:lineRule="auto"/>
              <w:ind w:left="300"/>
              <w:rPr>
                <w:rFonts w:ascii="Times New Roman" w:hAnsi="Times New Roman" w:cs="Times New Roman"/>
                <w:i/>
              </w:rPr>
            </w:pPr>
            <w:r w:rsidRPr="00B74684">
              <w:rPr>
                <w:rFonts w:ascii="Times New Roman" w:hAnsi="Times New Roman" w:cs="Times New Roman"/>
                <w:i/>
                <w:spacing w:val="-2"/>
              </w:rPr>
              <w:t>Standard</w:t>
            </w:r>
          </w:p>
        </w:tc>
        <w:tc>
          <w:tcPr>
            <w:tcW w:w="2234" w:type="pct"/>
          </w:tcPr>
          <w:p w14:paraId="58CC01F4" w14:textId="77777777" w:rsidR="00306B6A" w:rsidRPr="00B74684" w:rsidRDefault="00E32A4B" w:rsidP="00D5274C">
            <w:pPr>
              <w:pStyle w:val="TableParagraph"/>
              <w:spacing w:line="240" w:lineRule="auto"/>
              <w:ind w:left="221"/>
              <w:rPr>
                <w:rFonts w:ascii="Times New Roman" w:hAnsi="Times New Roman" w:cs="Times New Roman"/>
                <w:i/>
              </w:rPr>
            </w:pPr>
            <w:r w:rsidRPr="00B74684">
              <w:rPr>
                <w:rFonts w:ascii="Times New Roman" w:hAnsi="Times New Roman" w:cs="Times New Roman"/>
                <w:i/>
              </w:rPr>
              <w:t>Performance</w:t>
            </w:r>
            <w:r w:rsidRPr="00B74684">
              <w:rPr>
                <w:rFonts w:ascii="Times New Roman" w:hAnsi="Times New Roman" w:cs="Times New Roman"/>
                <w:i/>
                <w:spacing w:val="-10"/>
              </w:rPr>
              <w:t xml:space="preserve"> </w:t>
            </w:r>
            <w:r w:rsidRPr="00B74684">
              <w:rPr>
                <w:rFonts w:ascii="Times New Roman" w:hAnsi="Times New Roman" w:cs="Times New Roman"/>
                <w:i/>
                <w:spacing w:val="-2"/>
              </w:rPr>
              <w:t>Indicator</w:t>
            </w:r>
          </w:p>
        </w:tc>
      </w:tr>
      <w:tr w:rsidR="003C7139" w:rsidRPr="00B74684" w14:paraId="6C9AF066" w14:textId="77777777" w:rsidTr="00290BBE">
        <w:trPr>
          <w:trHeight w:val="324"/>
        </w:trPr>
        <w:tc>
          <w:tcPr>
            <w:tcW w:w="1295" w:type="pct"/>
          </w:tcPr>
          <w:p w14:paraId="662006B3" w14:textId="2342BE8B" w:rsidR="00306B6A" w:rsidRPr="00B74684" w:rsidRDefault="00E300FF" w:rsidP="00D5274C">
            <w:pPr>
              <w:pStyle w:val="TableParagraph"/>
              <w:spacing w:line="240" w:lineRule="auto"/>
              <w:rPr>
                <w:rFonts w:ascii="Times New Roman" w:hAnsi="Times New Roman" w:cs="Times New Roman"/>
                <w:b/>
              </w:rPr>
            </w:pPr>
            <w:r w:rsidRPr="00B74684">
              <w:rPr>
                <w:rFonts w:ascii="Times New Roman" w:hAnsi="Times New Roman" w:cs="Times New Roman"/>
                <w:b/>
                <w:spacing w:val="-5"/>
              </w:rPr>
              <w:t>FR</w:t>
            </w:r>
            <w:r w:rsidR="00E32A4B" w:rsidRPr="00B74684">
              <w:rPr>
                <w:rFonts w:ascii="Times New Roman" w:hAnsi="Times New Roman" w:cs="Times New Roman"/>
                <w:b/>
                <w:spacing w:val="-5"/>
              </w:rPr>
              <w:t>.</w:t>
            </w:r>
          </w:p>
        </w:tc>
        <w:tc>
          <w:tcPr>
            <w:tcW w:w="1470" w:type="pct"/>
          </w:tcPr>
          <w:p w14:paraId="75ADDF82" w14:textId="40B050EB" w:rsidR="00306B6A" w:rsidRPr="00B74684" w:rsidRDefault="00E300FF" w:rsidP="00D5274C">
            <w:pPr>
              <w:pStyle w:val="TableParagraph"/>
              <w:spacing w:line="240" w:lineRule="auto"/>
              <w:ind w:left="300"/>
              <w:rPr>
                <w:rFonts w:ascii="Times New Roman" w:hAnsi="Times New Roman" w:cs="Times New Roman"/>
                <w:b/>
              </w:rPr>
            </w:pPr>
            <w:r w:rsidRPr="00B74684">
              <w:rPr>
                <w:rFonts w:ascii="Times New Roman" w:hAnsi="Times New Roman" w:cs="Times New Roman"/>
                <w:b/>
                <w:spacing w:val="-5"/>
              </w:rPr>
              <w:t>2</w:t>
            </w:r>
            <w:r w:rsidR="00E32A4B" w:rsidRPr="00B74684">
              <w:rPr>
                <w:rFonts w:ascii="Times New Roman" w:hAnsi="Times New Roman" w:cs="Times New Roman"/>
                <w:b/>
                <w:spacing w:val="-5"/>
              </w:rPr>
              <w:t>.</w:t>
            </w:r>
          </w:p>
        </w:tc>
        <w:tc>
          <w:tcPr>
            <w:tcW w:w="2234" w:type="pct"/>
          </w:tcPr>
          <w:p w14:paraId="2A64804E" w14:textId="2C0908B6" w:rsidR="00306B6A" w:rsidRPr="00B74684" w:rsidRDefault="00E300FF" w:rsidP="00D5274C">
            <w:pPr>
              <w:pStyle w:val="TableParagraph"/>
              <w:spacing w:line="240" w:lineRule="auto"/>
              <w:ind w:left="221"/>
              <w:rPr>
                <w:rFonts w:ascii="Times New Roman" w:hAnsi="Times New Roman" w:cs="Times New Roman"/>
                <w:b/>
              </w:rPr>
            </w:pPr>
            <w:r w:rsidRPr="00B74684">
              <w:rPr>
                <w:rFonts w:ascii="Times New Roman" w:hAnsi="Times New Roman" w:cs="Times New Roman"/>
                <w:b/>
                <w:spacing w:val="-10"/>
              </w:rPr>
              <w:t>1</w:t>
            </w:r>
          </w:p>
        </w:tc>
      </w:tr>
      <w:tr w:rsidR="00756695" w:rsidRPr="00B74684" w14:paraId="59222541" w14:textId="77777777" w:rsidTr="00290BBE">
        <w:trPr>
          <w:trHeight w:val="1741"/>
        </w:trPr>
        <w:tc>
          <w:tcPr>
            <w:tcW w:w="1295" w:type="pct"/>
            <w:tcBorders>
              <w:bottom w:val="single" w:sz="4" w:space="0" w:color="000000"/>
            </w:tcBorders>
          </w:tcPr>
          <w:p w14:paraId="0F055E83" w14:textId="537BD557" w:rsidR="00306B6A" w:rsidRPr="00B74684" w:rsidRDefault="00E300FF" w:rsidP="00D5274C">
            <w:pPr>
              <w:pStyle w:val="TableParagraph"/>
              <w:spacing w:line="240" w:lineRule="auto"/>
              <w:rPr>
                <w:rFonts w:ascii="Times New Roman" w:hAnsi="Times New Roman" w:cs="Times New Roman"/>
              </w:rPr>
            </w:pPr>
            <w:r w:rsidRPr="00B74684">
              <w:rPr>
                <w:rFonts w:ascii="Times New Roman" w:hAnsi="Times New Roman" w:cs="Times New Roman"/>
              </w:rPr>
              <w:t>Fraction</w:t>
            </w:r>
            <w:r w:rsidR="001E3B01">
              <w:rPr>
                <w:rFonts w:ascii="Times New Roman" w:hAnsi="Times New Roman" w:cs="Times New Roman"/>
              </w:rPr>
              <w:t>s</w:t>
            </w:r>
            <w:r w:rsidRPr="00B74684">
              <w:rPr>
                <w:rFonts w:ascii="Times New Roman" w:hAnsi="Times New Roman" w:cs="Times New Roman"/>
              </w:rPr>
              <w:t xml:space="preserve"> (FR)</w:t>
            </w:r>
          </w:p>
        </w:tc>
        <w:tc>
          <w:tcPr>
            <w:tcW w:w="1470" w:type="pct"/>
            <w:tcBorders>
              <w:bottom w:val="single" w:sz="4" w:space="0" w:color="000000"/>
            </w:tcBorders>
          </w:tcPr>
          <w:p w14:paraId="5C0778F7" w14:textId="70EB1E33" w:rsidR="00306B6A" w:rsidRPr="00B74684" w:rsidRDefault="00E300FF" w:rsidP="00D5274C">
            <w:pPr>
              <w:pStyle w:val="TableParagraph"/>
              <w:spacing w:line="240" w:lineRule="auto"/>
              <w:ind w:left="300"/>
              <w:rPr>
                <w:rFonts w:ascii="Times New Roman" w:hAnsi="Times New Roman" w:cs="Times New Roman"/>
              </w:rPr>
            </w:pPr>
            <w:r w:rsidRPr="00B74684">
              <w:rPr>
                <w:rFonts w:ascii="Times New Roman" w:hAnsi="Times New Roman" w:cs="Times New Roman"/>
              </w:rPr>
              <w:t xml:space="preserve">Planning for Learning and Teaching within </w:t>
            </w:r>
            <w:r w:rsidR="001E3B01">
              <w:rPr>
                <w:rFonts w:ascii="Times New Roman" w:hAnsi="Times New Roman" w:cs="Times New Roman"/>
              </w:rPr>
              <w:t>Fractions</w:t>
            </w:r>
          </w:p>
        </w:tc>
        <w:tc>
          <w:tcPr>
            <w:tcW w:w="2234" w:type="pct"/>
            <w:tcBorders>
              <w:bottom w:val="single" w:sz="4" w:space="0" w:color="000000"/>
            </w:tcBorders>
          </w:tcPr>
          <w:p w14:paraId="348B2549" w14:textId="1407AB29" w:rsidR="00306B6A" w:rsidRPr="00B74684" w:rsidRDefault="00E300FF" w:rsidP="00D5274C">
            <w:pPr>
              <w:pStyle w:val="TableParagraph"/>
              <w:spacing w:line="240" w:lineRule="auto"/>
              <w:ind w:left="221" w:right="151"/>
              <w:rPr>
                <w:rFonts w:ascii="Times New Roman" w:hAnsi="Times New Roman" w:cs="Times New Roman"/>
              </w:rPr>
            </w:pPr>
            <w:r w:rsidRPr="00B74684">
              <w:rPr>
                <w:rFonts w:ascii="Times New Roman" w:hAnsi="Times New Roman" w:cs="Times New Roman"/>
              </w:rPr>
              <w:t>Provide instruction and experiences that focus on student learning.</w:t>
            </w:r>
          </w:p>
        </w:tc>
      </w:tr>
    </w:tbl>
    <w:p w14:paraId="0DFC1040" w14:textId="77777777" w:rsidR="00306B6A" w:rsidRPr="00B74684" w:rsidRDefault="00306B6A" w:rsidP="00D5274C">
      <w:pPr>
        <w:pStyle w:val="BodyText"/>
        <w:spacing w:before="0"/>
        <w:ind w:left="0" w:right="0"/>
        <w:rPr>
          <w:rFonts w:ascii="Times New Roman" w:hAnsi="Times New Roman" w:cs="Times New Roman"/>
          <w:b/>
        </w:rPr>
      </w:pPr>
    </w:p>
    <w:p w14:paraId="1A080E5D" w14:textId="77777777" w:rsidR="00306B6A" w:rsidRPr="00B74684" w:rsidRDefault="00306B6A" w:rsidP="00D5274C">
      <w:pPr>
        <w:pStyle w:val="BodyText"/>
        <w:spacing w:before="0"/>
        <w:ind w:left="0" w:right="0"/>
        <w:rPr>
          <w:rFonts w:ascii="Times New Roman" w:hAnsi="Times New Roman" w:cs="Times New Roman"/>
          <w:b/>
        </w:rPr>
      </w:pPr>
    </w:p>
    <w:tbl>
      <w:tblPr>
        <w:tblW w:w="5000" w:type="pct"/>
        <w:tblCellMar>
          <w:left w:w="0" w:type="dxa"/>
          <w:right w:w="0" w:type="dxa"/>
        </w:tblCellMar>
        <w:tblLook w:val="01E0" w:firstRow="1" w:lastRow="1" w:firstColumn="1" w:lastColumn="1" w:noHBand="0" w:noVBand="0"/>
      </w:tblPr>
      <w:tblGrid>
        <w:gridCol w:w="2485"/>
        <w:gridCol w:w="2487"/>
        <w:gridCol w:w="4388"/>
      </w:tblGrid>
      <w:tr w:rsidR="003C7139" w:rsidRPr="00B74684" w14:paraId="024826AB" w14:textId="77777777" w:rsidTr="00290BBE">
        <w:trPr>
          <w:trHeight w:val="283"/>
        </w:trPr>
        <w:tc>
          <w:tcPr>
            <w:tcW w:w="1327" w:type="pct"/>
          </w:tcPr>
          <w:p w14:paraId="421BD895" w14:textId="77777777" w:rsidR="00306B6A" w:rsidRPr="00B74684" w:rsidRDefault="00E32A4B" w:rsidP="00D5274C">
            <w:pPr>
              <w:pStyle w:val="TableParagraph"/>
              <w:spacing w:line="240" w:lineRule="auto"/>
              <w:rPr>
                <w:rFonts w:ascii="Times New Roman" w:hAnsi="Times New Roman" w:cs="Times New Roman"/>
                <w:i/>
              </w:rPr>
            </w:pPr>
            <w:r w:rsidRPr="00B74684">
              <w:rPr>
                <w:rFonts w:ascii="Times New Roman" w:hAnsi="Times New Roman" w:cs="Times New Roman"/>
                <w:i/>
                <w:spacing w:val="-2"/>
              </w:rPr>
              <w:t>Strand</w:t>
            </w:r>
          </w:p>
        </w:tc>
        <w:tc>
          <w:tcPr>
            <w:tcW w:w="1328" w:type="pct"/>
          </w:tcPr>
          <w:p w14:paraId="41509AF4" w14:textId="77777777" w:rsidR="00306B6A" w:rsidRPr="00B74684" w:rsidRDefault="00E32A4B" w:rsidP="00D5274C">
            <w:pPr>
              <w:pStyle w:val="TableParagraph"/>
              <w:spacing w:line="240" w:lineRule="auto"/>
              <w:ind w:left="238"/>
              <w:rPr>
                <w:rFonts w:ascii="Times New Roman" w:hAnsi="Times New Roman" w:cs="Times New Roman"/>
                <w:i/>
              </w:rPr>
            </w:pPr>
            <w:r w:rsidRPr="00B74684">
              <w:rPr>
                <w:rFonts w:ascii="Times New Roman" w:hAnsi="Times New Roman" w:cs="Times New Roman"/>
                <w:i/>
                <w:spacing w:val="-2"/>
              </w:rPr>
              <w:t>Standard</w:t>
            </w:r>
          </w:p>
        </w:tc>
        <w:tc>
          <w:tcPr>
            <w:tcW w:w="2344" w:type="pct"/>
          </w:tcPr>
          <w:p w14:paraId="4C555FC7" w14:textId="77777777" w:rsidR="00306B6A" w:rsidRPr="00B74684" w:rsidRDefault="00E32A4B" w:rsidP="00D5274C">
            <w:pPr>
              <w:pStyle w:val="TableParagraph"/>
              <w:spacing w:line="240" w:lineRule="auto"/>
              <w:ind w:left="436"/>
              <w:rPr>
                <w:rFonts w:ascii="Times New Roman" w:hAnsi="Times New Roman" w:cs="Times New Roman"/>
                <w:i/>
              </w:rPr>
            </w:pPr>
            <w:r w:rsidRPr="00B74684">
              <w:rPr>
                <w:rFonts w:ascii="Times New Roman" w:hAnsi="Times New Roman" w:cs="Times New Roman"/>
                <w:i/>
              </w:rPr>
              <w:t>Performance</w:t>
            </w:r>
            <w:r w:rsidRPr="00B74684">
              <w:rPr>
                <w:rFonts w:ascii="Times New Roman" w:hAnsi="Times New Roman" w:cs="Times New Roman"/>
                <w:i/>
                <w:spacing w:val="-10"/>
              </w:rPr>
              <w:t xml:space="preserve"> </w:t>
            </w:r>
            <w:r w:rsidRPr="00B74684">
              <w:rPr>
                <w:rFonts w:ascii="Times New Roman" w:hAnsi="Times New Roman" w:cs="Times New Roman"/>
                <w:i/>
                <w:spacing w:val="-2"/>
              </w:rPr>
              <w:t>Indicator</w:t>
            </w:r>
          </w:p>
        </w:tc>
      </w:tr>
      <w:tr w:rsidR="003C7139" w:rsidRPr="00B74684" w14:paraId="43ECDF0E" w14:textId="77777777" w:rsidTr="00290BBE">
        <w:trPr>
          <w:trHeight w:val="322"/>
        </w:trPr>
        <w:tc>
          <w:tcPr>
            <w:tcW w:w="1327" w:type="pct"/>
          </w:tcPr>
          <w:p w14:paraId="25002BA4" w14:textId="7A054E24" w:rsidR="00306B6A" w:rsidRPr="00B74684" w:rsidRDefault="00E300FF" w:rsidP="00D5274C">
            <w:pPr>
              <w:pStyle w:val="TableParagraph"/>
              <w:spacing w:line="240" w:lineRule="auto"/>
              <w:rPr>
                <w:rFonts w:ascii="Times New Roman" w:hAnsi="Times New Roman" w:cs="Times New Roman"/>
                <w:b/>
              </w:rPr>
            </w:pPr>
            <w:r w:rsidRPr="00B74684">
              <w:rPr>
                <w:rFonts w:ascii="Times New Roman" w:hAnsi="Times New Roman" w:cs="Times New Roman"/>
                <w:b/>
                <w:spacing w:val="-5"/>
              </w:rPr>
              <w:t>D</w:t>
            </w:r>
            <w:r w:rsidR="00FC2B39" w:rsidRPr="00B74684">
              <w:rPr>
                <w:rFonts w:ascii="Times New Roman" w:hAnsi="Times New Roman" w:cs="Times New Roman"/>
                <w:b/>
                <w:spacing w:val="-5"/>
              </w:rPr>
              <w:t>P</w:t>
            </w:r>
            <w:r w:rsidR="00E32A4B" w:rsidRPr="00B74684">
              <w:rPr>
                <w:rFonts w:ascii="Times New Roman" w:hAnsi="Times New Roman" w:cs="Times New Roman"/>
                <w:b/>
                <w:spacing w:val="-5"/>
              </w:rPr>
              <w:t>.</w:t>
            </w:r>
          </w:p>
        </w:tc>
        <w:tc>
          <w:tcPr>
            <w:tcW w:w="1328" w:type="pct"/>
          </w:tcPr>
          <w:p w14:paraId="1296EAEE" w14:textId="41FB2EFC" w:rsidR="00306B6A" w:rsidRPr="00B74684" w:rsidRDefault="00910524" w:rsidP="00D5274C">
            <w:pPr>
              <w:pStyle w:val="TableParagraph"/>
              <w:spacing w:line="240" w:lineRule="auto"/>
              <w:ind w:left="238"/>
              <w:rPr>
                <w:rFonts w:ascii="Times New Roman" w:hAnsi="Times New Roman" w:cs="Times New Roman"/>
                <w:b/>
              </w:rPr>
            </w:pPr>
            <w:r w:rsidRPr="00B74684">
              <w:rPr>
                <w:rFonts w:ascii="Times New Roman" w:hAnsi="Times New Roman" w:cs="Times New Roman"/>
                <w:b/>
                <w:spacing w:val="-5"/>
              </w:rPr>
              <w:t>3</w:t>
            </w:r>
            <w:r w:rsidR="00E32A4B" w:rsidRPr="00B74684">
              <w:rPr>
                <w:rFonts w:ascii="Times New Roman" w:hAnsi="Times New Roman" w:cs="Times New Roman"/>
                <w:b/>
                <w:spacing w:val="-5"/>
              </w:rPr>
              <w:t>.</w:t>
            </w:r>
          </w:p>
        </w:tc>
        <w:tc>
          <w:tcPr>
            <w:tcW w:w="2344" w:type="pct"/>
          </w:tcPr>
          <w:p w14:paraId="42BF675B" w14:textId="28D977EC" w:rsidR="00306B6A" w:rsidRPr="00B74684" w:rsidRDefault="001A00AD" w:rsidP="00D5274C">
            <w:pPr>
              <w:pStyle w:val="TableParagraph"/>
              <w:spacing w:line="240" w:lineRule="auto"/>
              <w:ind w:left="436"/>
              <w:rPr>
                <w:rFonts w:ascii="Times New Roman" w:hAnsi="Times New Roman" w:cs="Times New Roman"/>
                <w:b/>
              </w:rPr>
            </w:pPr>
            <w:r w:rsidRPr="00B74684">
              <w:rPr>
                <w:rFonts w:ascii="Times New Roman" w:hAnsi="Times New Roman" w:cs="Times New Roman"/>
                <w:b/>
                <w:spacing w:val="-10"/>
              </w:rPr>
              <w:t>2</w:t>
            </w:r>
          </w:p>
        </w:tc>
      </w:tr>
      <w:tr w:rsidR="003C7139" w:rsidRPr="00B74684" w14:paraId="3E564FB7" w14:textId="77777777" w:rsidTr="00290BBE">
        <w:trPr>
          <w:trHeight w:val="2067"/>
        </w:trPr>
        <w:tc>
          <w:tcPr>
            <w:tcW w:w="1327" w:type="pct"/>
            <w:tcBorders>
              <w:bottom w:val="single" w:sz="4" w:space="0" w:color="000000"/>
            </w:tcBorders>
          </w:tcPr>
          <w:p w14:paraId="40309F5D" w14:textId="61B079EF" w:rsidR="00306B6A" w:rsidRPr="00B74684" w:rsidRDefault="001A00AD" w:rsidP="00154F36">
            <w:pPr>
              <w:pStyle w:val="TableParagraph"/>
              <w:spacing w:line="240" w:lineRule="auto"/>
              <w:ind w:left="115"/>
              <w:rPr>
                <w:rFonts w:ascii="Times New Roman" w:hAnsi="Times New Roman" w:cs="Times New Roman"/>
              </w:rPr>
            </w:pPr>
            <w:r w:rsidRPr="00B74684">
              <w:rPr>
                <w:rFonts w:ascii="Times New Roman" w:hAnsi="Times New Roman" w:cs="Times New Roman"/>
              </w:rPr>
              <w:t>Data Analysis and Probability</w:t>
            </w:r>
            <w:r w:rsidRPr="00B74684" w:rsidDel="00FC2B39">
              <w:rPr>
                <w:rFonts w:ascii="Times New Roman" w:hAnsi="Times New Roman" w:cs="Times New Roman"/>
              </w:rPr>
              <w:t xml:space="preserve"> </w:t>
            </w:r>
          </w:p>
        </w:tc>
        <w:tc>
          <w:tcPr>
            <w:tcW w:w="1328" w:type="pct"/>
            <w:tcBorders>
              <w:bottom w:val="single" w:sz="4" w:space="0" w:color="000000"/>
            </w:tcBorders>
          </w:tcPr>
          <w:p w14:paraId="57AAC5CD" w14:textId="46A990FB" w:rsidR="00306B6A" w:rsidRPr="00B74684" w:rsidRDefault="00595F9A" w:rsidP="00D5274C">
            <w:pPr>
              <w:pStyle w:val="TableParagraph"/>
              <w:spacing w:line="240" w:lineRule="auto"/>
              <w:ind w:left="238" w:right="644"/>
              <w:rPr>
                <w:rFonts w:ascii="Times New Roman" w:hAnsi="Times New Roman" w:cs="Times New Roman"/>
              </w:rPr>
            </w:pPr>
            <w:r w:rsidRPr="00B74684">
              <w:rPr>
                <w:rFonts w:ascii="Times New Roman" w:hAnsi="Times New Roman" w:cs="Times New Roman"/>
              </w:rPr>
              <w:t xml:space="preserve">Assessment within Data Analysis and Probability </w:t>
            </w:r>
          </w:p>
        </w:tc>
        <w:tc>
          <w:tcPr>
            <w:tcW w:w="2344" w:type="pct"/>
            <w:tcBorders>
              <w:bottom w:val="single" w:sz="4" w:space="0" w:color="000000"/>
            </w:tcBorders>
          </w:tcPr>
          <w:p w14:paraId="549A4BAF" w14:textId="1F5CB6F3" w:rsidR="00306B6A" w:rsidRPr="00B74684" w:rsidRDefault="00EB07FF" w:rsidP="00D5274C">
            <w:pPr>
              <w:pStyle w:val="TableParagraph"/>
              <w:spacing w:line="240" w:lineRule="auto"/>
              <w:ind w:left="436" w:right="127"/>
              <w:rPr>
                <w:rFonts w:ascii="Times New Roman" w:hAnsi="Times New Roman" w:cs="Times New Roman"/>
              </w:rPr>
            </w:pPr>
            <w:r w:rsidRPr="00B74684">
              <w:rPr>
                <w:rFonts w:ascii="Times New Roman" w:hAnsi="Times New Roman" w:cs="Times New Roman"/>
              </w:rPr>
              <w:t>Demonstrate understanding of various assessment tools and how to interpret the data to make instructional decisions for all learners.</w:t>
            </w:r>
          </w:p>
        </w:tc>
      </w:tr>
    </w:tbl>
    <w:p w14:paraId="103D02D7" w14:textId="77777777" w:rsidR="00306B6A" w:rsidRPr="00B74684" w:rsidRDefault="00306B6A" w:rsidP="00D5274C">
      <w:pPr>
        <w:sectPr w:rsidR="00306B6A" w:rsidRPr="00B74684" w:rsidSect="00290BBE">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0" w:footer="1383" w:gutter="0"/>
          <w:pgNumType w:start="1"/>
          <w:cols w:space="720"/>
          <w:docGrid w:linePitch="299"/>
        </w:sectPr>
      </w:pPr>
    </w:p>
    <w:p w14:paraId="1F227033" w14:textId="64336036" w:rsidR="00F225F6" w:rsidRPr="00B74684" w:rsidRDefault="00F225F6" w:rsidP="00F225F6">
      <w:pPr>
        <w:pStyle w:val="Heading1"/>
        <w:spacing w:before="0"/>
        <w:ind w:left="115"/>
        <w:jc w:val="center"/>
        <w:rPr>
          <w:rFonts w:ascii="Times New Roman" w:hAnsi="Times New Roman" w:cs="Times New Roman"/>
          <w:color w:val="17365D" w:themeColor="text2" w:themeShade="BF"/>
          <w:spacing w:val="-2"/>
        </w:rPr>
      </w:pPr>
      <w:r w:rsidRPr="00B74684">
        <w:rPr>
          <w:rFonts w:ascii="Times New Roman" w:hAnsi="Times New Roman" w:cs="Times New Roman"/>
          <w:color w:val="17365D" w:themeColor="text2" w:themeShade="BF"/>
        </w:rPr>
        <w:lastRenderedPageBreak/>
        <w:t xml:space="preserve">Florida Mathematics </w:t>
      </w:r>
      <w:r w:rsidRPr="00B74684">
        <w:rPr>
          <w:rFonts w:ascii="Times New Roman" w:hAnsi="Times New Roman" w:cs="Times New Roman"/>
          <w:color w:val="17365D" w:themeColor="text2" w:themeShade="BF"/>
          <w:spacing w:val="-2"/>
        </w:rPr>
        <w:t>Endorsement</w:t>
      </w:r>
      <w:r w:rsidR="00842B35">
        <w:rPr>
          <w:rFonts w:ascii="Times New Roman" w:hAnsi="Times New Roman" w:cs="Times New Roman"/>
          <w:color w:val="17365D" w:themeColor="text2" w:themeShade="BF"/>
          <w:spacing w:val="-2"/>
        </w:rPr>
        <w:t xml:space="preserve"> (K-12)</w:t>
      </w:r>
      <w:r w:rsidR="003B7141">
        <w:rPr>
          <w:rFonts w:ascii="Times New Roman" w:hAnsi="Times New Roman" w:cs="Times New Roman"/>
          <w:color w:val="17365D" w:themeColor="text2" w:themeShade="BF"/>
          <w:spacing w:val="-2"/>
        </w:rPr>
        <w:t xml:space="preserve"> Competencies</w:t>
      </w:r>
      <w:r w:rsidR="0008332D">
        <w:rPr>
          <w:rFonts w:ascii="Times New Roman" w:hAnsi="Times New Roman" w:cs="Times New Roman"/>
          <w:color w:val="17365D" w:themeColor="text2" w:themeShade="BF"/>
          <w:spacing w:val="-2"/>
        </w:rPr>
        <w:t xml:space="preserve"> 2026</w:t>
      </w:r>
    </w:p>
    <w:p w14:paraId="245E3DCF" w14:textId="77777777" w:rsidR="00F225F6" w:rsidRPr="00B74684" w:rsidRDefault="00F225F6" w:rsidP="00D5274C">
      <w:pPr>
        <w:ind w:right="340"/>
        <w:jc w:val="center"/>
      </w:pPr>
    </w:p>
    <w:p w14:paraId="4397F3F4" w14:textId="352FE898" w:rsidR="00306B6A" w:rsidRPr="00B74684" w:rsidRDefault="00E32A4B" w:rsidP="00F225F6">
      <w:pPr>
        <w:pStyle w:val="Heading2"/>
        <w:spacing w:before="0"/>
        <w:ind w:left="115"/>
        <w:jc w:val="center"/>
        <w:rPr>
          <w:rFonts w:ascii="Times New Roman" w:hAnsi="Times New Roman" w:cs="Times New Roman"/>
          <w:color w:val="17365D" w:themeColor="text2" w:themeShade="BF"/>
        </w:rPr>
      </w:pPr>
      <w:r w:rsidRPr="00B74684">
        <w:rPr>
          <w:rFonts w:ascii="Times New Roman" w:hAnsi="Times New Roman" w:cs="Times New Roman"/>
          <w:color w:val="17365D" w:themeColor="text2" w:themeShade="BF"/>
        </w:rPr>
        <w:t>Strand</w:t>
      </w:r>
      <w:r w:rsidR="00342282" w:rsidRPr="00B74684">
        <w:rPr>
          <w:rFonts w:ascii="Times New Roman" w:hAnsi="Times New Roman" w:cs="Times New Roman"/>
          <w:color w:val="17365D" w:themeColor="text2" w:themeShade="BF"/>
        </w:rPr>
        <w:t xml:space="preserve"> (Competency)</w:t>
      </w:r>
      <w:r w:rsidRPr="00B74684">
        <w:rPr>
          <w:rFonts w:ascii="Times New Roman" w:hAnsi="Times New Roman" w:cs="Times New Roman"/>
          <w:color w:val="17365D" w:themeColor="text2" w:themeShade="BF"/>
        </w:rPr>
        <w:t xml:space="preserve">: </w:t>
      </w:r>
      <w:r w:rsidR="008A31F7" w:rsidRPr="00B74684">
        <w:rPr>
          <w:rFonts w:ascii="Times New Roman" w:hAnsi="Times New Roman" w:cs="Times New Roman"/>
          <w:color w:val="17365D" w:themeColor="text2" w:themeShade="BF"/>
        </w:rPr>
        <w:t>Number Sense and Operations</w:t>
      </w:r>
      <w:r w:rsidR="00F225F6" w:rsidRPr="00B74684">
        <w:rPr>
          <w:rFonts w:ascii="Times New Roman" w:hAnsi="Times New Roman" w:cs="Times New Roman"/>
          <w:color w:val="17365D" w:themeColor="text2" w:themeShade="BF"/>
        </w:rPr>
        <w:t xml:space="preserve"> (NSO)</w:t>
      </w:r>
    </w:p>
    <w:p w14:paraId="50606717" w14:textId="77777777" w:rsidR="00F225F6" w:rsidRPr="00B74684" w:rsidRDefault="00F225F6" w:rsidP="00F225F6"/>
    <w:p w14:paraId="3776B095" w14:textId="76CF1885" w:rsidR="00306B6A" w:rsidRPr="00B74684" w:rsidRDefault="00342282" w:rsidP="00653AED">
      <w:pPr>
        <w:pStyle w:val="Heading3"/>
        <w:spacing w:before="0"/>
        <w:jc w:val="center"/>
        <w:rPr>
          <w:rFonts w:ascii="Times New Roman" w:hAnsi="Times New Roman" w:cs="Times New Roman"/>
        </w:rPr>
      </w:pPr>
      <w:r w:rsidRPr="00B74684">
        <w:rPr>
          <w:rFonts w:ascii="Times New Roman" w:hAnsi="Times New Roman" w:cs="Times New Roman"/>
        </w:rPr>
        <w:t xml:space="preserve">Standard 1 | </w:t>
      </w:r>
      <w:r w:rsidR="00F225F6" w:rsidRPr="00B74684">
        <w:rPr>
          <w:rFonts w:ascii="Times New Roman" w:hAnsi="Times New Roman" w:cs="Times New Roman"/>
        </w:rPr>
        <w:t>NSO</w:t>
      </w:r>
      <w:r w:rsidR="00E32A4B" w:rsidRPr="00B74684">
        <w:rPr>
          <w:rFonts w:ascii="Times New Roman" w:hAnsi="Times New Roman" w:cs="Times New Roman"/>
        </w:rPr>
        <w:t>.1:</w:t>
      </w:r>
      <w:r w:rsidR="00E32A4B" w:rsidRPr="00B74684">
        <w:rPr>
          <w:rFonts w:ascii="Times New Roman" w:hAnsi="Times New Roman" w:cs="Times New Roman"/>
          <w:spacing w:val="-4"/>
        </w:rPr>
        <w:t xml:space="preserve"> </w:t>
      </w:r>
      <w:r w:rsidR="00F225F6" w:rsidRPr="00B74684">
        <w:rPr>
          <w:rFonts w:ascii="Times New Roman" w:hAnsi="Times New Roman" w:cs="Times New Roman"/>
        </w:rPr>
        <w:t xml:space="preserve">Vertical and Horizontal Alignment within </w:t>
      </w:r>
      <w:r w:rsidR="008A31F7" w:rsidRPr="00B74684">
        <w:rPr>
          <w:rFonts w:ascii="Times New Roman" w:hAnsi="Times New Roman" w:cs="Times New Roman"/>
        </w:rPr>
        <w:t>Number Sense and Operations</w:t>
      </w:r>
    </w:p>
    <w:p w14:paraId="5F610EE8" w14:textId="2817B5F0" w:rsidR="00306B6A" w:rsidRPr="00B74684" w:rsidRDefault="00E32A4B" w:rsidP="00D5274C">
      <w:pPr>
        <w:pStyle w:val="BodyText"/>
        <w:spacing w:before="0"/>
        <w:rPr>
          <w:rFonts w:ascii="Times New Roman" w:hAnsi="Times New Roman" w:cs="Times New Roman"/>
        </w:rPr>
      </w:pPr>
      <w:r w:rsidRPr="00B74684">
        <w:rPr>
          <w:rFonts w:ascii="Times New Roman" w:hAnsi="Times New Roman" w:cs="Times New Roman"/>
        </w:rPr>
        <w:t>Teachers</w:t>
      </w:r>
      <w:r w:rsidRPr="00B74684">
        <w:rPr>
          <w:rFonts w:ascii="Times New Roman" w:hAnsi="Times New Roman" w:cs="Times New Roman"/>
          <w:spacing w:val="-6"/>
        </w:rPr>
        <w:t xml:space="preserve"> </w:t>
      </w:r>
      <w:r w:rsidRPr="00B74684">
        <w:rPr>
          <w:rFonts w:ascii="Times New Roman" w:hAnsi="Times New Roman" w:cs="Times New Roman"/>
        </w:rPr>
        <w:t>demonstrate</w:t>
      </w:r>
      <w:r w:rsidRPr="00B74684">
        <w:rPr>
          <w:rFonts w:ascii="Times New Roman" w:hAnsi="Times New Roman" w:cs="Times New Roman"/>
          <w:spacing w:val="-6"/>
        </w:rPr>
        <w:t xml:space="preserve"> </w:t>
      </w:r>
      <w:r w:rsidRPr="00B74684">
        <w:rPr>
          <w:rFonts w:ascii="Times New Roman" w:hAnsi="Times New Roman" w:cs="Times New Roman"/>
        </w:rPr>
        <w:t>strategies</w:t>
      </w:r>
      <w:r w:rsidRPr="00B74684">
        <w:rPr>
          <w:rFonts w:ascii="Times New Roman" w:hAnsi="Times New Roman" w:cs="Times New Roman"/>
          <w:spacing w:val="-6"/>
        </w:rPr>
        <w:t xml:space="preserve"> </w:t>
      </w:r>
      <w:r w:rsidRPr="00B74684">
        <w:rPr>
          <w:rFonts w:ascii="Times New Roman" w:hAnsi="Times New Roman" w:cs="Times New Roman"/>
        </w:rPr>
        <w:t>that</w:t>
      </w:r>
      <w:r w:rsidRPr="00B74684">
        <w:rPr>
          <w:rFonts w:ascii="Times New Roman" w:hAnsi="Times New Roman" w:cs="Times New Roman"/>
          <w:spacing w:val="-6"/>
        </w:rPr>
        <w:t xml:space="preserve"> </w:t>
      </w:r>
      <w:r w:rsidRPr="00B74684">
        <w:rPr>
          <w:rFonts w:ascii="Times New Roman" w:hAnsi="Times New Roman" w:cs="Times New Roman"/>
        </w:rPr>
        <w:t>support</w:t>
      </w:r>
      <w:r w:rsidRPr="00B74684">
        <w:rPr>
          <w:rFonts w:ascii="Times New Roman" w:hAnsi="Times New Roman" w:cs="Times New Roman"/>
          <w:spacing w:val="-7"/>
        </w:rPr>
        <w:t xml:space="preserve"> </w:t>
      </w:r>
      <w:r w:rsidR="00F225F6" w:rsidRPr="00B74684">
        <w:rPr>
          <w:rFonts w:ascii="Times New Roman" w:hAnsi="Times New Roman" w:cs="Times New Roman"/>
        </w:rPr>
        <w:t xml:space="preserve">all </w:t>
      </w:r>
      <w:r w:rsidR="00851E7B" w:rsidRPr="00B74684">
        <w:rPr>
          <w:rFonts w:ascii="Times New Roman" w:hAnsi="Times New Roman" w:cs="Times New Roman"/>
        </w:rPr>
        <w:t>learners</w:t>
      </w:r>
      <w:r w:rsidR="00F225F6" w:rsidRPr="00B74684">
        <w:rPr>
          <w:rFonts w:ascii="Times New Roman" w:hAnsi="Times New Roman" w:cs="Times New Roman"/>
        </w:rPr>
        <w:t xml:space="preserve"> in the progression of content within </w:t>
      </w:r>
      <w:r w:rsidR="008A31F7" w:rsidRPr="00B74684">
        <w:rPr>
          <w:rFonts w:ascii="Times New Roman" w:hAnsi="Times New Roman" w:cs="Times New Roman"/>
        </w:rPr>
        <w:t>Number Sense and Operations</w:t>
      </w:r>
      <w:r w:rsidRPr="00B74684">
        <w:rPr>
          <w:rFonts w:ascii="Times New Roman" w:hAnsi="Times New Roman" w:cs="Times New Roman"/>
        </w:rPr>
        <w:t>.</w:t>
      </w:r>
    </w:p>
    <w:p w14:paraId="0501D45E" w14:textId="77777777" w:rsidR="00F225F6" w:rsidRPr="00B74684" w:rsidRDefault="00F225F6" w:rsidP="00D5274C">
      <w:pPr>
        <w:pStyle w:val="BodyText"/>
        <w:spacing w:before="0"/>
        <w:rPr>
          <w:rFonts w:ascii="Times New Roman" w:hAnsi="Times New Roman" w:cs="Times New Roman"/>
        </w:rPr>
      </w:pPr>
    </w:p>
    <w:p w14:paraId="2985BEC3" w14:textId="77777777" w:rsidR="00306B6A" w:rsidRPr="00B74684" w:rsidRDefault="00E32A4B" w:rsidP="00F225F6">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0AF40893" w14:textId="4903B7BF" w:rsidR="00306B6A" w:rsidRPr="00B74684" w:rsidRDefault="00F225F6" w:rsidP="00D5274C">
      <w:pPr>
        <w:pStyle w:val="BodyText"/>
        <w:spacing w:before="0"/>
        <w:ind w:right="0"/>
        <w:rPr>
          <w:rFonts w:ascii="Times New Roman" w:hAnsi="Times New Roman" w:cs="Times New Roman"/>
        </w:rPr>
      </w:pPr>
      <w:r w:rsidRPr="00B74684">
        <w:rPr>
          <w:rFonts w:ascii="Times New Roman" w:hAnsi="Times New Roman" w:cs="Times New Roman"/>
        </w:rPr>
        <w:t>NSO</w:t>
      </w:r>
      <w:r w:rsidR="00E32A4B" w:rsidRPr="00B74684">
        <w:rPr>
          <w:rFonts w:ascii="Times New Roman" w:hAnsi="Times New Roman" w:cs="Times New Roman"/>
        </w:rPr>
        <w:t>.1.1</w:t>
      </w:r>
      <w:r w:rsidR="00E32A4B" w:rsidRPr="00B74684">
        <w:rPr>
          <w:rFonts w:ascii="Times New Roman" w:hAnsi="Times New Roman" w:cs="Times New Roman"/>
          <w:spacing w:val="-6"/>
        </w:rPr>
        <w:t xml:space="preserve"> </w:t>
      </w:r>
      <w:r w:rsidR="00E32A4B" w:rsidRPr="00B74684">
        <w:rPr>
          <w:rFonts w:ascii="Times New Roman" w:hAnsi="Times New Roman" w:cs="Times New Roman"/>
        </w:rPr>
        <w:t>Provide</w:t>
      </w:r>
      <w:r w:rsidR="00E32A4B" w:rsidRPr="00B74684">
        <w:rPr>
          <w:rFonts w:ascii="Times New Roman" w:hAnsi="Times New Roman" w:cs="Times New Roman"/>
          <w:spacing w:val="-3"/>
        </w:rPr>
        <w:t xml:space="preserve"> </w:t>
      </w:r>
      <w:r w:rsidR="00E32A4B" w:rsidRPr="00B74684">
        <w:rPr>
          <w:rFonts w:ascii="Times New Roman" w:hAnsi="Times New Roman" w:cs="Times New Roman"/>
        </w:rPr>
        <w:t>instruction</w:t>
      </w:r>
      <w:r w:rsidR="00E32A4B" w:rsidRPr="00B74684">
        <w:rPr>
          <w:rFonts w:ascii="Times New Roman" w:hAnsi="Times New Roman" w:cs="Times New Roman"/>
          <w:spacing w:val="-4"/>
        </w:rPr>
        <w:t xml:space="preserve"> </w:t>
      </w:r>
      <w:r w:rsidR="00E32A4B" w:rsidRPr="00B74684">
        <w:rPr>
          <w:rFonts w:ascii="Times New Roman" w:hAnsi="Times New Roman" w:cs="Times New Roman"/>
        </w:rPr>
        <w:t>and</w:t>
      </w:r>
      <w:r w:rsidR="00E32A4B" w:rsidRPr="00B74684">
        <w:rPr>
          <w:rFonts w:ascii="Times New Roman" w:hAnsi="Times New Roman" w:cs="Times New Roman"/>
          <w:spacing w:val="-5"/>
        </w:rPr>
        <w:t xml:space="preserve"> </w:t>
      </w:r>
      <w:r w:rsidR="00E32A4B" w:rsidRPr="00B74684">
        <w:rPr>
          <w:rFonts w:ascii="Times New Roman" w:hAnsi="Times New Roman" w:cs="Times New Roman"/>
        </w:rPr>
        <w:t>experiences</w:t>
      </w:r>
      <w:r w:rsidR="00E32A4B" w:rsidRPr="00B74684">
        <w:rPr>
          <w:rFonts w:ascii="Times New Roman" w:hAnsi="Times New Roman" w:cs="Times New Roman"/>
          <w:spacing w:val="-4"/>
        </w:rPr>
        <w:t xml:space="preserve"> </w:t>
      </w:r>
      <w:r w:rsidR="00E32A4B" w:rsidRPr="00B74684">
        <w:rPr>
          <w:rFonts w:ascii="Times New Roman" w:hAnsi="Times New Roman" w:cs="Times New Roman"/>
        </w:rPr>
        <w:t>that</w:t>
      </w:r>
      <w:r w:rsidR="00E32A4B" w:rsidRPr="00B74684">
        <w:rPr>
          <w:rFonts w:ascii="Times New Roman" w:hAnsi="Times New Roman" w:cs="Times New Roman"/>
          <w:spacing w:val="-3"/>
        </w:rPr>
        <w:t xml:space="preserve"> </w:t>
      </w:r>
      <w:r w:rsidRPr="00B74684">
        <w:rPr>
          <w:rFonts w:ascii="Times New Roman" w:hAnsi="Times New Roman" w:cs="Times New Roman"/>
        </w:rPr>
        <w:t>address the</w:t>
      </w:r>
      <w:r w:rsidR="000A6D40" w:rsidRPr="00B74684">
        <w:rPr>
          <w:rFonts w:ascii="Times New Roman" w:hAnsi="Times New Roman" w:cs="Times New Roman"/>
        </w:rPr>
        <w:t xml:space="preserve"> </w:t>
      </w:r>
      <w:r w:rsidRPr="00B74684">
        <w:rPr>
          <w:rFonts w:ascii="Times New Roman" w:hAnsi="Times New Roman" w:cs="Times New Roman"/>
        </w:rPr>
        <w:t xml:space="preserve">vertical </w:t>
      </w:r>
      <w:r w:rsidR="00C57CBD" w:rsidRPr="00B74684">
        <w:rPr>
          <w:rFonts w:ascii="Times New Roman" w:hAnsi="Times New Roman" w:cs="Times New Roman"/>
        </w:rPr>
        <w:t>alignment</w:t>
      </w:r>
      <w:r w:rsidR="000A6D40" w:rsidRPr="00B74684">
        <w:rPr>
          <w:rFonts w:ascii="Times New Roman" w:hAnsi="Times New Roman" w:cs="Times New Roman"/>
        </w:rPr>
        <w:t xml:space="preserve"> </w:t>
      </w:r>
      <w:r w:rsidRPr="00B74684">
        <w:rPr>
          <w:rFonts w:ascii="Times New Roman" w:hAnsi="Times New Roman" w:cs="Times New Roman"/>
        </w:rPr>
        <w:t xml:space="preserve">of </w:t>
      </w:r>
      <w:r w:rsidR="008A31F7" w:rsidRPr="00B74684">
        <w:rPr>
          <w:rFonts w:ascii="Times New Roman" w:hAnsi="Times New Roman" w:cs="Times New Roman"/>
        </w:rPr>
        <w:t>Number Sense and Operations</w:t>
      </w:r>
      <w:r w:rsidR="00E32A4B" w:rsidRPr="00B74684">
        <w:rPr>
          <w:rFonts w:ascii="Times New Roman" w:hAnsi="Times New Roman" w:cs="Times New Roman"/>
          <w:spacing w:val="-2"/>
        </w:rPr>
        <w:t>.</w:t>
      </w:r>
    </w:p>
    <w:p w14:paraId="4EF998B0" w14:textId="2457B96B" w:rsidR="00306B6A" w:rsidRPr="00B74684" w:rsidRDefault="00E32A4B" w:rsidP="00F225F6">
      <w:pPr>
        <w:pStyle w:val="BodyText"/>
        <w:spacing w:before="0"/>
        <w:ind w:left="720"/>
        <w:rPr>
          <w:rFonts w:ascii="Times New Roman" w:hAnsi="Times New Roman" w:cs="Times New Roman"/>
        </w:rPr>
      </w:pPr>
      <w:r w:rsidRPr="00B74684">
        <w:rPr>
          <w:rFonts w:ascii="Times New Roman" w:hAnsi="Times New Roman" w:cs="Times New Roman"/>
          <w:i/>
        </w:rPr>
        <w:t>Clariﬁcation</w:t>
      </w:r>
      <w:r w:rsidRPr="00B74684">
        <w:rPr>
          <w:rFonts w:ascii="Times New Roman" w:hAnsi="Times New Roman" w:cs="Times New Roman"/>
          <w:i/>
          <w:spacing w:val="-6"/>
        </w:rPr>
        <w:t xml:space="preserve"> </w:t>
      </w:r>
      <w:r w:rsidRPr="00B74684">
        <w:rPr>
          <w:rFonts w:ascii="Times New Roman" w:hAnsi="Times New Roman" w:cs="Times New Roman"/>
          <w:i/>
        </w:rPr>
        <w:t>1:</w:t>
      </w:r>
      <w:r w:rsidRPr="00B74684">
        <w:rPr>
          <w:rFonts w:ascii="Times New Roman" w:hAnsi="Times New Roman" w:cs="Times New Roman"/>
          <w:i/>
          <w:spacing w:val="-7"/>
        </w:rPr>
        <w:t xml:space="preserve"> </w:t>
      </w:r>
      <w:r w:rsidR="002B061A" w:rsidRPr="00B74684">
        <w:rPr>
          <w:rFonts w:ascii="Times New Roman" w:hAnsi="Times New Roman" w:cs="Times New Roman"/>
        </w:rPr>
        <w:t>Instruction includes</w:t>
      </w:r>
      <w:r w:rsidR="00141C07" w:rsidRPr="00B74684">
        <w:rPr>
          <w:rFonts w:ascii="Times New Roman" w:hAnsi="Times New Roman" w:cs="Times New Roman"/>
        </w:rPr>
        <w:t>, but is not limited to,</w:t>
      </w:r>
      <w:r w:rsidR="002B061A" w:rsidRPr="00B74684">
        <w:rPr>
          <w:rFonts w:ascii="Times New Roman" w:hAnsi="Times New Roman" w:cs="Times New Roman"/>
        </w:rPr>
        <w:t xml:space="preserve"> place value and base ten, flexible number representation, estimation, computation</w:t>
      </w:r>
      <w:r w:rsidR="00995477" w:rsidRPr="00B74684">
        <w:rPr>
          <w:rFonts w:ascii="Times New Roman" w:hAnsi="Times New Roman" w:cs="Times New Roman"/>
        </w:rPr>
        <w:t>al</w:t>
      </w:r>
      <w:r w:rsidR="002B061A" w:rsidRPr="00B74684">
        <w:rPr>
          <w:rFonts w:ascii="Times New Roman" w:hAnsi="Times New Roman" w:cs="Times New Roman"/>
        </w:rPr>
        <w:t xml:space="preserve"> fluency, properties of operations, mathematics vocabulary, and problem solving</w:t>
      </w:r>
      <w:r w:rsidR="00207099" w:rsidRPr="00B74684">
        <w:rPr>
          <w:rFonts w:ascii="Times New Roman" w:hAnsi="Times New Roman" w:cs="Times New Roman"/>
        </w:rPr>
        <w:t xml:space="preserve"> within all number systems</w:t>
      </w:r>
      <w:r w:rsidR="002B061A" w:rsidRPr="00B74684">
        <w:rPr>
          <w:rFonts w:ascii="Times New Roman" w:hAnsi="Times New Roman" w:cs="Times New Roman"/>
        </w:rPr>
        <w:t>.</w:t>
      </w:r>
      <w:r w:rsidR="00A9435A" w:rsidRPr="00B74684">
        <w:rPr>
          <w:rFonts w:ascii="Times New Roman" w:hAnsi="Times New Roman" w:cs="Times New Roman"/>
        </w:rPr>
        <w:t xml:space="preserve"> </w:t>
      </w:r>
    </w:p>
    <w:p w14:paraId="2610F9E7" w14:textId="3CE19688" w:rsidR="00E702DE" w:rsidRPr="00B74684" w:rsidRDefault="00E702DE" w:rsidP="00F225F6">
      <w:pPr>
        <w:pStyle w:val="BodyText"/>
        <w:spacing w:before="0"/>
        <w:ind w:left="720"/>
        <w:rPr>
          <w:rFonts w:ascii="Times New Roman" w:hAnsi="Times New Roman" w:cs="Times New Roman"/>
          <w:iCs/>
        </w:rPr>
      </w:pPr>
      <w:r w:rsidRPr="00B74684">
        <w:rPr>
          <w:rFonts w:ascii="Times New Roman" w:hAnsi="Times New Roman" w:cs="Times New Roman"/>
          <w:i/>
        </w:rPr>
        <w:t xml:space="preserve">Clarification 2: </w:t>
      </w:r>
      <w:r w:rsidRPr="00B74684">
        <w:rPr>
          <w:rFonts w:ascii="Times New Roman" w:hAnsi="Times New Roman" w:cs="Times New Roman"/>
          <w:iCs/>
        </w:rPr>
        <w:t>Instruction includes</w:t>
      </w:r>
      <w:r w:rsidR="000B2CE6" w:rsidRPr="00B74684">
        <w:rPr>
          <w:rFonts w:ascii="Times New Roman" w:hAnsi="Times New Roman" w:cs="Times New Roman"/>
          <w:iCs/>
        </w:rPr>
        <w:t xml:space="preserve"> connecting number relationships across grade or course levels</w:t>
      </w:r>
      <w:r w:rsidR="00707FB6" w:rsidRPr="00B74684">
        <w:rPr>
          <w:rFonts w:ascii="Times New Roman" w:hAnsi="Times New Roman" w:cs="Times New Roman"/>
          <w:iCs/>
        </w:rPr>
        <w:t xml:space="preserve"> </w:t>
      </w:r>
      <w:r w:rsidR="00FD7C48" w:rsidRPr="00B74684">
        <w:rPr>
          <w:rFonts w:ascii="Times New Roman" w:hAnsi="Times New Roman" w:cs="Times New Roman"/>
          <w:iCs/>
        </w:rPr>
        <w:t>to support progression of understanding.</w:t>
      </w:r>
    </w:p>
    <w:p w14:paraId="0ECD5359" w14:textId="4382C8C2" w:rsidR="009E5B36" w:rsidRPr="00B74684" w:rsidRDefault="009E5B36" w:rsidP="00F225F6">
      <w:pPr>
        <w:pStyle w:val="BodyText"/>
        <w:spacing w:before="0"/>
        <w:ind w:left="720"/>
        <w:rPr>
          <w:rFonts w:ascii="Times New Roman" w:hAnsi="Times New Roman" w:cs="Times New Roman"/>
          <w:iCs/>
        </w:rPr>
      </w:pPr>
      <w:r w:rsidRPr="00B74684">
        <w:rPr>
          <w:rFonts w:ascii="Times New Roman" w:hAnsi="Times New Roman" w:cs="Times New Roman"/>
          <w:i/>
        </w:rPr>
        <w:t>Clarification 3:</w:t>
      </w:r>
      <w:r w:rsidRPr="00B74684">
        <w:rPr>
          <w:rFonts w:ascii="Times New Roman" w:hAnsi="Times New Roman" w:cs="Times New Roman"/>
          <w:iCs/>
        </w:rPr>
        <w:t xml:space="preserve"> Instruction includes, but is not limited to, engaging all learners in representing numbers in multiple ways, explaining place</w:t>
      </w:r>
      <w:r w:rsidR="000F4D00" w:rsidRPr="00B74684">
        <w:rPr>
          <w:rFonts w:ascii="Times New Roman" w:hAnsi="Times New Roman" w:cs="Times New Roman"/>
          <w:iCs/>
        </w:rPr>
        <w:t>-</w:t>
      </w:r>
      <w:r w:rsidRPr="00B74684">
        <w:rPr>
          <w:rFonts w:ascii="Times New Roman" w:hAnsi="Times New Roman" w:cs="Times New Roman"/>
          <w:iCs/>
        </w:rPr>
        <w:t>value relationships and applying properties of operations to solve problems across multiple number systems</w:t>
      </w:r>
      <w:r w:rsidR="00FD7C48" w:rsidRPr="00B74684">
        <w:rPr>
          <w:rFonts w:ascii="Times New Roman" w:hAnsi="Times New Roman" w:cs="Times New Roman"/>
          <w:iCs/>
        </w:rPr>
        <w:t>.</w:t>
      </w:r>
    </w:p>
    <w:p w14:paraId="282251A0" w14:textId="77777777" w:rsidR="00D30B9A" w:rsidRPr="00B74684" w:rsidRDefault="00D30B9A" w:rsidP="00F225F6">
      <w:pPr>
        <w:pStyle w:val="BodyText"/>
        <w:spacing w:before="0"/>
        <w:ind w:left="720"/>
        <w:rPr>
          <w:rFonts w:ascii="Times New Roman" w:hAnsi="Times New Roman" w:cs="Times New Roman"/>
          <w:iCs/>
        </w:rPr>
      </w:pPr>
    </w:p>
    <w:p w14:paraId="4BFE4A6F" w14:textId="123B68A8" w:rsidR="00D30B9A" w:rsidRPr="00B74684" w:rsidRDefault="00D30B9A" w:rsidP="00D30B9A">
      <w:pPr>
        <w:pStyle w:val="BodyText"/>
        <w:spacing w:before="0"/>
        <w:ind w:left="0"/>
        <w:rPr>
          <w:rFonts w:ascii="Times New Roman" w:hAnsi="Times New Roman" w:cs="Times New Roman"/>
        </w:rPr>
      </w:pPr>
      <w:r w:rsidRPr="00B74684">
        <w:rPr>
          <w:rFonts w:ascii="Times New Roman" w:hAnsi="Times New Roman" w:cs="Times New Roman"/>
        </w:rPr>
        <w:t>NSO.1.2</w:t>
      </w:r>
      <w:r w:rsidRPr="00B74684">
        <w:rPr>
          <w:rFonts w:ascii="Times New Roman" w:hAnsi="Times New Roman" w:cs="Times New Roman"/>
          <w:spacing w:val="-6"/>
        </w:rPr>
        <w:t xml:space="preserve"> </w:t>
      </w:r>
      <w:r w:rsidRPr="00B74684">
        <w:rPr>
          <w:rFonts w:ascii="Times New Roman" w:hAnsi="Times New Roman" w:cs="Times New Roman"/>
        </w:rPr>
        <w:t>Provide</w:t>
      </w:r>
      <w:r w:rsidRPr="00B74684">
        <w:rPr>
          <w:rFonts w:ascii="Times New Roman" w:hAnsi="Times New Roman" w:cs="Times New Roman"/>
          <w:spacing w:val="-3"/>
        </w:rPr>
        <w:t xml:space="preserve"> </w:t>
      </w:r>
      <w:r w:rsidRPr="00B74684">
        <w:rPr>
          <w:rFonts w:ascii="Times New Roman" w:hAnsi="Times New Roman" w:cs="Times New Roman"/>
        </w:rPr>
        <w:t>instruction</w:t>
      </w:r>
      <w:r w:rsidRPr="00B74684">
        <w:rPr>
          <w:rFonts w:ascii="Times New Roman" w:hAnsi="Times New Roman" w:cs="Times New Roman"/>
          <w:spacing w:val="-4"/>
        </w:rPr>
        <w:t xml:space="preserve"> </w:t>
      </w:r>
      <w:r w:rsidRPr="00B74684">
        <w:rPr>
          <w:rFonts w:ascii="Times New Roman" w:hAnsi="Times New Roman" w:cs="Times New Roman"/>
        </w:rPr>
        <w:t>and</w:t>
      </w:r>
      <w:r w:rsidRPr="00B74684">
        <w:rPr>
          <w:rFonts w:ascii="Times New Roman" w:hAnsi="Times New Roman" w:cs="Times New Roman"/>
          <w:spacing w:val="-5"/>
        </w:rPr>
        <w:t xml:space="preserve"> </w:t>
      </w:r>
      <w:r w:rsidRPr="00B74684">
        <w:rPr>
          <w:rFonts w:ascii="Times New Roman" w:hAnsi="Times New Roman" w:cs="Times New Roman"/>
        </w:rPr>
        <w:t>experiences</w:t>
      </w:r>
      <w:r w:rsidRPr="00B74684">
        <w:rPr>
          <w:rFonts w:ascii="Times New Roman" w:hAnsi="Times New Roman" w:cs="Times New Roman"/>
          <w:spacing w:val="-4"/>
        </w:rPr>
        <w:t xml:space="preserve"> </w:t>
      </w:r>
      <w:r w:rsidRPr="00B74684">
        <w:rPr>
          <w:rFonts w:ascii="Times New Roman" w:hAnsi="Times New Roman" w:cs="Times New Roman"/>
        </w:rPr>
        <w:t>that</w:t>
      </w:r>
      <w:r w:rsidRPr="00B74684">
        <w:rPr>
          <w:rFonts w:ascii="Times New Roman" w:hAnsi="Times New Roman" w:cs="Times New Roman"/>
          <w:spacing w:val="-3"/>
        </w:rPr>
        <w:t xml:space="preserve"> </w:t>
      </w:r>
      <w:r w:rsidRPr="00B74684">
        <w:rPr>
          <w:rFonts w:ascii="Times New Roman" w:hAnsi="Times New Roman" w:cs="Times New Roman"/>
        </w:rPr>
        <w:t xml:space="preserve">address the </w:t>
      </w:r>
      <w:r w:rsidR="00875550" w:rsidRPr="00B74684">
        <w:rPr>
          <w:rFonts w:ascii="Times New Roman" w:hAnsi="Times New Roman" w:cs="Times New Roman"/>
        </w:rPr>
        <w:t>h</w:t>
      </w:r>
      <w:r w:rsidRPr="00B74684">
        <w:rPr>
          <w:rFonts w:ascii="Times New Roman" w:hAnsi="Times New Roman" w:cs="Times New Roman"/>
        </w:rPr>
        <w:t xml:space="preserve">orizontal alignment of </w:t>
      </w:r>
      <w:r w:rsidR="008A31F7" w:rsidRPr="00B74684">
        <w:rPr>
          <w:rFonts w:ascii="Times New Roman" w:hAnsi="Times New Roman" w:cs="Times New Roman"/>
        </w:rPr>
        <w:t>Number Sense and Operations</w:t>
      </w:r>
      <w:r w:rsidR="005A440C">
        <w:rPr>
          <w:rFonts w:ascii="Times New Roman" w:hAnsi="Times New Roman" w:cs="Times New Roman"/>
        </w:rPr>
        <w:t>.</w:t>
      </w:r>
    </w:p>
    <w:p w14:paraId="54E95F01" w14:textId="6830387A" w:rsidR="0005403D" w:rsidRPr="00B74684" w:rsidRDefault="0005403D" w:rsidP="0005403D">
      <w:pPr>
        <w:pStyle w:val="BodyText"/>
        <w:spacing w:before="0"/>
        <w:ind w:left="720"/>
        <w:rPr>
          <w:rFonts w:ascii="Times New Roman" w:hAnsi="Times New Roman" w:cs="Times New Roman"/>
        </w:rPr>
      </w:pPr>
      <w:r w:rsidRPr="00B74684">
        <w:rPr>
          <w:rFonts w:ascii="Times New Roman" w:hAnsi="Times New Roman" w:cs="Times New Roman"/>
          <w:i/>
        </w:rPr>
        <w:t xml:space="preserve">Clarification </w:t>
      </w:r>
      <w:r w:rsidR="00473A46" w:rsidRPr="00B74684">
        <w:rPr>
          <w:rFonts w:ascii="Times New Roman" w:hAnsi="Times New Roman" w:cs="Times New Roman"/>
          <w:i/>
        </w:rPr>
        <w:t>1</w:t>
      </w:r>
      <w:r w:rsidRPr="00B74684">
        <w:rPr>
          <w:rFonts w:ascii="Times New Roman" w:hAnsi="Times New Roman" w:cs="Times New Roman"/>
          <w:i/>
        </w:rPr>
        <w:t>:</w:t>
      </w:r>
      <w:r w:rsidRPr="00B74684">
        <w:rPr>
          <w:rFonts w:ascii="Times New Roman" w:hAnsi="Times New Roman" w:cs="Times New Roman"/>
        </w:rPr>
        <w:t xml:space="preserve"> Instruction includes</w:t>
      </w:r>
      <w:r w:rsidR="00E76B06" w:rsidRPr="00B74684">
        <w:rPr>
          <w:rFonts w:ascii="Times New Roman" w:hAnsi="Times New Roman" w:cs="Times New Roman"/>
        </w:rPr>
        <w:t xml:space="preserve"> </w:t>
      </w:r>
      <w:r w:rsidR="00780869" w:rsidRPr="00B74684">
        <w:rPr>
          <w:rFonts w:ascii="Times New Roman" w:hAnsi="Times New Roman" w:cs="Times New Roman"/>
        </w:rPr>
        <w:t>making connections</w:t>
      </w:r>
      <w:r w:rsidRPr="00B74684">
        <w:rPr>
          <w:rFonts w:ascii="Times New Roman" w:hAnsi="Times New Roman" w:cs="Times New Roman"/>
        </w:rPr>
        <w:t xml:space="preserve"> to </w:t>
      </w:r>
      <w:r w:rsidR="00BD5194" w:rsidRPr="00B74684">
        <w:rPr>
          <w:rFonts w:ascii="Times New Roman" w:hAnsi="Times New Roman" w:cs="Times New Roman"/>
        </w:rPr>
        <w:t>additional</w:t>
      </w:r>
      <w:r w:rsidRPr="00B74684">
        <w:rPr>
          <w:rFonts w:ascii="Times New Roman" w:hAnsi="Times New Roman" w:cs="Times New Roman"/>
        </w:rPr>
        <w:t xml:space="preserve"> </w:t>
      </w:r>
      <w:r w:rsidR="00EA6892" w:rsidRPr="00B74684">
        <w:rPr>
          <w:rFonts w:ascii="Times New Roman" w:hAnsi="Times New Roman" w:cs="Times New Roman"/>
        </w:rPr>
        <w:t xml:space="preserve">Florida’s B.E.S.T. </w:t>
      </w:r>
      <w:r w:rsidR="0045228A">
        <w:rPr>
          <w:rFonts w:ascii="Times New Roman" w:hAnsi="Times New Roman" w:cs="Times New Roman"/>
        </w:rPr>
        <w:t>S</w:t>
      </w:r>
      <w:r w:rsidR="00EA6892" w:rsidRPr="00B74684">
        <w:rPr>
          <w:rFonts w:ascii="Times New Roman" w:hAnsi="Times New Roman" w:cs="Times New Roman"/>
        </w:rPr>
        <w:t>t</w:t>
      </w:r>
      <w:r w:rsidR="0045228A">
        <w:rPr>
          <w:rFonts w:ascii="Times New Roman" w:hAnsi="Times New Roman" w:cs="Times New Roman"/>
        </w:rPr>
        <w:t>andard</w:t>
      </w:r>
      <w:r w:rsidR="00EA6892" w:rsidRPr="00B74684">
        <w:rPr>
          <w:rFonts w:ascii="Times New Roman" w:hAnsi="Times New Roman" w:cs="Times New Roman"/>
        </w:rPr>
        <w:t>s.</w:t>
      </w:r>
      <w:r w:rsidRPr="00B74684">
        <w:rPr>
          <w:rFonts w:ascii="Times New Roman" w:hAnsi="Times New Roman" w:cs="Times New Roman"/>
        </w:rPr>
        <w:t xml:space="preserve"> </w:t>
      </w:r>
    </w:p>
    <w:p w14:paraId="3EE1982E" w14:textId="2C39E203" w:rsidR="00E702DE" w:rsidRPr="00B74684" w:rsidRDefault="00E702DE" w:rsidP="0005403D">
      <w:pPr>
        <w:pStyle w:val="BodyText"/>
        <w:spacing w:before="0"/>
        <w:ind w:left="720"/>
        <w:rPr>
          <w:rFonts w:ascii="Times New Roman" w:hAnsi="Times New Roman" w:cs="Times New Roman"/>
        </w:rPr>
      </w:pPr>
      <w:r w:rsidRPr="00B74684">
        <w:rPr>
          <w:rFonts w:ascii="Times New Roman" w:hAnsi="Times New Roman" w:cs="Times New Roman"/>
          <w:i/>
        </w:rPr>
        <w:t xml:space="preserve">Clarification </w:t>
      </w:r>
      <w:r w:rsidR="00473A46" w:rsidRPr="00B74684">
        <w:rPr>
          <w:rFonts w:ascii="Times New Roman" w:hAnsi="Times New Roman" w:cs="Times New Roman"/>
          <w:i/>
        </w:rPr>
        <w:t>2</w:t>
      </w:r>
      <w:r w:rsidRPr="00B74684">
        <w:rPr>
          <w:rFonts w:ascii="Times New Roman" w:hAnsi="Times New Roman" w:cs="Times New Roman"/>
          <w:i/>
        </w:rPr>
        <w:t xml:space="preserve">: </w:t>
      </w:r>
      <w:r w:rsidRPr="00B74684">
        <w:rPr>
          <w:rFonts w:ascii="Times New Roman" w:hAnsi="Times New Roman" w:cs="Times New Roman"/>
          <w:iCs/>
        </w:rPr>
        <w:t>Instruction includes</w:t>
      </w:r>
      <w:r w:rsidR="000B2CE6" w:rsidRPr="00B74684">
        <w:rPr>
          <w:rFonts w:ascii="Times New Roman" w:hAnsi="Times New Roman" w:cs="Times New Roman"/>
          <w:iCs/>
        </w:rPr>
        <w:t xml:space="preserve"> reading, writing, representing and modeling numbers appropriate to grade or course</w:t>
      </w:r>
      <w:r w:rsidR="005340EE">
        <w:rPr>
          <w:rFonts w:ascii="Times New Roman" w:hAnsi="Times New Roman" w:cs="Times New Roman"/>
          <w:iCs/>
        </w:rPr>
        <w:t xml:space="preserve"> </w:t>
      </w:r>
      <w:r w:rsidR="000B2CE6" w:rsidRPr="00B74684">
        <w:rPr>
          <w:rFonts w:ascii="Times New Roman" w:hAnsi="Times New Roman" w:cs="Times New Roman"/>
          <w:iCs/>
        </w:rPr>
        <w:t>level; explaining the value of digits based on place using concrete, pictorial and abstract representations; composing and decomposing numbers flexibly; and comparing, ordering and reasoning about numbers.</w:t>
      </w:r>
    </w:p>
    <w:p w14:paraId="3C22DC54" w14:textId="77777777" w:rsidR="00905D4D" w:rsidRPr="00B74684" w:rsidRDefault="00905D4D" w:rsidP="00D5274C">
      <w:pPr>
        <w:pStyle w:val="BodyText"/>
        <w:spacing w:before="0"/>
        <w:rPr>
          <w:rFonts w:ascii="Times New Roman" w:hAnsi="Times New Roman" w:cs="Times New Roman"/>
        </w:rPr>
      </w:pPr>
    </w:p>
    <w:p w14:paraId="41A39FA8" w14:textId="4CFD9023" w:rsidR="00595A8F" w:rsidRPr="00B74684" w:rsidRDefault="00595A8F" w:rsidP="00595A8F">
      <w:pPr>
        <w:pStyle w:val="BodyText"/>
        <w:spacing w:before="0"/>
        <w:ind w:left="115" w:right="547"/>
        <w:rPr>
          <w:rFonts w:ascii="Times New Roman" w:hAnsi="Times New Roman" w:cs="Times New Roman"/>
        </w:rPr>
      </w:pPr>
      <w:r w:rsidRPr="00B74684">
        <w:rPr>
          <w:rFonts w:ascii="Times New Roman" w:hAnsi="Times New Roman" w:cs="Times New Roman"/>
        </w:rPr>
        <w:t>NSO.1.</w:t>
      </w:r>
      <w:r w:rsidR="00D30B9A" w:rsidRPr="00B74684">
        <w:rPr>
          <w:rFonts w:ascii="Times New Roman" w:hAnsi="Times New Roman" w:cs="Times New Roman"/>
        </w:rPr>
        <w:t>3</w:t>
      </w:r>
      <w:r w:rsidRPr="00B74684">
        <w:rPr>
          <w:rFonts w:ascii="Times New Roman" w:hAnsi="Times New Roman" w:cs="Times New Roman"/>
        </w:rPr>
        <w:t xml:space="preserve"> Understand the continuum of arithmetic operations consisting of exploration, procedural reliability, procedural fluency and automaticity.</w:t>
      </w:r>
    </w:p>
    <w:p w14:paraId="3D30BC02" w14:textId="5C2ACF7D" w:rsidR="00595A8F" w:rsidRPr="00B74684" w:rsidRDefault="00595A8F" w:rsidP="00595A8F">
      <w:pPr>
        <w:pStyle w:val="BodyText"/>
        <w:spacing w:before="0"/>
        <w:ind w:left="720"/>
        <w:rPr>
          <w:rFonts w:ascii="Times New Roman" w:hAnsi="Times New Roman" w:cs="Times New Roman"/>
          <w:iCs/>
        </w:rPr>
      </w:pPr>
      <w:r w:rsidRPr="00B74684">
        <w:rPr>
          <w:rFonts w:ascii="Times New Roman" w:hAnsi="Times New Roman" w:cs="Times New Roman"/>
          <w:i/>
        </w:rPr>
        <w:t xml:space="preserve">Clarification 1: </w:t>
      </w:r>
      <w:r w:rsidRPr="00B74684">
        <w:rPr>
          <w:rFonts w:ascii="Times New Roman" w:hAnsi="Times New Roman" w:cs="Times New Roman"/>
          <w:iCs/>
        </w:rPr>
        <w:t xml:space="preserve">Instruction includes opportunities for </w:t>
      </w:r>
      <w:r w:rsidR="00851E7B" w:rsidRPr="00B74684">
        <w:rPr>
          <w:rFonts w:ascii="Times New Roman" w:hAnsi="Times New Roman" w:cs="Times New Roman"/>
          <w:iCs/>
        </w:rPr>
        <w:t>all learners</w:t>
      </w:r>
      <w:r w:rsidRPr="00B74684">
        <w:rPr>
          <w:rFonts w:ascii="Times New Roman" w:hAnsi="Times New Roman" w:cs="Times New Roman"/>
          <w:iCs/>
        </w:rPr>
        <w:t xml:space="preserve"> to accurately and efficiently perform operations based upon grade</w:t>
      </w:r>
      <w:r w:rsidR="00F239CD">
        <w:rPr>
          <w:rFonts w:ascii="Times New Roman" w:hAnsi="Times New Roman" w:cs="Times New Roman"/>
          <w:iCs/>
        </w:rPr>
        <w:t>-</w:t>
      </w:r>
      <w:r w:rsidRPr="00B74684">
        <w:rPr>
          <w:rFonts w:ascii="Times New Roman" w:hAnsi="Times New Roman" w:cs="Times New Roman"/>
          <w:iCs/>
        </w:rPr>
        <w:t xml:space="preserve"> or course</w:t>
      </w:r>
      <w:r w:rsidR="00F239CD">
        <w:rPr>
          <w:rFonts w:ascii="Times New Roman" w:hAnsi="Times New Roman" w:cs="Times New Roman"/>
          <w:iCs/>
        </w:rPr>
        <w:t>-</w:t>
      </w:r>
      <w:r w:rsidRPr="00B74684">
        <w:rPr>
          <w:rFonts w:ascii="Times New Roman" w:hAnsi="Times New Roman" w:cs="Times New Roman"/>
          <w:iCs/>
        </w:rPr>
        <w:t>level benchmarks</w:t>
      </w:r>
      <w:r w:rsidR="00E6148B" w:rsidRPr="00B74684">
        <w:rPr>
          <w:rFonts w:ascii="Times New Roman" w:hAnsi="Times New Roman" w:cs="Times New Roman"/>
          <w:iCs/>
        </w:rPr>
        <w:t>,</w:t>
      </w:r>
      <w:r w:rsidRPr="00B74684">
        <w:rPr>
          <w:rFonts w:ascii="Times New Roman" w:hAnsi="Times New Roman" w:cs="Times New Roman"/>
          <w:iCs/>
        </w:rPr>
        <w:t xml:space="preserve"> building toward fluency through reasoning and structure</w:t>
      </w:r>
      <w:r w:rsidR="00DC6C3C" w:rsidRPr="00B74684">
        <w:rPr>
          <w:rFonts w:ascii="Times New Roman" w:hAnsi="Times New Roman" w:cs="Times New Roman"/>
          <w:iCs/>
        </w:rPr>
        <w:t>.</w:t>
      </w:r>
    </w:p>
    <w:p w14:paraId="11A9799D" w14:textId="7D4E6B8E" w:rsidR="00595A8F" w:rsidRPr="00B74684" w:rsidRDefault="00595A8F" w:rsidP="00595A8F">
      <w:pPr>
        <w:pStyle w:val="BodyText"/>
        <w:spacing w:before="0"/>
        <w:ind w:left="720"/>
        <w:rPr>
          <w:rFonts w:ascii="Times New Roman" w:hAnsi="Times New Roman" w:cs="Times New Roman"/>
          <w:i/>
        </w:rPr>
      </w:pPr>
      <w:r w:rsidRPr="00B74684">
        <w:rPr>
          <w:rFonts w:ascii="Times New Roman" w:hAnsi="Times New Roman" w:cs="Times New Roman"/>
          <w:i/>
        </w:rPr>
        <w:t xml:space="preserve">Clarification 2: </w:t>
      </w:r>
      <w:r w:rsidRPr="00B74684">
        <w:rPr>
          <w:rFonts w:ascii="Times New Roman" w:hAnsi="Times New Roman" w:cs="Times New Roman"/>
          <w:iCs/>
        </w:rPr>
        <w:t xml:space="preserve">Instruction includes opportunities for </w:t>
      </w:r>
      <w:r w:rsidR="00851E7B" w:rsidRPr="00B74684">
        <w:rPr>
          <w:rFonts w:ascii="Times New Roman" w:hAnsi="Times New Roman" w:cs="Times New Roman"/>
          <w:iCs/>
        </w:rPr>
        <w:t>all learners</w:t>
      </w:r>
      <w:r w:rsidRPr="00B74684">
        <w:rPr>
          <w:rFonts w:ascii="Times New Roman" w:hAnsi="Times New Roman" w:cs="Times New Roman"/>
          <w:iCs/>
        </w:rPr>
        <w:t xml:space="preserve"> to</w:t>
      </w:r>
      <w:r w:rsidRPr="00B74684">
        <w:rPr>
          <w:rFonts w:ascii="Times New Roman" w:hAnsi="Times New Roman" w:cs="Times New Roman"/>
          <w:i/>
        </w:rPr>
        <w:t xml:space="preserve"> </w:t>
      </w:r>
      <w:r w:rsidRPr="00B74684">
        <w:rPr>
          <w:rFonts w:ascii="Times New Roman" w:hAnsi="Times New Roman" w:cs="Times New Roman"/>
          <w:iCs/>
        </w:rPr>
        <w:t>select appropriate strategies based on content and context of the task or item</w:t>
      </w:r>
      <w:r w:rsidR="00BE33F4">
        <w:rPr>
          <w:rFonts w:ascii="Times New Roman" w:hAnsi="Times New Roman" w:cs="Times New Roman"/>
          <w:iCs/>
        </w:rPr>
        <w:t>,</w:t>
      </w:r>
      <w:r w:rsidRPr="00B74684">
        <w:rPr>
          <w:rFonts w:ascii="Times New Roman" w:hAnsi="Times New Roman" w:cs="Times New Roman"/>
          <w:iCs/>
        </w:rPr>
        <w:t xml:space="preserve"> explain relationships between operations</w:t>
      </w:r>
      <w:r w:rsidR="003128A9">
        <w:rPr>
          <w:rFonts w:ascii="Times New Roman" w:hAnsi="Times New Roman" w:cs="Times New Roman"/>
          <w:iCs/>
        </w:rPr>
        <w:t>,</w:t>
      </w:r>
      <w:r w:rsidRPr="00B74684">
        <w:rPr>
          <w:rFonts w:ascii="Times New Roman" w:hAnsi="Times New Roman" w:cs="Times New Roman"/>
          <w:iCs/>
        </w:rPr>
        <w:t xml:space="preserve"> and adapt</w:t>
      </w:r>
      <w:r w:rsidR="000C11B4" w:rsidRPr="00B74684">
        <w:rPr>
          <w:rFonts w:ascii="Times New Roman" w:hAnsi="Times New Roman" w:cs="Times New Roman"/>
          <w:iCs/>
        </w:rPr>
        <w:t xml:space="preserve"> </w:t>
      </w:r>
      <w:r w:rsidR="00851E7B" w:rsidRPr="00B74684">
        <w:rPr>
          <w:rFonts w:ascii="Times New Roman" w:hAnsi="Times New Roman" w:cs="Times New Roman"/>
          <w:iCs/>
        </w:rPr>
        <w:t>all learners</w:t>
      </w:r>
      <w:r w:rsidR="00E016B3" w:rsidRPr="00B74684">
        <w:rPr>
          <w:rFonts w:ascii="Times New Roman" w:hAnsi="Times New Roman" w:cs="Times New Roman"/>
          <w:iCs/>
        </w:rPr>
        <w:t>’ chosen</w:t>
      </w:r>
      <w:r w:rsidRPr="00B74684">
        <w:rPr>
          <w:rFonts w:ascii="Times New Roman" w:hAnsi="Times New Roman" w:cs="Times New Roman"/>
          <w:iCs/>
        </w:rPr>
        <w:t xml:space="preserve"> procedures to new concepts. </w:t>
      </w:r>
    </w:p>
    <w:p w14:paraId="1C5E1009" w14:textId="77777777" w:rsidR="00595A8F" w:rsidRPr="00B74684" w:rsidRDefault="00595A8F" w:rsidP="00D5274C">
      <w:pPr>
        <w:pStyle w:val="BodyText"/>
        <w:spacing w:before="0"/>
        <w:rPr>
          <w:rFonts w:ascii="Times New Roman" w:hAnsi="Times New Roman" w:cs="Times New Roman"/>
        </w:rPr>
      </w:pPr>
    </w:p>
    <w:p w14:paraId="4DEB8934" w14:textId="77777777" w:rsidR="0001747A" w:rsidRPr="00B74684" w:rsidRDefault="0001747A" w:rsidP="00D5274C">
      <w:pPr>
        <w:pStyle w:val="BodyText"/>
        <w:spacing w:before="0"/>
        <w:rPr>
          <w:rFonts w:ascii="Times New Roman" w:hAnsi="Times New Roman" w:cs="Times New Roman"/>
        </w:rPr>
      </w:pPr>
    </w:p>
    <w:p w14:paraId="46B5DE9F" w14:textId="601D7058" w:rsidR="00F225F6" w:rsidRPr="00B74684" w:rsidRDefault="00A839FA" w:rsidP="00A839FA">
      <w:pPr>
        <w:pStyle w:val="Heading3"/>
        <w:spacing w:before="0"/>
        <w:jc w:val="center"/>
        <w:rPr>
          <w:rFonts w:ascii="Times New Roman" w:hAnsi="Times New Roman" w:cs="Times New Roman"/>
        </w:rPr>
      </w:pPr>
      <w:r w:rsidRPr="00B74684">
        <w:rPr>
          <w:rFonts w:ascii="Times New Roman" w:hAnsi="Times New Roman" w:cs="Times New Roman"/>
        </w:rPr>
        <w:t xml:space="preserve">Standard 2 | </w:t>
      </w:r>
      <w:r w:rsidR="00F225F6" w:rsidRPr="00B74684">
        <w:rPr>
          <w:rFonts w:ascii="Times New Roman" w:hAnsi="Times New Roman" w:cs="Times New Roman"/>
        </w:rPr>
        <w:t xml:space="preserve">NSO.2: Planning for Learning and Teaching within </w:t>
      </w:r>
      <w:r w:rsidR="008A31F7" w:rsidRPr="00B74684">
        <w:rPr>
          <w:rFonts w:ascii="Times New Roman" w:hAnsi="Times New Roman" w:cs="Times New Roman"/>
        </w:rPr>
        <w:t>Number Sense and Operations</w:t>
      </w:r>
    </w:p>
    <w:p w14:paraId="69BF0422" w14:textId="3D8C5787" w:rsidR="003B594C" w:rsidRPr="00B74684" w:rsidRDefault="00F225F6" w:rsidP="00E775DF">
      <w:pPr>
        <w:pStyle w:val="BodyText"/>
        <w:spacing w:before="0"/>
        <w:rPr>
          <w:rFonts w:ascii="Times New Roman" w:hAnsi="Times New Roman" w:cs="Times New Roman"/>
        </w:rPr>
      </w:pPr>
      <w:r w:rsidRPr="00B74684">
        <w:rPr>
          <w:rFonts w:ascii="Times New Roman" w:hAnsi="Times New Roman" w:cs="Times New Roman"/>
        </w:rPr>
        <w:t>Teachers</w:t>
      </w:r>
      <w:r w:rsidRPr="00B74684">
        <w:rPr>
          <w:rFonts w:ascii="Times New Roman" w:hAnsi="Times New Roman" w:cs="Times New Roman"/>
          <w:spacing w:val="-6"/>
        </w:rPr>
        <w:t xml:space="preserve"> </w:t>
      </w:r>
      <w:r w:rsidRPr="00B74684">
        <w:rPr>
          <w:rFonts w:ascii="Times New Roman" w:hAnsi="Times New Roman" w:cs="Times New Roman"/>
        </w:rPr>
        <w:t>demonstrate</w:t>
      </w:r>
      <w:r w:rsidRPr="00B74684">
        <w:rPr>
          <w:rFonts w:ascii="Times New Roman" w:hAnsi="Times New Roman" w:cs="Times New Roman"/>
          <w:spacing w:val="-6"/>
        </w:rPr>
        <w:t xml:space="preserve"> </w:t>
      </w:r>
      <w:r w:rsidRPr="00B74684">
        <w:rPr>
          <w:rFonts w:ascii="Times New Roman" w:hAnsi="Times New Roman" w:cs="Times New Roman"/>
        </w:rPr>
        <w:t>strategies</w:t>
      </w:r>
      <w:r w:rsidRPr="00B74684">
        <w:rPr>
          <w:rFonts w:ascii="Times New Roman" w:hAnsi="Times New Roman" w:cs="Times New Roman"/>
          <w:spacing w:val="-6"/>
        </w:rPr>
        <w:t xml:space="preserve"> </w:t>
      </w:r>
      <w:r w:rsidRPr="00B74684">
        <w:rPr>
          <w:rFonts w:ascii="Times New Roman" w:hAnsi="Times New Roman" w:cs="Times New Roman"/>
        </w:rPr>
        <w:t>that</w:t>
      </w:r>
      <w:r w:rsidRPr="00B74684">
        <w:rPr>
          <w:rFonts w:ascii="Times New Roman" w:hAnsi="Times New Roman" w:cs="Times New Roman"/>
          <w:spacing w:val="-6"/>
        </w:rPr>
        <w:t xml:space="preserve"> </w:t>
      </w:r>
      <w:r w:rsidRPr="00B74684">
        <w:rPr>
          <w:rFonts w:ascii="Times New Roman" w:hAnsi="Times New Roman" w:cs="Times New Roman"/>
        </w:rPr>
        <w:t>support</w:t>
      </w:r>
      <w:r w:rsidRPr="00B74684">
        <w:rPr>
          <w:rFonts w:ascii="Times New Roman" w:hAnsi="Times New Roman" w:cs="Times New Roman"/>
          <w:spacing w:val="-7"/>
        </w:rPr>
        <w:t xml:space="preserve"> </w:t>
      </w:r>
      <w:r w:rsidRPr="00B74684">
        <w:rPr>
          <w:rFonts w:ascii="Times New Roman" w:hAnsi="Times New Roman" w:cs="Times New Roman"/>
        </w:rPr>
        <w:t xml:space="preserve">all </w:t>
      </w:r>
      <w:r w:rsidR="00851E7B" w:rsidRPr="00B74684">
        <w:rPr>
          <w:rFonts w:ascii="Times New Roman" w:hAnsi="Times New Roman" w:cs="Times New Roman"/>
        </w:rPr>
        <w:t>learners</w:t>
      </w:r>
      <w:r w:rsidRPr="00B74684">
        <w:rPr>
          <w:rFonts w:ascii="Times New Roman" w:hAnsi="Times New Roman" w:cs="Times New Roman"/>
        </w:rPr>
        <w:t xml:space="preserve"> in the learning</w:t>
      </w:r>
      <w:r w:rsidRPr="00B74684">
        <w:rPr>
          <w:rFonts w:ascii="Times New Roman" w:hAnsi="Times New Roman" w:cs="Times New Roman"/>
          <w:spacing w:val="-6"/>
        </w:rPr>
        <w:t xml:space="preserve"> and teaching of </w:t>
      </w:r>
      <w:r w:rsidR="008A31F7" w:rsidRPr="00B74684">
        <w:rPr>
          <w:rFonts w:ascii="Times New Roman" w:hAnsi="Times New Roman" w:cs="Times New Roman"/>
        </w:rPr>
        <w:t>Number Sense and Operations</w:t>
      </w:r>
      <w:r w:rsidR="006E1A65" w:rsidRPr="00B74684">
        <w:rPr>
          <w:rFonts w:ascii="Times New Roman" w:hAnsi="Times New Roman" w:cs="Times New Roman"/>
        </w:rPr>
        <w:t xml:space="preserve"> </w:t>
      </w:r>
      <w:r w:rsidRPr="00B74684">
        <w:rPr>
          <w:rFonts w:ascii="Times New Roman" w:hAnsi="Times New Roman" w:cs="Times New Roman"/>
        </w:rPr>
        <w:t>through the lens of the Mathematical Thinking and Reasoning Standards (MTRs)</w:t>
      </w:r>
      <w:r w:rsidR="001F54C8" w:rsidRPr="00B74684">
        <w:rPr>
          <w:rFonts w:ascii="Times New Roman" w:hAnsi="Times New Roman" w:cs="Times New Roman"/>
        </w:rPr>
        <w:t xml:space="preserve">. </w:t>
      </w:r>
      <w:r w:rsidR="00C74E43" w:rsidRPr="00B74684">
        <w:rPr>
          <w:rFonts w:ascii="Times New Roman" w:hAnsi="Times New Roman" w:cs="Times New Roman"/>
        </w:rPr>
        <w:t>Teachers will also</w:t>
      </w:r>
      <w:r w:rsidR="00B604D4" w:rsidRPr="00B74684">
        <w:rPr>
          <w:rFonts w:ascii="Times New Roman" w:hAnsi="Times New Roman" w:cs="Times New Roman"/>
        </w:rPr>
        <w:t xml:space="preserve"> </w:t>
      </w:r>
      <w:r w:rsidR="00C3373B" w:rsidRPr="00B74684">
        <w:rPr>
          <w:rFonts w:ascii="Times New Roman" w:hAnsi="Times New Roman" w:cs="Times New Roman"/>
        </w:rPr>
        <w:t>identify</w:t>
      </w:r>
      <w:r w:rsidRPr="00B74684">
        <w:rPr>
          <w:rFonts w:ascii="Times New Roman" w:hAnsi="Times New Roman" w:cs="Times New Roman"/>
        </w:rPr>
        <w:t xml:space="preserve"> possible student misconceptions</w:t>
      </w:r>
      <w:r w:rsidR="002E75C0" w:rsidRPr="00B74684">
        <w:rPr>
          <w:rFonts w:ascii="Times New Roman" w:hAnsi="Times New Roman" w:cs="Times New Roman"/>
        </w:rPr>
        <w:t xml:space="preserve"> and</w:t>
      </w:r>
      <w:r w:rsidR="00C3373B" w:rsidRPr="00B74684">
        <w:rPr>
          <w:rFonts w:ascii="Times New Roman" w:hAnsi="Times New Roman" w:cs="Times New Roman"/>
        </w:rPr>
        <w:t xml:space="preserve"> </w:t>
      </w:r>
      <w:r w:rsidR="00C74E43" w:rsidRPr="00B74684">
        <w:rPr>
          <w:rFonts w:ascii="Times New Roman" w:hAnsi="Times New Roman" w:cs="Times New Roman"/>
        </w:rPr>
        <w:t xml:space="preserve">provide </w:t>
      </w:r>
      <w:r w:rsidR="00C3373B" w:rsidRPr="00B74684">
        <w:rPr>
          <w:rFonts w:ascii="Times New Roman" w:hAnsi="Times New Roman" w:cs="Times New Roman"/>
        </w:rPr>
        <w:t>tiered instruction</w:t>
      </w:r>
      <w:r w:rsidR="006F6ACE" w:rsidRPr="00B74684">
        <w:rPr>
          <w:rFonts w:ascii="Times New Roman" w:hAnsi="Times New Roman" w:cs="Times New Roman"/>
        </w:rPr>
        <w:t xml:space="preserve"> to support all learners</w:t>
      </w:r>
      <w:r w:rsidR="00C3373B" w:rsidRPr="00B74684">
        <w:rPr>
          <w:rFonts w:ascii="Times New Roman" w:hAnsi="Times New Roman" w:cs="Times New Roman"/>
        </w:rPr>
        <w:t>.</w:t>
      </w:r>
    </w:p>
    <w:p w14:paraId="152E9CFA" w14:textId="77777777" w:rsidR="00F225F6" w:rsidRPr="00B74684" w:rsidRDefault="00F225F6" w:rsidP="00F225F6">
      <w:pPr>
        <w:pStyle w:val="Heading4"/>
        <w:spacing w:before="0"/>
        <w:rPr>
          <w:rFonts w:ascii="Times New Roman" w:hAnsi="Times New Roman" w:cs="Times New Roman"/>
        </w:rPr>
      </w:pPr>
      <w:r w:rsidRPr="00B74684">
        <w:rPr>
          <w:rFonts w:ascii="Times New Roman" w:hAnsi="Times New Roman" w:cs="Times New Roman"/>
        </w:rPr>
        <w:lastRenderedPageBreak/>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3848E98E" w14:textId="74900725" w:rsidR="00F225F6" w:rsidRPr="00B74684" w:rsidRDefault="00F225F6" w:rsidP="00F225F6">
      <w:pPr>
        <w:pStyle w:val="BodyText"/>
        <w:spacing w:before="0"/>
        <w:ind w:right="0"/>
        <w:rPr>
          <w:rFonts w:ascii="Times New Roman" w:hAnsi="Times New Roman" w:cs="Times New Roman"/>
        </w:rPr>
      </w:pPr>
      <w:r w:rsidRPr="00B74684">
        <w:rPr>
          <w:rFonts w:ascii="Times New Roman" w:hAnsi="Times New Roman" w:cs="Times New Roman"/>
        </w:rPr>
        <w:t>NSO.</w:t>
      </w:r>
      <w:r w:rsidR="002E40E5" w:rsidRPr="00B74684">
        <w:rPr>
          <w:rFonts w:ascii="Times New Roman" w:hAnsi="Times New Roman" w:cs="Times New Roman"/>
        </w:rPr>
        <w:t>2</w:t>
      </w:r>
      <w:r w:rsidRPr="00B74684">
        <w:rPr>
          <w:rFonts w:ascii="Times New Roman" w:hAnsi="Times New Roman" w:cs="Times New Roman"/>
        </w:rPr>
        <w:t>.1</w:t>
      </w:r>
      <w:r w:rsidRPr="00B74684">
        <w:rPr>
          <w:rFonts w:ascii="Times New Roman" w:hAnsi="Times New Roman" w:cs="Times New Roman"/>
          <w:spacing w:val="-6"/>
        </w:rPr>
        <w:t xml:space="preserve"> </w:t>
      </w:r>
      <w:r w:rsidRPr="00B74684">
        <w:rPr>
          <w:rFonts w:ascii="Times New Roman" w:hAnsi="Times New Roman" w:cs="Times New Roman"/>
        </w:rPr>
        <w:t>Provide</w:t>
      </w:r>
      <w:r w:rsidRPr="00B74684">
        <w:rPr>
          <w:rFonts w:ascii="Times New Roman" w:hAnsi="Times New Roman" w:cs="Times New Roman"/>
          <w:spacing w:val="-3"/>
        </w:rPr>
        <w:t xml:space="preserve"> </w:t>
      </w:r>
      <w:r w:rsidRPr="00B74684">
        <w:rPr>
          <w:rFonts w:ascii="Times New Roman" w:hAnsi="Times New Roman" w:cs="Times New Roman"/>
        </w:rPr>
        <w:t>instruction</w:t>
      </w:r>
      <w:r w:rsidRPr="00B74684">
        <w:rPr>
          <w:rFonts w:ascii="Times New Roman" w:hAnsi="Times New Roman" w:cs="Times New Roman"/>
          <w:spacing w:val="-4"/>
        </w:rPr>
        <w:t xml:space="preserve"> </w:t>
      </w:r>
      <w:r w:rsidRPr="00B74684">
        <w:rPr>
          <w:rFonts w:ascii="Times New Roman" w:hAnsi="Times New Roman" w:cs="Times New Roman"/>
        </w:rPr>
        <w:t>and</w:t>
      </w:r>
      <w:r w:rsidRPr="00B74684">
        <w:rPr>
          <w:rFonts w:ascii="Times New Roman" w:hAnsi="Times New Roman" w:cs="Times New Roman"/>
          <w:spacing w:val="-5"/>
        </w:rPr>
        <w:t xml:space="preserve"> </w:t>
      </w:r>
      <w:r w:rsidRPr="00B74684">
        <w:rPr>
          <w:rFonts w:ascii="Times New Roman" w:hAnsi="Times New Roman" w:cs="Times New Roman"/>
        </w:rPr>
        <w:t>experiences</w:t>
      </w:r>
      <w:r w:rsidRPr="00B74684">
        <w:rPr>
          <w:rFonts w:ascii="Times New Roman" w:hAnsi="Times New Roman" w:cs="Times New Roman"/>
          <w:spacing w:val="-4"/>
        </w:rPr>
        <w:t xml:space="preserve"> </w:t>
      </w:r>
      <w:r w:rsidRPr="00B74684">
        <w:rPr>
          <w:rFonts w:ascii="Times New Roman" w:hAnsi="Times New Roman" w:cs="Times New Roman"/>
        </w:rPr>
        <w:t>that</w:t>
      </w:r>
      <w:r w:rsidRPr="00B74684">
        <w:rPr>
          <w:rFonts w:ascii="Times New Roman" w:hAnsi="Times New Roman" w:cs="Times New Roman"/>
          <w:spacing w:val="-3"/>
        </w:rPr>
        <w:t xml:space="preserve"> </w:t>
      </w:r>
      <w:r w:rsidR="001B4910" w:rsidRPr="00B74684">
        <w:rPr>
          <w:rFonts w:ascii="Times New Roman" w:hAnsi="Times New Roman" w:cs="Times New Roman"/>
        </w:rPr>
        <w:t>focus on student learning</w:t>
      </w:r>
      <w:r w:rsidRPr="00B74684">
        <w:rPr>
          <w:rFonts w:ascii="Times New Roman" w:hAnsi="Times New Roman" w:cs="Times New Roman"/>
          <w:spacing w:val="-2"/>
        </w:rPr>
        <w:t>.</w:t>
      </w:r>
    </w:p>
    <w:p w14:paraId="498CF46F" w14:textId="4283B60E" w:rsidR="005C189B" w:rsidRPr="00B74684" w:rsidRDefault="00F225F6" w:rsidP="00F225F6">
      <w:pPr>
        <w:pStyle w:val="BodyText"/>
        <w:spacing w:before="0"/>
        <w:ind w:left="720"/>
        <w:rPr>
          <w:rFonts w:ascii="Times New Roman" w:hAnsi="Times New Roman" w:cs="Times New Roman"/>
          <w:iCs/>
        </w:rPr>
      </w:pPr>
      <w:r w:rsidRPr="00B74684">
        <w:rPr>
          <w:rFonts w:ascii="Times New Roman" w:hAnsi="Times New Roman" w:cs="Times New Roman"/>
          <w:i/>
        </w:rPr>
        <w:t>Clariﬁcation</w:t>
      </w:r>
      <w:r w:rsidRPr="00B74684">
        <w:rPr>
          <w:rFonts w:ascii="Times New Roman" w:hAnsi="Times New Roman" w:cs="Times New Roman"/>
          <w:i/>
          <w:spacing w:val="-6"/>
        </w:rPr>
        <w:t xml:space="preserve"> </w:t>
      </w:r>
      <w:r w:rsidRPr="00B74684">
        <w:rPr>
          <w:rFonts w:ascii="Times New Roman" w:hAnsi="Times New Roman" w:cs="Times New Roman"/>
          <w:i/>
        </w:rPr>
        <w:t>1:</w:t>
      </w:r>
      <w:r w:rsidRPr="00B74684">
        <w:rPr>
          <w:rFonts w:ascii="Times New Roman" w:hAnsi="Times New Roman" w:cs="Times New Roman"/>
          <w:i/>
          <w:spacing w:val="-7"/>
        </w:rPr>
        <w:t xml:space="preserve"> </w:t>
      </w:r>
      <w:r w:rsidR="005C189B" w:rsidRPr="00B74684">
        <w:rPr>
          <w:rFonts w:ascii="Times New Roman" w:hAnsi="Times New Roman" w:cs="Times New Roman"/>
          <w:iCs/>
        </w:rPr>
        <w:t xml:space="preserve">Instruction includes </w:t>
      </w:r>
      <w:r w:rsidR="00981FED" w:rsidRPr="00B74684">
        <w:rPr>
          <w:rFonts w:ascii="Times New Roman" w:hAnsi="Times New Roman" w:cs="Times New Roman"/>
          <w:iCs/>
        </w:rPr>
        <w:t>administering and documenting appropriate assessments to inform instruction determined by individual student strengths and needs</w:t>
      </w:r>
      <w:r w:rsidR="008D233B" w:rsidRPr="00B74684">
        <w:rPr>
          <w:rFonts w:ascii="Times New Roman" w:hAnsi="Times New Roman" w:cs="Times New Roman"/>
          <w:iCs/>
        </w:rPr>
        <w:t>.</w:t>
      </w:r>
    </w:p>
    <w:p w14:paraId="391A2166" w14:textId="1E6AD835" w:rsidR="00B26A0B" w:rsidRPr="00B74684" w:rsidRDefault="00B26A0B" w:rsidP="00F225F6">
      <w:pPr>
        <w:pStyle w:val="BodyText"/>
        <w:spacing w:before="0"/>
        <w:ind w:left="720"/>
        <w:rPr>
          <w:rFonts w:ascii="Times New Roman" w:hAnsi="Times New Roman" w:cs="Times New Roman"/>
          <w:iCs/>
        </w:rPr>
      </w:pPr>
      <w:r w:rsidRPr="00B74684">
        <w:rPr>
          <w:rFonts w:ascii="Times New Roman" w:hAnsi="Times New Roman" w:cs="Times New Roman"/>
          <w:i/>
        </w:rPr>
        <w:t>Clarification 2:</w:t>
      </w:r>
      <w:r w:rsidRPr="00B74684">
        <w:rPr>
          <w:rFonts w:ascii="Times New Roman" w:hAnsi="Times New Roman" w:cs="Times New Roman"/>
          <w:iCs/>
        </w:rPr>
        <w:t xml:space="preserve"> Instruction includes </w:t>
      </w:r>
      <w:r w:rsidR="00283B1E" w:rsidRPr="00B74684">
        <w:rPr>
          <w:rFonts w:ascii="Times New Roman" w:hAnsi="Times New Roman" w:cs="Times New Roman"/>
          <w:iCs/>
        </w:rPr>
        <w:t>implementing</w:t>
      </w:r>
      <w:r w:rsidRPr="00B74684">
        <w:rPr>
          <w:rFonts w:ascii="Times New Roman" w:hAnsi="Times New Roman" w:cs="Times New Roman"/>
          <w:iCs/>
        </w:rPr>
        <w:t xml:space="preserve"> various instructional approaches</w:t>
      </w:r>
      <w:r w:rsidR="009511B1" w:rsidRPr="00B74684">
        <w:rPr>
          <w:rFonts w:ascii="Times New Roman" w:hAnsi="Times New Roman" w:cs="Times New Roman"/>
          <w:iCs/>
        </w:rPr>
        <w:t>, based on multiple data points,</w:t>
      </w:r>
      <w:r w:rsidR="00470B68" w:rsidRPr="00B74684">
        <w:rPr>
          <w:rFonts w:ascii="Times New Roman" w:hAnsi="Times New Roman" w:cs="Times New Roman"/>
          <w:iCs/>
        </w:rPr>
        <w:t xml:space="preserve"> </w:t>
      </w:r>
      <w:r w:rsidR="009511B1" w:rsidRPr="00B74684">
        <w:rPr>
          <w:rFonts w:ascii="Times New Roman" w:hAnsi="Times New Roman" w:cs="Times New Roman"/>
          <w:iCs/>
        </w:rPr>
        <w:t xml:space="preserve">to support </w:t>
      </w:r>
      <w:r w:rsidR="00851E7B" w:rsidRPr="00B74684">
        <w:rPr>
          <w:rFonts w:ascii="Times New Roman" w:hAnsi="Times New Roman" w:cs="Times New Roman"/>
          <w:iCs/>
        </w:rPr>
        <w:t>all learners</w:t>
      </w:r>
      <w:r w:rsidR="009511B1" w:rsidRPr="00B74684">
        <w:rPr>
          <w:rFonts w:ascii="Times New Roman" w:hAnsi="Times New Roman" w:cs="Times New Roman"/>
          <w:iCs/>
        </w:rPr>
        <w:t xml:space="preserve"> </w:t>
      </w:r>
      <w:r w:rsidR="006708EC" w:rsidRPr="00B74684">
        <w:rPr>
          <w:rFonts w:ascii="Times New Roman" w:hAnsi="Times New Roman" w:cs="Times New Roman"/>
          <w:iCs/>
        </w:rPr>
        <w:t>in the develop</w:t>
      </w:r>
      <w:r w:rsidRPr="00B74684">
        <w:rPr>
          <w:rFonts w:ascii="Times New Roman" w:hAnsi="Times New Roman" w:cs="Times New Roman"/>
          <w:iCs/>
        </w:rPr>
        <w:t xml:space="preserve">ment </w:t>
      </w:r>
      <w:r w:rsidR="007F45E0" w:rsidRPr="00B74684">
        <w:rPr>
          <w:rFonts w:ascii="Times New Roman" w:hAnsi="Times New Roman" w:cs="Times New Roman"/>
          <w:iCs/>
        </w:rPr>
        <w:t xml:space="preserve">and application </w:t>
      </w:r>
      <w:r w:rsidRPr="00B74684">
        <w:rPr>
          <w:rFonts w:ascii="Times New Roman" w:hAnsi="Times New Roman" w:cs="Times New Roman"/>
          <w:iCs/>
        </w:rPr>
        <w:t xml:space="preserve">of </w:t>
      </w:r>
      <w:r w:rsidR="008A31F7" w:rsidRPr="00B74684">
        <w:rPr>
          <w:rFonts w:ascii="Times New Roman" w:hAnsi="Times New Roman" w:cs="Times New Roman"/>
          <w:iCs/>
        </w:rPr>
        <w:t>Number Sense and Operations</w:t>
      </w:r>
      <w:r w:rsidRPr="00B74684">
        <w:rPr>
          <w:rFonts w:ascii="Times New Roman" w:hAnsi="Times New Roman" w:cs="Times New Roman"/>
          <w:iCs/>
        </w:rPr>
        <w:t xml:space="preserve"> skills.</w:t>
      </w:r>
    </w:p>
    <w:p w14:paraId="2BFD3E4D" w14:textId="4CA0A2C1" w:rsidR="00FD7E34" w:rsidRPr="00B74684" w:rsidRDefault="00FD7E34" w:rsidP="00F225F6">
      <w:pPr>
        <w:pStyle w:val="BodyText"/>
        <w:spacing w:before="0"/>
        <w:ind w:left="720"/>
        <w:rPr>
          <w:rFonts w:ascii="Times New Roman" w:hAnsi="Times New Roman" w:cs="Times New Roman"/>
          <w:iCs/>
        </w:rPr>
      </w:pPr>
      <w:r w:rsidRPr="00B74684">
        <w:rPr>
          <w:rFonts w:ascii="Times New Roman" w:hAnsi="Times New Roman" w:cs="Times New Roman"/>
          <w:i/>
        </w:rPr>
        <w:t xml:space="preserve">Clarification </w:t>
      </w:r>
      <w:r w:rsidR="00B26A0B" w:rsidRPr="00B74684">
        <w:rPr>
          <w:rFonts w:ascii="Times New Roman" w:hAnsi="Times New Roman" w:cs="Times New Roman"/>
          <w:i/>
        </w:rPr>
        <w:t>3</w:t>
      </w:r>
      <w:r w:rsidRPr="00B74684">
        <w:rPr>
          <w:rFonts w:ascii="Times New Roman" w:hAnsi="Times New Roman" w:cs="Times New Roman"/>
          <w:i/>
        </w:rPr>
        <w:t>:</w:t>
      </w:r>
      <w:r w:rsidRPr="00B74684">
        <w:rPr>
          <w:rFonts w:ascii="Times New Roman" w:hAnsi="Times New Roman" w:cs="Times New Roman"/>
          <w:iCs/>
        </w:rPr>
        <w:t xml:space="preserve"> Instruction includes </w:t>
      </w:r>
      <w:r w:rsidR="005A22A2" w:rsidRPr="00B74684">
        <w:rPr>
          <w:rFonts w:ascii="Times New Roman" w:hAnsi="Times New Roman" w:cs="Times New Roman"/>
          <w:iCs/>
        </w:rPr>
        <w:t>implementing</w:t>
      </w:r>
      <w:r w:rsidRPr="00B74684">
        <w:rPr>
          <w:rFonts w:ascii="Times New Roman" w:hAnsi="Times New Roman" w:cs="Times New Roman"/>
          <w:iCs/>
        </w:rPr>
        <w:t xml:space="preserve"> evidence-based practices for </w:t>
      </w:r>
      <w:r w:rsidR="00851E7B" w:rsidRPr="00B74684">
        <w:rPr>
          <w:rFonts w:ascii="Times New Roman" w:hAnsi="Times New Roman" w:cs="Times New Roman"/>
          <w:iCs/>
        </w:rPr>
        <w:t>learners</w:t>
      </w:r>
      <w:r w:rsidRPr="00B74684">
        <w:rPr>
          <w:rFonts w:ascii="Times New Roman" w:hAnsi="Times New Roman" w:cs="Times New Roman"/>
          <w:iCs/>
        </w:rPr>
        <w:t xml:space="preserve"> with </w:t>
      </w:r>
      <w:r w:rsidR="0095356C" w:rsidRPr="00B74684">
        <w:rPr>
          <w:rFonts w:ascii="Times New Roman" w:hAnsi="Times New Roman" w:cs="Times New Roman"/>
          <w:iCs/>
        </w:rPr>
        <w:t>deficienci</w:t>
      </w:r>
      <w:r w:rsidR="00A67924" w:rsidRPr="00B74684">
        <w:rPr>
          <w:rFonts w:ascii="Times New Roman" w:hAnsi="Times New Roman" w:cs="Times New Roman"/>
          <w:iCs/>
        </w:rPr>
        <w:t xml:space="preserve">es, </w:t>
      </w:r>
      <w:r w:rsidR="00756695" w:rsidRPr="00B74684">
        <w:rPr>
          <w:rFonts w:ascii="Times New Roman" w:hAnsi="Times New Roman" w:cs="Times New Roman"/>
          <w:iCs/>
        </w:rPr>
        <w:t xml:space="preserve">aligned to </w:t>
      </w:r>
      <w:r w:rsidR="006445B6" w:rsidRPr="00B74684">
        <w:rPr>
          <w:rFonts w:ascii="Times New Roman" w:hAnsi="Times New Roman" w:cs="Times New Roman"/>
          <w:iCs/>
        </w:rPr>
        <w:t xml:space="preserve">their </w:t>
      </w:r>
      <w:r w:rsidRPr="00B74684">
        <w:rPr>
          <w:rFonts w:ascii="Times New Roman" w:hAnsi="Times New Roman" w:cs="Times New Roman"/>
          <w:iCs/>
        </w:rPr>
        <w:t xml:space="preserve">strengths and needs to </w:t>
      </w:r>
      <w:r w:rsidR="000A726D" w:rsidRPr="00B74684">
        <w:rPr>
          <w:rFonts w:ascii="Times New Roman" w:hAnsi="Times New Roman" w:cs="Times New Roman"/>
          <w:iCs/>
        </w:rPr>
        <w:t>support</w:t>
      </w:r>
      <w:r w:rsidRPr="00B74684">
        <w:rPr>
          <w:rFonts w:ascii="Times New Roman" w:hAnsi="Times New Roman" w:cs="Times New Roman"/>
          <w:iCs/>
        </w:rPr>
        <w:t xml:space="preserve"> </w:t>
      </w:r>
      <w:r w:rsidR="000D699D" w:rsidRPr="00B74684">
        <w:rPr>
          <w:rFonts w:ascii="Times New Roman" w:hAnsi="Times New Roman" w:cs="Times New Roman"/>
          <w:iCs/>
        </w:rPr>
        <w:t xml:space="preserve">their </w:t>
      </w:r>
      <w:r w:rsidR="009E6E3A" w:rsidRPr="00B74684">
        <w:rPr>
          <w:rFonts w:ascii="Times New Roman" w:hAnsi="Times New Roman" w:cs="Times New Roman"/>
          <w:iCs/>
        </w:rPr>
        <w:t xml:space="preserve">mastery in </w:t>
      </w:r>
      <w:r w:rsidR="008A31F7" w:rsidRPr="00B74684">
        <w:rPr>
          <w:rFonts w:ascii="Times New Roman" w:hAnsi="Times New Roman" w:cs="Times New Roman"/>
          <w:iCs/>
        </w:rPr>
        <w:t>Number Sense and Operations</w:t>
      </w:r>
      <w:r w:rsidR="009E6E3A" w:rsidRPr="00B74684">
        <w:rPr>
          <w:rFonts w:ascii="Times New Roman" w:hAnsi="Times New Roman" w:cs="Times New Roman"/>
          <w:iCs/>
        </w:rPr>
        <w:t xml:space="preserve">. </w:t>
      </w:r>
    </w:p>
    <w:p w14:paraId="69A276A3" w14:textId="32949B8D" w:rsidR="008D233B" w:rsidRPr="00B74684" w:rsidRDefault="008D233B" w:rsidP="00F225F6">
      <w:pPr>
        <w:pStyle w:val="BodyText"/>
        <w:spacing w:before="0"/>
        <w:ind w:left="720"/>
        <w:rPr>
          <w:rFonts w:ascii="Times New Roman" w:hAnsi="Times New Roman" w:cs="Times New Roman"/>
          <w:iCs/>
        </w:rPr>
      </w:pPr>
      <w:r w:rsidRPr="00B74684">
        <w:rPr>
          <w:rFonts w:ascii="Times New Roman" w:hAnsi="Times New Roman" w:cs="Times New Roman"/>
          <w:i/>
        </w:rPr>
        <w:t xml:space="preserve">Clarification 4: </w:t>
      </w:r>
      <w:r w:rsidRPr="00B74684">
        <w:rPr>
          <w:rFonts w:ascii="Times New Roman" w:hAnsi="Times New Roman" w:cs="Times New Roman"/>
          <w:iCs/>
        </w:rPr>
        <w:t xml:space="preserve">Refer to </w:t>
      </w:r>
      <w:r w:rsidR="00347BA4" w:rsidRPr="00B74684">
        <w:rPr>
          <w:rFonts w:ascii="Times New Roman" w:hAnsi="Times New Roman" w:cs="Times New Roman"/>
          <w:iCs/>
        </w:rPr>
        <w:t xml:space="preserve">the </w:t>
      </w:r>
      <w:r w:rsidRPr="00B74684">
        <w:rPr>
          <w:rFonts w:ascii="Times New Roman" w:hAnsi="Times New Roman" w:cs="Times New Roman"/>
          <w:iCs/>
        </w:rPr>
        <w:t xml:space="preserve">Florida Mathematics Endorsement </w:t>
      </w:r>
      <w:r w:rsidR="00842B35">
        <w:rPr>
          <w:rFonts w:ascii="Times New Roman" w:hAnsi="Times New Roman" w:cs="Times New Roman"/>
          <w:iCs/>
        </w:rPr>
        <w:t xml:space="preserve">(K-12) </w:t>
      </w:r>
      <w:r w:rsidRPr="00B74684">
        <w:rPr>
          <w:rFonts w:ascii="Times New Roman" w:hAnsi="Times New Roman" w:cs="Times New Roman"/>
          <w:iCs/>
        </w:rPr>
        <w:t>Glossary</w:t>
      </w:r>
      <w:r w:rsidR="00ED786C" w:rsidRPr="00B74684">
        <w:rPr>
          <w:rFonts w:ascii="Times New Roman" w:hAnsi="Times New Roman" w:cs="Times New Roman"/>
          <w:iCs/>
        </w:rPr>
        <w:t xml:space="preserve"> for assessment types and instructional approaches</w:t>
      </w:r>
      <w:r w:rsidRPr="00B74684">
        <w:rPr>
          <w:rFonts w:ascii="Times New Roman" w:hAnsi="Times New Roman" w:cs="Times New Roman"/>
          <w:iCs/>
        </w:rPr>
        <w:t>.</w:t>
      </w:r>
    </w:p>
    <w:p w14:paraId="77784A83" w14:textId="672F2078" w:rsidR="00B37026" w:rsidRPr="00B74684" w:rsidRDefault="00647B1C" w:rsidP="00F225F6">
      <w:pPr>
        <w:pStyle w:val="BodyText"/>
        <w:spacing w:before="0"/>
        <w:ind w:left="720"/>
        <w:rPr>
          <w:rFonts w:ascii="Times New Roman" w:hAnsi="Times New Roman" w:cs="Times New Roman"/>
          <w:iCs/>
        </w:rPr>
      </w:pPr>
      <w:r w:rsidRPr="00B74684">
        <w:rPr>
          <w:rFonts w:ascii="Times New Roman" w:hAnsi="Times New Roman" w:cs="Times New Roman"/>
          <w:i/>
        </w:rPr>
        <w:t xml:space="preserve">Clarification 5: </w:t>
      </w:r>
      <w:r w:rsidRPr="00B74684">
        <w:rPr>
          <w:rFonts w:ascii="Times New Roman" w:hAnsi="Times New Roman" w:cs="Times New Roman"/>
          <w:iCs/>
        </w:rPr>
        <w:t xml:space="preserve">Refer to </w:t>
      </w:r>
      <w:r w:rsidR="006A47F9" w:rsidRPr="00B74684">
        <w:rPr>
          <w:rFonts w:ascii="Times New Roman" w:hAnsi="Times New Roman" w:cs="Times New Roman"/>
          <w:iCs/>
        </w:rPr>
        <w:t xml:space="preserve">Florida’s B.E.S.T. </w:t>
      </w:r>
      <w:r w:rsidR="000547B9" w:rsidRPr="00B74684">
        <w:rPr>
          <w:rFonts w:ascii="Times New Roman" w:hAnsi="Times New Roman" w:cs="Times New Roman"/>
          <w:iCs/>
        </w:rPr>
        <w:t xml:space="preserve">Instructional Guide for Mathematics </w:t>
      </w:r>
      <w:r w:rsidR="00161F4E" w:rsidRPr="00B74684">
        <w:rPr>
          <w:rFonts w:ascii="Times New Roman" w:hAnsi="Times New Roman" w:cs="Times New Roman"/>
          <w:iCs/>
        </w:rPr>
        <w:t>Intervention</w:t>
      </w:r>
      <w:r w:rsidR="00F801B0" w:rsidRPr="00B74684">
        <w:rPr>
          <w:rFonts w:ascii="Times New Roman" w:hAnsi="Times New Roman" w:cs="Times New Roman"/>
          <w:iCs/>
        </w:rPr>
        <w:t>.</w:t>
      </w:r>
    </w:p>
    <w:p w14:paraId="451DD7FF" w14:textId="77777777" w:rsidR="00F225F6" w:rsidRPr="00B74684" w:rsidRDefault="00F225F6" w:rsidP="00BF53AF">
      <w:pPr>
        <w:pStyle w:val="BodyText"/>
        <w:spacing w:before="0"/>
        <w:ind w:left="115" w:right="547"/>
        <w:rPr>
          <w:rFonts w:ascii="Times New Roman" w:hAnsi="Times New Roman" w:cs="Times New Roman"/>
        </w:rPr>
      </w:pPr>
    </w:p>
    <w:p w14:paraId="06DCC3F5" w14:textId="607314E3" w:rsidR="00961CAF" w:rsidRPr="00B74684" w:rsidRDefault="00961CAF" w:rsidP="00D5274C">
      <w:pPr>
        <w:pStyle w:val="BodyText"/>
        <w:spacing w:before="0"/>
        <w:rPr>
          <w:rFonts w:ascii="Times New Roman" w:hAnsi="Times New Roman" w:cs="Times New Roman"/>
        </w:rPr>
      </w:pPr>
      <w:r w:rsidRPr="00B74684">
        <w:rPr>
          <w:rFonts w:ascii="Times New Roman" w:hAnsi="Times New Roman" w:cs="Times New Roman"/>
        </w:rPr>
        <w:t xml:space="preserve">NSO.2.2 </w:t>
      </w:r>
      <w:r w:rsidR="009D0FAA" w:rsidRPr="00B74684">
        <w:rPr>
          <w:rFonts w:ascii="Times New Roman" w:hAnsi="Times New Roman" w:cs="Times New Roman"/>
        </w:rPr>
        <w:t xml:space="preserve">Integrate </w:t>
      </w:r>
      <w:r w:rsidR="00CF770C" w:rsidRPr="00B74684">
        <w:rPr>
          <w:rFonts w:ascii="Times New Roman" w:hAnsi="Times New Roman" w:cs="Times New Roman"/>
        </w:rPr>
        <w:t>the</w:t>
      </w:r>
      <w:r w:rsidR="009D0FAA" w:rsidRPr="00B74684">
        <w:rPr>
          <w:rFonts w:ascii="Times New Roman" w:hAnsi="Times New Roman" w:cs="Times New Roman"/>
        </w:rPr>
        <w:t xml:space="preserve"> </w:t>
      </w:r>
      <w:r w:rsidR="00CD2395" w:rsidRPr="00B74684">
        <w:rPr>
          <w:rFonts w:ascii="Times New Roman" w:hAnsi="Times New Roman" w:cs="Times New Roman"/>
        </w:rPr>
        <w:t>use of</w:t>
      </w:r>
      <w:r w:rsidR="009D0FAA" w:rsidRPr="00B74684">
        <w:rPr>
          <w:rFonts w:ascii="Times New Roman" w:hAnsi="Times New Roman" w:cs="Times New Roman"/>
        </w:rPr>
        <w:t xml:space="preserve"> </w:t>
      </w:r>
      <w:r w:rsidR="0084042D" w:rsidRPr="00B74684">
        <w:rPr>
          <w:rFonts w:ascii="Times New Roman" w:hAnsi="Times New Roman" w:cs="Times New Roman"/>
        </w:rPr>
        <w:t xml:space="preserve">appropriate </w:t>
      </w:r>
      <w:r w:rsidR="008F6D42" w:rsidRPr="00B74684">
        <w:rPr>
          <w:rFonts w:ascii="Times New Roman" w:hAnsi="Times New Roman" w:cs="Times New Roman"/>
        </w:rPr>
        <w:t>manipulatives</w:t>
      </w:r>
      <w:r w:rsidR="006F4240" w:rsidRPr="00B74684">
        <w:rPr>
          <w:rFonts w:ascii="Times New Roman" w:hAnsi="Times New Roman" w:cs="Times New Roman"/>
        </w:rPr>
        <w:t xml:space="preserve">, </w:t>
      </w:r>
      <w:r w:rsidR="008F6D42" w:rsidRPr="00B74684">
        <w:rPr>
          <w:rFonts w:ascii="Times New Roman" w:hAnsi="Times New Roman" w:cs="Times New Roman"/>
        </w:rPr>
        <w:t xml:space="preserve">technological tools </w:t>
      </w:r>
      <w:r w:rsidR="006F4240" w:rsidRPr="00B74684">
        <w:rPr>
          <w:rFonts w:ascii="Times New Roman" w:hAnsi="Times New Roman" w:cs="Times New Roman"/>
        </w:rPr>
        <w:t>and resources</w:t>
      </w:r>
      <w:r w:rsidR="008F6D42" w:rsidRPr="00B74684">
        <w:rPr>
          <w:rFonts w:ascii="Times New Roman" w:hAnsi="Times New Roman" w:cs="Times New Roman"/>
        </w:rPr>
        <w:t xml:space="preserve"> into </w:t>
      </w:r>
      <w:proofErr w:type="gramStart"/>
      <w:r w:rsidR="008F6D42" w:rsidRPr="00B74684">
        <w:rPr>
          <w:rFonts w:ascii="Times New Roman" w:hAnsi="Times New Roman" w:cs="Times New Roman"/>
        </w:rPr>
        <w:t>instruction</w:t>
      </w:r>
      <w:proofErr w:type="gramEnd"/>
      <w:r w:rsidR="008F6D42" w:rsidRPr="00B74684">
        <w:rPr>
          <w:rFonts w:ascii="Times New Roman" w:hAnsi="Times New Roman" w:cs="Times New Roman"/>
        </w:rPr>
        <w:t xml:space="preserve"> to support all </w:t>
      </w:r>
      <w:r w:rsidR="00851E7B" w:rsidRPr="00B74684">
        <w:rPr>
          <w:rFonts w:ascii="Times New Roman" w:hAnsi="Times New Roman" w:cs="Times New Roman"/>
        </w:rPr>
        <w:t>learners’</w:t>
      </w:r>
      <w:r w:rsidR="00CB0606" w:rsidRPr="00B74684">
        <w:rPr>
          <w:rFonts w:ascii="Times New Roman" w:hAnsi="Times New Roman" w:cs="Times New Roman"/>
        </w:rPr>
        <w:t xml:space="preserve"> development of </w:t>
      </w:r>
      <w:r w:rsidR="00BA2E2F" w:rsidRPr="00B74684">
        <w:rPr>
          <w:rFonts w:ascii="Times New Roman" w:hAnsi="Times New Roman" w:cs="Times New Roman"/>
        </w:rPr>
        <w:t>mathematical</w:t>
      </w:r>
      <w:r w:rsidR="00CB0606" w:rsidRPr="00B74684">
        <w:rPr>
          <w:rFonts w:ascii="Times New Roman" w:hAnsi="Times New Roman" w:cs="Times New Roman"/>
        </w:rPr>
        <w:t xml:space="preserve"> language and content knowledge within </w:t>
      </w:r>
      <w:r w:rsidR="008A31F7" w:rsidRPr="00B74684">
        <w:rPr>
          <w:rFonts w:ascii="Times New Roman" w:hAnsi="Times New Roman" w:cs="Times New Roman"/>
        </w:rPr>
        <w:t>Number Sense and Operations</w:t>
      </w:r>
      <w:r w:rsidR="00CB0606" w:rsidRPr="00B74684">
        <w:rPr>
          <w:rFonts w:ascii="Times New Roman" w:hAnsi="Times New Roman" w:cs="Times New Roman"/>
        </w:rPr>
        <w:t xml:space="preserve">. </w:t>
      </w:r>
    </w:p>
    <w:p w14:paraId="4745E0B6" w14:textId="067C62CC" w:rsidR="005C61C4" w:rsidRPr="00B74684" w:rsidRDefault="002914F4" w:rsidP="001B490C">
      <w:pPr>
        <w:pStyle w:val="BodyText"/>
        <w:spacing w:before="0"/>
        <w:ind w:left="720"/>
        <w:rPr>
          <w:rFonts w:ascii="Times New Roman" w:hAnsi="Times New Roman" w:cs="Times New Roman"/>
        </w:rPr>
      </w:pPr>
      <w:r w:rsidRPr="00095442">
        <w:rPr>
          <w:rFonts w:ascii="Times New Roman" w:hAnsi="Times New Roman" w:cs="Times New Roman"/>
          <w:i/>
          <w:iCs/>
        </w:rPr>
        <w:t>Clariﬁcation</w:t>
      </w:r>
      <w:r w:rsidRPr="00095442">
        <w:rPr>
          <w:rFonts w:ascii="Times New Roman" w:hAnsi="Times New Roman" w:cs="Times New Roman"/>
          <w:i/>
          <w:iCs/>
          <w:spacing w:val="-6"/>
        </w:rPr>
        <w:t xml:space="preserve"> </w:t>
      </w:r>
      <w:r w:rsidRPr="00095442">
        <w:rPr>
          <w:rFonts w:ascii="Times New Roman" w:hAnsi="Times New Roman" w:cs="Times New Roman"/>
          <w:i/>
          <w:iCs/>
        </w:rPr>
        <w:t>1:</w:t>
      </w:r>
      <w:r w:rsidRPr="00B74684">
        <w:rPr>
          <w:rFonts w:ascii="Times New Roman" w:hAnsi="Times New Roman" w:cs="Times New Roman"/>
          <w:spacing w:val="-7"/>
        </w:rPr>
        <w:t xml:space="preserve"> </w:t>
      </w:r>
      <w:r w:rsidR="002857B6" w:rsidRPr="00B74684">
        <w:rPr>
          <w:rFonts w:ascii="Times New Roman" w:hAnsi="Times New Roman" w:cs="Times New Roman"/>
        </w:rPr>
        <w:t>Manipulatives and tools include, but are not limited to, number lines, ten frames, arrays, base-</w:t>
      </w:r>
      <w:r w:rsidR="008431D1" w:rsidRPr="00B74684">
        <w:rPr>
          <w:rFonts w:ascii="Times New Roman" w:hAnsi="Times New Roman" w:cs="Times New Roman"/>
        </w:rPr>
        <w:t>ten</w:t>
      </w:r>
      <w:r w:rsidR="002857B6" w:rsidRPr="00B74684">
        <w:rPr>
          <w:rFonts w:ascii="Times New Roman" w:hAnsi="Times New Roman" w:cs="Times New Roman"/>
        </w:rPr>
        <w:t xml:space="preserve"> blocks, place-value charts, </w:t>
      </w:r>
      <w:r w:rsidR="00D536D5" w:rsidRPr="00B74684">
        <w:rPr>
          <w:rFonts w:ascii="Times New Roman" w:hAnsi="Times New Roman" w:cs="Times New Roman"/>
        </w:rPr>
        <w:t xml:space="preserve">integer chips, </w:t>
      </w:r>
      <w:r w:rsidR="002712B3" w:rsidRPr="00B74684">
        <w:rPr>
          <w:rFonts w:ascii="Times New Roman" w:hAnsi="Times New Roman" w:cs="Times New Roman"/>
        </w:rPr>
        <w:t>algebra tiles, geoboards,</w:t>
      </w:r>
      <w:r w:rsidR="00C86162" w:rsidRPr="00B74684">
        <w:rPr>
          <w:rFonts w:ascii="Times New Roman" w:hAnsi="Times New Roman" w:cs="Times New Roman"/>
        </w:rPr>
        <w:t xml:space="preserve"> measurement tools,</w:t>
      </w:r>
      <w:r w:rsidR="002712B3" w:rsidRPr="00B74684">
        <w:rPr>
          <w:rFonts w:ascii="Times New Roman" w:hAnsi="Times New Roman" w:cs="Times New Roman"/>
        </w:rPr>
        <w:t xml:space="preserve"> </w:t>
      </w:r>
      <w:r w:rsidR="00D07F51" w:rsidRPr="00B74684">
        <w:rPr>
          <w:rFonts w:ascii="Times New Roman" w:hAnsi="Times New Roman" w:cs="Times New Roman"/>
        </w:rPr>
        <w:t>equation strips,</w:t>
      </w:r>
      <w:r w:rsidR="002712B3" w:rsidRPr="00B74684">
        <w:rPr>
          <w:rFonts w:ascii="Times New Roman" w:hAnsi="Times New Roman" w:cs="Times New Roman"/>
        </w:rPr>
        <w:t xml:space="preserve"> </w:t>
      </w:r>
      <w:r w:rsidR="002857B6" w:rsidRPr="00B74684">
        <w:rPr>
          <w:rFonts w:ascii="Times New Roman" w:hAnsi="Times New Roman" w:cs="Times New Roman"/>
        </w:rPr>
        <w:t>diagrams</w:t>
      </w:r>
      <w:r w:rsidR="004948DD" w:rsidRPr="00B74684">
        <w:rPr>
          <w:rFonts w:ascii="Times New Roman" w:hAnsi="Times New Roman" w:cs="Times New Roman"/>
        </w:rPr>
        <w:t xml:space="preserve"> and</w:t>
      </w:r>
      <w:r w:rsidR="002857B6" w:rsidRPr="00B74684">
        <w:rPr>
          <w:rFonts w:ascii="Times New Roman" w:hAnsi="Times New Roman" w:cs="Times New Roman"/>
        </w:rPr>
        <w:t xml:space="preserve"> graphic organizers to aid all learners in their understanding of </w:t>
      </w:r>
      <w:r w:rsidR="008A31F7" w:rsidRPr="00B74684">
        <w:rPr>
          <w:rFonts w:ascii="Times New Roman" w:hAnsi="Times New Roman" w:cs="Times New Roman"/>
        </w:rPr>
        <w:t>Number Sense and Operations</w:t>
      </w:r>
      <w:r w:rsidR="002857B6" w:rsidRPr="00B74684">
        <w:rPr>
          <w:rFonts w:ascii="Times New Roman" w:hAnsi="Times New Roman" w:cs="Times New Roman"/>
        </w:rPr>
        <w:t>.</w:t>
      </w:r>
    </w:p>
    <w:p w14:paraId="1D9F93BE" w14:textId="6300C3BE" w:rsidR="009923F0" w:rsidRPr="00B74684" w:rsidRDefault="009923F0" w:rsidP="001B490C">
      <w:pPr>
        <w:pStyle w:val="BodyText"/>
        <w:spacing w:before="0"/>
        <w:ind w:left="720"/>
        <w:rPr>
          <w:rFonts w:ascii="Times New Roman" w:hAnsi="Times New Roman" w:cs="Times New Roman"/>
        </w:rPr>
      </w:pPr>
      <w:r w:rsidRPr="00095442">
        <w:rPr>
          <w:rFonts w:ascii="Times New Roman" w:hAnsi="Times New Roman" w:cs="Times New Roman"/>
          <w:i/>
          <w:iCs/>
        </w:rPr>
        <w:t>Clarification 2:</w:t>
      </w:r>
      <w:r w:rsidRPr="00B74684">
        <w:rPr>
          <w:rFonts w:ascii="Times New Roman" w:hAnsi="Times New Roman" w:cs="Times New Roman"/>
        </w:rPr>
        <w:t xml:space="preserve"> </w:t>
      </w:r>
      <w:r w:rsidR="001253AB" w:rsidRPr="00B74684">
        <w:rPr>
          <w:rFonts w:ascii="Times New Roman" w:hAnsi="Times New Roman" w:cs="Times New Roman"/>
        </w:rPr>
        <w:t xml:space="preserve">Technological tools </w:t>
      </w:r>
      <w:r w:rsidR="00BB0278" w:rsidRPr="00B74684">
        <w:rPr>
          <w:rFonts w:ascii="Times New Roman" w:hAnsi="Times New Roman" w:cs="Times New Roman"/>
        </w:rPr>
        <w:t>and resources</w:t>
      </w:r>
      <w:r w:rsidR="001253AB" w:rsidRPr="00B74684">
        <w:rPr>
          <w:rFonts w:ascii="Times New Roman" w:hAnsi="Times New Roman" w:cs="Times New Roman"/>
        </w:rPr>
        <w:t xml:space="preserve"> include, but are not limited to, </w:t>
      </w:r>
      <w:r w:rsidR="00E62529" w:rsidRPr="00B74684">
        <w:rPr>
          <w:rFonts w:ascii="Times New Roman" w:hAnsi="Times New Roman" w:cs="Times New Roman"/>
        </w:rPr>
        <w:t>virtual</w:t>
      </w:r>
      <w:r w:rsidR="004948DD" w:rsidRPr="00B74684">
        <w:rPr>
          <w:rFonts w:ascii="Times New Roman" w:hAnsi="Times New Roman" w:cs="Times New Roman"/>
        </w:rPr>
        <w:t xml:space="preserve"> manipulatives</w:t>
      </w:r>
      <w:r w:rsidR="0042458C" w:rsidRPr="00B74684">
        <w:rPr>
          <w:rFonts w:ascii="Times New Roman" w:hAnsi="Times New Roman" w:cs="Times New Roman"/>
        </w:rPr>
        <w:t>, calculators</w:t>
      </w:r>
      <w:r w:rsidR="00827E86" w:rsidRPr="00B74684">
        <w:rPr>
          <w:rFonts w:ascii="Times New Roman" w:hAnsi="Times New Roman" w:cs="Times New Roman"/>
        </w:rPr>
        <w:t xml:space="preserve"> </w:t>
      </w:r>
      <w:r w:rsidR="00867F17" w:rsidRPr="00B74684">
        <w:rPr>
          <w:rFonts w:ascii="Times New Roman" w:hAnsi="Times New Roman" w:cs="Times New Roman"/>
        </w:rPr>
        <w:t xml:space="preserve">and </w:t>
      </w:r>
      <w:r w:rsidR="001C1016" w:rsidRPr="00B74684">
        <w:rPr>
          <w:rFonts w:ascii="Times New Roman" w:hAnsi="Times New Roman" w:cs="Times New Roman"/>
        </w:rPr>
        <w:t>mathematics-specific</w:t>
      </w:r>
      <w:r w:rsidR="00E62529" w:rsidRPr="00B74684">
        <w:rPr>
          <w:rFonts w:ascii="Times New Roman" w:hAnsi="Times New Roman" w:cs="Times New Roman"/>
        </w:rPr>
        <w:t xml:space="preserve"> dynamic software.</w:t>
      </w:r>
    </w:p>
    <w:p w14:paraId="3EE96B49" w14:textId="6615736D" w:rsidR="006B24C8" w:rsidRPr="00B74684" w:rsidRDefault="006B24C8" w:rsidP="001B490C">
      <w:pPr>
        <w:pStyle w:val="BodyText"/>
        <w:spacing w:before="0"/>
        <w:ind w:left="720"/>
        <w:rPr>
          <w:rFonts w:ascii="Times New Roman" w:hAnsi="Times New Roman" w:cs="Times New Roman"/>
        </w:rPr>
      </w:pPr>
      <w:r w:rsidRPr="00095442">
        <w:rPr>
          <w:rFonts w:ascii="Times New Roman" w:hAnsi="Times New Roman" w:cs="Times New Roman"/>
          <w:i/>
          <w:iCs/>
        </w:rPr>
        <w:t xml:space="preserve">Clarification </w:t>
      </w:r>
      <w:r w:rsidR="00DC59E5" w:rsidRPr="00095442">
        <w:rPr>
          <w:rFonts w:ascii="Times New Roman" w:hAnsi="Times New Roman" w:cs="Times New Roman"/>
          <w:i/>
          <w:iCs/>
        </w:rPr>
        <w:t>3</w:t>
      </w:r>
      <w:r w:rsidRPr="00095442">
        <w:rPr>
          <w:rFonts w:ascii="Times New Roman" w:hAnsi="Times New Roman" w:cs="Times New Roman"/>
          <w:i/>
          <w:iCs/>
        </w:rPr>
        <w:t>:</w:t>
      </w:r>
      <w:r w:rsidRPr="00B74684">
        <w:rPr>
          <w:rFonts w:ascii="Times New Roman" w:hAnsi="Times New Roman" w:cs="Times New Roman"/>
        </w:rPr>
        <w:t xml:space="preserve"> Calculators may be used as tools in Grades 6</w:t>
      </w:r>
      <w:r w:rsidR="00095442">
        <w:rPr>
          <w:rFonts w:ascii="Times New Roman" w:hAnsi="Times New Roman" w:cs="Times New Roman"/>
        </w:rPr>
        <w:t>-</w:t>
      </w:r>
      <w:r w:rsidR="006634C1" w:rsidRPr="00B74684">
        <w:rPr>
          <w:rFonts w:ascii="Times New Roman" w:hAnsi="Times New Roman" w:cs="Times New Roman"/>
        </w:rPr>
        <w:t>12</w:t>
      </w:r>
      <w:r w:rsidR="00D52BDB" w:rsidRPr="00B74684">
        <w:rPr>
          <w:rFonts w:ascii="Times New Roman" w:hAnsi="Times New Roman" w:cs="Times New Roman"/>
        </w:rPr>
        <w:t xml:space="preserve"> to aid all learners in their understanding of Number Sense and Operations.</w:t>
      </w:r>
    </w:p>
    <w:p w14:paraId="55993D61" w14:textId="2282F83A" w:rsidR="00BC242E" w:rsidRPr="00B74684" w:rsidRDefault="00BC242E" w:rsidP="00977084">
      <w:pPr>
        <w:pStyle w:val="BodyText"/>
        <w:spacing w:before="0"/>
        <w:ind w:left="115" w:right="547"/>
        <w:rPr>
          <w:rFonts w:ascii="Times New Roman" w:hAnsi="Times New Roman" w:cs="Times New Roman"/>
        </w:rPr>
      </w:pPr>
    </w:p>
    <w:p w14:paraId="09920A74" w14:textId="0624FB71" w:rsidR="005E317F" w:rsidRPr="00B74684" w:rsidRDefault="005E317F" w:rsidP="00977084">
      <w:pPr>
        <w:pStyle w:val="BodyText"/>
        <w:spacing w:before="0"/>
        <w:ind w:left="115" w:right="547"/>
        <w:rPr>
          <w:rFonts w:ascii="Times New Roman" w:hAnsi="Times New Roman" w:cs="Times New Roman"/>
        </w:rPr>
      </w:pPr>
      <w:r w:rsidRPr="00B74684">
        <w:rPr>
          <w:rFonts w:ascii="Times New Roman" w:hAnsi="Times New Roman" w:cs="Times New Roman"/>
        </w:rPr>
        <w:t>NSO.2.3 Plan</w:t>
      </w:r>
      <w:r w:rsidR="00127262" w:rsidRPr="00B74684">
        <w:rPr>
          <w:rFonts w:ascii="Times New Roman" w:hAnsi="Times New Roman" w:cs="Times New Roman"/>
        </w:rPr>
        <w:t xml:space="preserve"> </w:t>
      </w:r>
      <w:r w:rsidR="00B4683E" w:rsidRPr="00B74684">
        <w:rPr>
          <w:rFonts w:ascii="Times New Roman" w:hAnsi="Times New Roman" w:cs="Times New Roman"/>
        </w:rPr>
        <w:t xml:space="preserve">for </w:t>
      </w:r>
      <w:r w:rsidR="00127262" w:rsidRPr="00B74684">
        <w:rPr>
          <w:rFonts w:ascii="Times New Roman" w:hAnsi="Times New Roman" w:cs="Times New Roman"/>
        </w:rPr>
        <w:t xml:space="preserve">and </w:t>
      </w:r>
      <w:r w:rsidRPr="00B74684">
        <w:rPr>
          <w:rFonts w:ascii="Times New Roman" w:hAnsi="Times New Roman" w:cs="Times New Roman"/>
        </w:rPr>
        <w:t xml:space="preserve">provide </w:t>
      </w:r>
      <w:r w:rsidR="00B4683E" w:rsidRPr="00B74684">
        <w:rPr>
          <w:rFonts w:ascii="Times New Roman" w:hAnsi="Times New Roman" w:cs="Times New Roman"/>
        </w:rPr>
        <w:t>problem-solving opportunities</w:t>
      </w:r>
      <w:r w:rsidR="001D35D8" w:rsidRPr="00B74684">
        <w:rPr>
          <w:rFonts w:ascii="Times New Roman" w:hAnsi="Times New Roman" w:cs="Times New Roman"/>
        </w:rPr>
        <w:t xml:space="preserve"> associated with </w:t>
      </w:r>
      <w:r w:rsidR="008A31F7" w:rsidRPr="00B74684">
        <w:rPr>
          <w:rFonts w:ascii="Times New Roman" w:hAnsi="Times New Roman" w:cs="Times New Roman"/>
        </w:rPr>
        <w:t>Number Sense and Operations</w:t>
      </w:r>
      <w:r w:rsidR="00E00267" w:rsidRPr="00B74684">
        <w:rPr>
          <w:rFonts w:ascii="Times New Roman" w:hAnsi="Times New Roman" w:cs="Times New Roman"/>
        </w:rPr>
        <w:t>, providing</w:t>
      </w:r>
      <w:r w:rsidR="0018794C" w:rsidRPr="00B74684">
        <w:rPr>
          <w:rFonts w:ascii="Times New Roman" w:hAnsi="Times New Roman" w:cs="Times New Roman"/>
        </w:rPr>
        <w:t xml:space="preserve"> </w:t>
      </w:r>
      <w:r w:rsidRPr="00B74684">
        <w:rPr>
          <w:rFonts w:ascii="Times New Roman" w:hAnsi="Times New Roman" w:cs="Times New Roman"/>
        </w:rPr>
        <w:t xml:space="preserve">feedback to support </w:t>
      </w:r>
      <w:r w:rsidR="00565520" w:rsidRPr="00B74684">
        <w:rPr>
          <w:rFonts w:ascii="Times New Roman" w:hAnsi="Times New Roman" w:cs="Times New Roman"/>
        </w:rPr>
        <w:t xml:space="preserve">conceptual understanding </w:t>
      </w:r>
      <w:r w:rsidR="005B07EC" w:rsidRPr="00B74684">
        <w:rPr>
          <w:rFonts w:ascii="Times New Roman" w:hAnsi="Times New Roman" w:cs="Times New Roman"/>
        </w:rPr>
        <w:t>and</w:t>
      </w:r>
      <w:r w:rsidRPr="00B74684">
        <w:rPr>
          <w:rFonts w:ascii="Times New Roman" w:hAnsi="Times New Roman" w:cs="Times New Roman"/>
        </w:rPr>
        <w:t xml:space="preserve"> fluency.</w:t>
      </w:r>
    </w:p>
    <w:p w14:paraId="2BE8EAB4" w14:textId="3DE92471" w:rsidR="008534C4" w:rsidRPr="00B74684" w:rsidRDefault="005D76F6" w:rsidP="008534C4">
      <w:pPr>
        <w:pStyle w:val="BodyText"/>
        <w:spacing w:before="0"/>
        <w:ind w:left="720"/>
        <w:rPr>
          <w:rFonts w:ascii="Times New Roman" w:hAnsi="Times New Roman" w:cs="Times New Roman"/>
          <w:iCs/>
        </w:rPr>
      </w:pPr>
      <w:r w:rsidRPr="00095442">
        <w:rPr>
          <w:rFonts w:ascii="Times New Roman" w:hAnsi="Times New Roman" w:cs="Times New Roman"/>
          <w:i/>
          <w:iCs/>
        </w:rPr>
        <w:t>Clarification 1:</w:t>
      </w:r>
      <w:r w:rsidR="0052664C" w:rsidRPr="00B74684">
        <w:rPr>
          <w:rFonts w:ascii="Times New Roman" w:hAnsi="Times New Roman" w:cs="Times New Roman"/>
        </w:rPr>
        <w:t xml:space="preserve"> </w:t>
      </w:r>
      <w:r w:rsidR="00A63844" w:rsidRPr="00B74684">
        <w:rPr>
          <w:rFonts w:ascii="Times New Roman" w:hAnsi="Times New Roman" w:cs="Times New Roman"/>
        </w:rPr>
        <w:t>Instruction</w:t>
      </w:r>
      <w:r w:rsidR="007D67B9" w:rsidRPr="00B74684">
        <w:rPr>
          <w:rFonts w:ascii="Times New Roman" w:hAnsi="Times New Roman" w:cs="Times New Roman"/>
        </w:rPr>
        <w:t xml:space="preserve"> includes engaging all learners in problem-solving experiences</w:t>
      </w:r>
      <w:r w:rsidR="00D0027E" w:rsidRPr="00B74684">
        <w:rPr>
          <w:rFonts w:ascii="Times New Roman" w:hAnsi="Times New Roman" w:cs="Times New Roman"/>
        </w:rPr>
        <w:t>,</w:t>
      </w:r>
      <w:r w:rsidR="007D67B9" w:rsidRPr="00B74684">
        <w:rPr>
          <w:rFonts w:ascii="Times New Roman" w:hAnsi="Times New Roman" w:cs="Times New Roman"/>
        </w:rPr>
        <w:t xml:space="preserve"> </w:t>
      </w:r>
      <w:r w:rsidR="00D0027E" w:rsidRPr="00B74684">
        <w:rPr>
          <w:rFonts w:ascii="Times New Roman" w:hAnsi="Times New Roman" w:cs="Times New Roman"/>
        </w:rPr>
        <w:t xml:space="preserve">making </w:t>
      </w:r>
      <w:r w:rsidR="007D67B9" w:rsidRPr="00B74684">
        <w:rPr>
          <w:rFonts w:ascii="Times New Roman" w:hAnsi="Times New Roman" w:cs="Times New Roman"/>
        </w:rPr>
        <w:t>use of</w:t>
      </w:r>
      <w:r w:rsidR="007D67B9" w:rsidRPr="00B74684">
        <w:rPr>
          <w:rFonts w:ascii="Times New Roman" w:hAnsi="Times New Roman" w:cs="Times New Roman"/>
          <w:iCs/>
        </w:rPr>
        <w:t xml:space="preserve"> patterns and structures, </w:t>
      </w:r>
      <w:r w:rsidR="00D0027E" w:rsidRPr="00B74684">
        <w:rPr>
          <w:rFonts w:ascii="Times New Roman" w:hAnsi="Times New Roman" w:cs="Times New Roman"/>
          <w:iCs/>
        </w:rPr>
        <w:t>applying</w:t>
      </w:r>
      <w:r w:rsidR="007D67B9" w:rsidRPr="00B74684">
        <w:rPr>
          <w:rFonts w:ascii="Times New Roman" w:hAnsi="Times New Roman" w:cs="Times New Roman"/>
          <w:iCs/>
        </w:rPr>
        <w:t xml:space="preserve"> reading strategies</w:t>
      </w:r>
      <w:r w:rsidR="00326EF7">
        <w:rPr>
          <w:rFonts w:ascii="Times New Roman" w:hAnsi="Times New Roman" w:cs="Times New Roman"/>
          <w:iCs/>
        </w:rPr>
        <w:t>,</w:t>
      </w:r>
      <w:r w:rsidR="007D67B9" w:rsidRPr="00B74684">
        <w:rPr>
          <w:rFonts w:ascii="Times New Roman" w:hAnsi="Times New Roman" w:cs="Times New Roman"/>
          <w:iCs/>
        </w:rPr>
        <w:t xml:space="preserve"> and </w:t>
      </w:r>
      <w:r w:rsidR="00D0027E" w:rsidRPr="00B74684">
        <w:rPr>
          <w:rFonts w:ascii="Times New Roman" w:hAnsi="Times New Roman" w:cs="Times New Roman"/>
          <w:iCs/>
        </w:rPr>
        <w:t>explaining</w:t>
      </w:r>
      <w:r w:rsidR="007D67B9" w:rsidRPr="00B74684">
        <w:rPr>
          <w:rFonts w:ascii="Times New Roman" w:hAnsi="Times New Roman" w:cs="Times New Roman"/>
          <w:iCs/>
        </w:rPr>
        <w:t xml:space="preserve"> </w:t>
      </w:r>
      <w:r w:rsidR="00255B96">
        <w:rPr>
          <w:rFonts w:ascii="Times New Roman" w:hAnsi="Times New Roman" w:cs="Times New Roman"/>
          <w:iCs/>
        </w:rPr>
        <w:t>learners’</w:t>
      </w:r>
      <w:r w:rsidR="007D67B9" w:rsidRPr="00B74684">
        <w:rPr>
          <w:rFonts w:ascii="Times New Roman" w:hAnsi="Times New Roman" w:cs="Times New Roman"/>
          <w:iCs/>
        </w:rPr>
        <w:t xml:space="preserve"> reasoning</w:t>
      </w:r>
      <w:r w:rsidR="008534C4" w:rsidRPr="00B74684">
        <w:rPr>
          <w:rFonts w:ascii="Times New Roman" w:hAnsi="Times New Roman" w:cs="Times New Roman"/>
          <w:iCs/>
        </w:rPr>
        <w:t>.</w:t>
      </w:r>
    </w:p>
    <w:p w14:paraId="5D1C9AE9" w14:textId="44DC19D6" w:rsidR="005D76F6" w:rsidRPr="00B74684" w:rsidRDefault="008534C4" w:rsidP="008534C4">
      <w:pPr>
        <w:pStyle w:val="BodyText"/>
        <w:spacing w:before="0"/>
        <w:ind w:left="720"/>
        <w:rPr>
          <w:rFonts w:ascii="Times New Roman" w:hAnsi="Times New Roman" w:cs="Times New Roman"/>
          <w:iCs/>
        </w:rPr>
      </w:pPr>
      <w:r w:rsidRPr="00B74684">
        <w:rPr>
          <w:rFonts w:ascii="Times New Roman" w:hAnsi="Times New Roman" w:cs="Times New Roman"/>
          <w:i/>
        </w:rPr>
        <w:t>Clarification 2:</w:t>
      </w:r>
      <w:r w:rsidRPr="00B74684">
        <w:rPr>
          <w:rFonts w:ascii="Times New Roman" w:hAnsi="Times New Roman" w:cs="Times New Roman"/>
          <w:iCs/>
        </w:rPr>
        <w:t xml:space="preserve"> Instruction includes t</w:t>
      </w:r>
      <w:r w:rsidR="007D67B9" w:rsidRPr="00B74684">
        <w:rPr>
          <w:rFonts w:ascii="Times New Roman" w:hAnsi="Times New Roman" w:cs="Times New Roman"/>
          <w:iCs/>
        </w:rPr>
        <w:t>eachers model</w:t>
      </w:r>
      <w:r w:rsidRPr="00B74684">
        <w:rPr>
          <w:rFonts w:ascii="Times New Roman" w:hAnsi="Times New Roman" w:cs="Times New Roman"/>
          <w:iCs/>
        </w:rPr>
        <w:t>ing</w:t>
      </w:r>
      <w:r w:rsidR="007D67B9" w:rsidRPr="00B74684">
        <w:rPr>
          <w:rFonts w:ascii="Times New Roman" w:hAnsi="Times New Roman" w:cs="Times New Roman"/>
          <w:iCs/>
        </w:rPr>
        <w:t xml:space="preserve"> thinking when appropriate and </w:t>
      </w:r>
      <w:r w:rsidRPr="00B74684">
        <w:rPr>
          <w:rFonts w:ascii="Times New Roman" w:hAnsi="Times New Roman" w:cs="Times New Roman"/>
          <w:iCs/>
        </w:rPr>
        <w:t>facilitating</w:t>
      </w:r>
      <w:r w:rsidR="007D67B9" w:rsidRPr="00B74684">
        <w:rPr>
          <w:rFonts w:ascii="Times New Roman" w:hAnsi="Times New Roman" w:cs="Times New Roman"/>
          <w:iCs/>
        </w:rPr>
        <w:t xml:space="preserve"> discussion that presses all learners to justify and compare solution strategies.</w:t>
      </w:r>
    </w:p>
    <w:p w14:paraId="343ABD15" w14:textId="77777777" w:rsidR="00573983" w:rsidRPr="00B74684" w:rsidRDefault="00573983" w:rsidP="00977084">
      <w:pPr>
        <w:pStyle w:val="BodyText"/>
        <w:spacing w:before="0"/>
        <w:ind w:left="115" w:right="547"/>
        <w:rPr>
          <w:rFonts w:ascii="Times New Roman" w:hAnsi="Times New Roman" w:cs="Times New Roman"/>
        </w:rPr>
      </w:pPr>
    </w:p>
    <w:p w14:paraId="0BF568FA" w14:textId="5112CB10" w:rsidR="00BC242E" w:rsidRPr="00B74684" w:rsidRDefault="00BC242E" w:rsidP="001B490C">
      <w:pPr>
        <w:pStyle w:val="BodyText"/>
        <w:spacing w:before="0"/>
        <w:ind w:right="547"/>
        <w:rPr>
          <w:rFonts w:ascii="Times New Roman" w:hAnsi="Times New Roman" w:cs="Times New Roman"/>
        </w:rPr>
      </w:pPr>
      <w:r w:rsidRPr="00B74684">
        <w:rPr>
          <w:rFonts w:ascii="Times New Roman" w:hAnsi="Times New Roman" w:cs="Times New Roman"/>
        </w:rPr>
        <w:t>NSO.2.</w:t>
      </w:r>
      <w:r w:rsidR="00573983" w:rsidRPr="00B74684">
        <w:rPr>
          <w:rFonts w:ascii="Times New Roman" w:hAnsi="Times New Roman" w:cs="Times New Roman"/>
        </w:rPr>
        <w:t>4</w:t>
      </w:r>
      <w:r w:rsidRPr="00B74684">
        <w:rPr>
          <w:rFonts w:ascii="Times New Roman" w:hAnsi="Times New Roman" w:cs="Times New Roman"/>
        </w:rPr>
        <w:t xml:space="preserve"> </w:t>
      </w:r>
      <w:r w:rsidR="00AD19A8" w:rsidRPr="00B74684">
        <w:rPr>
          <w:rFonts w:ascii="Times New Roman" w:hAnsi="Times New Roman" w:cs="Times New Roman"/>
        </w:rPr>
        <w:t>Create a</w:t>
      </w:r>
      <w:r w:rsidR="002757B2" w:rsidRPr="00B74684">
        <w:rPr>
          <w:rFonts w:ascii="Times New Roman" w:hAnsi="Times New Roman" w:cs="Times New Roman"/>
        </w:rPr>
        <w:t xml:space="preserve"> learning </w:t>
      </w:r>
      <w:r w:rsidR="00AD19A8" w:rsidRPr="00B74684">
        <w:rPr>
          <w:rFonts w:ascii="Times New Roman" w:hAnsi="Times New Roman" w:cs="Times New Roman"/>
        </w:rPr>
        <w:t xml:space="preserve">environment where </w:t>
      </w:r>
      <w:r w:rsidR="00851E7B" w:rsidRPr="00B74684">
        <w:rPr>
          <w:rFonts w:ascii="Times New Roman" w:hAnsi="Times New Roman" w:cs="Times New Roman"/>
        </w:rPr>
        <w:t>all learners</w:t>
      </w:r>
      <w:r w:rsidR="00AD19A8" w:rsidRPr="00B74684">
        <w:rPr>
          <w:rFonts w:ascii="Times New Roman" w:hAnsi="Times New Roman" w:cs="Times New Roman"/>
        </w:rPr>
        <w:t xml:space="preserve"> practice using appropriate strategies and methods, employing </w:t>
      </w:r>
      <w:r w:rsidR="007B641D" w:rsidRPr="00B74684">
        <w:rPr>
          <w:rFonts w:ascii="Times New Roman" w:hAnsi="Times New Roman" w:cs="Times New Roman"/>
        </w:rPr>
        <w:t xml:space="preserve">precise </w:t>
      </w:r>
      <w:r w:rsidR="00307ECB" w:rsidRPr="00B74684">
        <w:rPr>
          <w:rFonts w:ascii="Times New Roman" w:hAnsi="Times New Roman" w:cs="Times New Roman"/>
        </w:rPr>
        <w:t>mathematical</w:t>
      </w:r>
      <w:r w:rsidR="00AD19A8" w:rsidRPr="00B74684">
        <w:rPr>
          <w:rFonts w:ascii="Times New Roman" w:hAnsi="Times New Roman" w:cs="Times New Roman"/>
        </w:rPr>
        <w:t xml:space="preserve"> language, to solve mathematical and real-world problems. </w:t>
      </w:r>
    </w:p>
    <w:p w14:paraId="368A9BC4" w14:textId="5219C17A" w:rsidR="00342B28" w:rsidRPr="00B74684" w:rsidRDefault="00BC242E" w:rsidP="0082548F">
      <w:pPr>
        <w:ind w:left="720"/>
        <w:textAlignment w:val="baseline"/>
        <w:rPr>
          <w:iCs/>
        </w:rPr>
      </w:pPr>
      <w:r w:rsidRPr="00B74684">
        <w:rPr>
          <w:i/>
        </w:rPr>
        <w:t xml:space="preserve">Clarification 1: </w:t>
      </w:r>
      <w:r w:rsidRPr="00B74684">
        <w:rPr>
          <w:iCs/>
        </w:rPr>
        <w:t xml:space="preserve">Instruction includes solving problems </w:t>
      </w:r>
      <w:r w:rsidR="0056551F" w:rsidRPr="00B74684">
        <w:rPr>
          <w:iCs/>
        </w:rPr>
        <w:t xml:space="preserve">using </w:t>
      </w:r>
      <w:r w:rsidR="00644D6B" w:rsidRPr="00B74684">
        <w:rPr>
          <w:iCs/>
        </w:rPr>
        <w:t xml:space="preserve">the </w:t>
      </w:r>
      <w:r w:rsidR="0056551F" w:rsidRPr="00B74684">
        <w:rPr>
          <w:iCs/>
        </w:rPr>
        <w:t>application of relevant operations</w:t>
      </w:r>
      <w:r w:rsidR="004734A2" w:rsidRPr="00B74684">
        <w:rPr>
          <w:iCs/>
        </w:rPr>
        <w:t xml:space="preserve">. </w:t>
      </w:r>
      <w:r w:rsidR="00A908FC" w:rsidRPr="00B74684">
        <w:rPr>
          <w:iCs/>
        </w:rPr>
        <w:t>R</w:t>
      </w:r>
      <w:r w:rsidR="00A908FC" w:rsidRPr="00B74684">
        <w:rPr>
          <w:rFonts w:eastAsia="Calibri"/>
        </w:rPr>
        <w:t>efer</w:t>
      </w:r>
      <w:r w:rsidR="0082548F" w:rsidRPr="00B74684">
        <w:rPr>
          <w:rFonts w:eastAsia="Calibri"/>
        </w:rPr>
        <w:t xml:space="preserve"> to </w:t>
      </w:r>
      <w:r w:rsidR="0082548F" w:rsidRPr="00B74684">
        <w:t>Situations Involving Operations with Numbers (Appendix A</w:t>
      </w:r>
      <w:r w:rsidR="00342B28" w:rsidRPr="00B74684">
        <w:rPr>
          <w:rFonts w:eastAsia="Times New Roman"/>
        </w:rPr>
        <w:t>).</w:t>
      </w:r>
    </w:p>
    <w:p w14:paraId="60C8FE48" w14:textId="40CB40FA" w:rsidR="00BC242E" w:rsidRPr="00B74684" w:rsidRDefault="00342B28" w:rsidP="0082548F">
      <w:pPr>
        <w:ind w:left="720"/>
        <w:textAlignment w:val="baseline"/>
        <w:rPr>
          <w:iCs/>
        </w:rPr>
      </w:pPr>
      <w:r w:rsidRPr="00B74684">
        <w:rPr>
          <w:i/>
        </w:rPr>
        <w:t xml:space="preserve">Clarification 2: </w:t>
      </w:r>
      <w:r w:rsidRPr="00B74684">
        <w:rPr>
          <w:iCs/>
        </w:rPr>
        <w:t xml:space="preserve">Instruction includes </w:t>
      </w:r>
      <w:r w:rsidR="0056551F" w:rsidRPr="00B74684">
        <w:rPr>
          <w:iCs/>
        </w:rPr>
        <w:t>representing problems in multiple ways</w:t>
      </w:r>
      <w:r w:rsidR="00754469" w:rsidRPr="00B74684">
        <w:rPr>
          <w:iCs/>
        </w:rPr>
        <w:t xml:space="preserve"> </w:t>
      </w:r>
      <w:r w:rsidR="0056551F" w:rsidRPr="00B74684">
        <w:rPr>
          <w:iCs/>
        </w:rPr>
        <w:t>including</w:t>
      </w:r>
      <w:r w:rsidR="00C13F8A">
        <w:rPr>
          <w:iCs/>
        </w:rPr>
        <w:t>,</w:t>
      </w:r>
      <w:r w:rsidR="0056551F" w:rsidRPr="00B74684">
        <w:rPr>
          <w:iCs/>
        </w:rPr>
        <w:t xml:space="preserve"> but not limited to</w:t>
      </w:r>
      <w:r w:rsidR="00754469" w:rsidRPr="00B74684">
        <w:rPr>
          <w:iCs/>
        </w:rPr>
        <w:t>,</w:t>
      </w:r>
      <w:r w:rsidR="0056551F" w:rsidRPr="00B74684">
        <w:rPr>
          <w:iCs/>
        </w:rPr>
        <w:t xml:space="preserve"> manipulatives, equations, models, tables or diagrams</w:t>
      </w:r>
      <w:r w:rsidR="003D63D4" w:rsidRPr="00B74684">
        <w:rPr>
          <w:iCs/>
        </w:rPr>
        <w:t xml:space="preserve">, while </w:t>
      </w:r>
      <w:r w:rsidR="007C16E6" w:rsidRPr="00B74684">
        <w:rPr>
          <w:iCs/>
        </w:rPr>
        <w:t>explaining connections among representations.</w:t>
      </w:r>
    </w:p>
    <w:p w14:paraId="65B3ABFE" w14:textId="02FA68D0" w:rsidR="00887E6A" w:rsidRPr="00B74684" w:rsidRDefault="001C4116" w:rsidP="00977084">
      <w:pPr>
        <w:pStyle w:val="BodyText"/>
        <w:spacing w:before="0"/>
        <w:ind w:left="720"/>
        <w:rPr>
          <w:rFonts w:ascii="Times New Roman" w:hAnsi="Times New Roman" w:cs="Times New Roman"/>
          <w:iCs/>
        </w:rPr>
      </w:pPr>
      <w:r w:rsidRPr="00B74684">
        <w:rPr>
          <w:rFonts w:ascii="Times New Roman" w:hAnsi="Times New Roman" w:cs="Times New Roman"/>
          <w:i/>
        </w:rPr>
        <w:t xml:space="preserve">Clarification </w:t>
      </w:r>
      <w:r w:rsidR="00B24AAF" w:rsidRPr="00B74684">
        <w:rPr>
          <w:rFonts w:ascii="Times New Roman" w:hAnsi="Times New Roman" w:cs="Times New Roman"/>
          <w:i/>
        </w:rPr>
        <w:t>3</w:t>
      </w:r>
      <w:r w:rsidRPr="00B74684">
        <w:rPr>
          <w:rFonts w:ascii="Times New Roman" w:hAnsi="Times New Roman" w:cs="Times New Roman"/>
          <w:i/>
        </w:rPr>
        <w:t>:</w:t>
      </w:r>
      <w:r w:rsidRPr="00B74684">
        <w:rPr>
          <w:rFonts w:ascii="Times New Roman" w:hAnsi="Times New Roman" w:cs="Times New Roman"/>
          <w:iCs/>
        </w:rPr>
        <w:t xml:space="preserve"> </w:t>
      </w:r>
      <w:r w:rsidR="00887E6A" w:rsidRPr="00B74684">
        <w:rPr>
          <w:rFonts w:ascii="Times New Roman" w:hAnsi="Times New Roman" w:cs="Times New Roman"/>
          <w:iCs/>
        </w:rPr>
        <w:t xml:space="preserve">Instruction includes </w:t>
      </w:r>
      <w:r w:rsidR="004D113F" w:rsidRPr="00B74684">
        <w:rPr>
          <w:rFonts w:ascii="Times New Roman" w:hAnsi="Times New Roman" w:cs="Times New Roman"/>
          <w:iCs/>
        </w:rPr>
        <w:t>making connections</w:t>
      </w:r>
      <w:r w:rsidR="00887E6A" w:rsidRPr="00B74684">
        <w:rPr>
          <w:rFonts w:ascii="Times New Roman" w:hAnsi="Times New Roman" w:cs="Times New Roman"/>
          <w:iCs/>
        </w:rPr>
        <w:t xml:space="preserve"> to prior learning and known strategies</w:t>
      </w:r>
      <w:r w:rsidR="00F454EC" w:rsidRPr="00B74684">
        <w:rPr>
          <w:rFonts w:ascii="Times New Roman" w:hAnsi="Times New Roman" w:cs="Times New Roman"/>
          <w:iCs/>
        </w:rPr>
        <w:t>, as well as</w:t>
      </w:r>
      <w:r w:rsidR="00F8120F" w:rsidRPr="00B74684">
        <w:rPr>
          <w:rFonts w:ascii="Times New Roman" w:hAnsi="Times New Roman" w:cs="Times New Roman"/>
          <w:iCs/>
        </w:rPr>
        <w:t xml:space="preserve"> </w:t>
      </w:r>
      <w:r w:rsidR="00887E6A" w:rsidRPr="00B74684">
        <w:rPr>
          <w:rFonts w:ascii="Times New Roman" w:hAnsi="Times New Roman" w:cs="Times New Roman"/>
          <w:iCs/>
        </w:rPr>
        <w:t>persevering through productive struggle.</w:t>
      </w:r>
    </w:p>
    <w:p w14:paraId="08C032B8" w14:textId="39FAC522" w:rsidR="00293504" w:rsidRPr="00B74684" w:rsidRDefault="00293504" w:rsidP="00977084">
      <w:pPr>
        <w:pStyle w:val="BodyText"/>
        <w:spacing w:before="0"/>
        <w:ind w:left="720"/>
        <w:rPr>
          <w:rFonts w:ascii="Times New Roman" w:hAnsi="Times New Roman" w:cs="Times New Roman"/>
          <w:iCs/>
        </w:rPr>
      </w:pPr>
      <w:r w:rsidRPr="00B74684">
        <w:rPr>
          <w:rFonts w:ascii="Times New Roman" w:hAnsi="Times New Roman" w:cs="Times New Roman"/>
          <w:i/>
        </w:rPr>
        <w:lastRenderedPageBreak/>
        <w:t xml:space="preserve">Clarification </w:t>
      </w:r>
      <w:r w:rsidR="00B24AAF" w:rsidRPr="00B74684">
        <w:rPr>
          <w:rFonts w:ascii="Times New Roman" w:hAnsi="Times New Roman" w:cs="Times New Roman"/>
          <w:i/>
        </w:rPr>
        <w:t>4</w:t>
      </w:r>
      <w:r w:rsidRPr="00B74684">
        <w:rPr>
          <w:rFonts w:ascii="Times New Roman" w:hAnsi="Times New Roman" w:cs="Times New Roman"/>
          <w:iCs/>
        </w:rPr>
        <w:t xml:space="preserve">: </w:t>
      </w:r>
      <w:r w:rsidRPr="00B74684">
        <w:rPr>
          <w:rFonts w:ascii="Times New Roman" w:hAnsi="Times New Roman" w:cs="Times New Roman"/>
        </w:rPr>
        <w:t xml:space="preserve">Instruction includes </w:t>
      </w:r>
      <w:r w:rsidR="00F454EC" w:rsidRPr="00B74684">
        <w:rPr>
          <w:rFonts w:ascii="Times New Roman" w:hAnsi="Times New Roman" w:cs="Times New Roman"/>
        </w:rPr>
        <w:t xml:space="preserve">supporting </w:t>
      </w:r>
      <w:r w:rsidR="00851E7B" w:rsidRPr="00B74684">
        <w:rPr>
          <w:rFonts w:ascii="Times New Roman" w:hAnsi="Times New Roman" w:cs="Times New Roman"/>
        </w:rPr>
        <w:t>all learners</w:t>
      </w:r>
      <w:r w:rsidRPr="00B74684">
        <w:rPr>
          <w:rFonts w:ascii="Times New Roman" w:hAnsi="Times New Roman" w:cs="Times New Roman"/>
        </w:rPr>
        <w:t xml:space="preserve"> </w:t>
      </w:r>
      <w:r w:rsidR="00F454EC" w:rsidRPr="00B74684">
        <w:rPr>
          <w:rFonts w:ascii="Times New Roman" w:hAnsi="Times New Roman" w:cs="Times New Roman"/>
        </w:rPr>
        <w:t>in selecting, revising and refining strategies</w:t>
      </w:r>
      <w:r w:rsidR="00A7343A" w:rsidRPr="00B74684">
        <w:rPr>
          <w:rFonts w:ascii="Times New Roman" w:hAnsi="Times New Roman" w:cs="Times New Roman"/>
        </w:rPr>
        <w:t>,</w:t>
      </w:r>
      <w:r w:rsidR="00B62013" w:rsidRPr="00B74684">
        <w:rPr>
          <w:rFonts w:ascii="Times New Roman" w:hAnsi="Times New Roman" w:cs="Times New Roman"/>
        </w:rPr>
        <w:t xml:space="preserve"> and</w:t>
      </w:r>
      <w:r w:rsidRPr="00B74684">
        <w:rPr>
          <w:rFonts w:ascii="Times New Roman" w:hAnsi="Times New Roman" w:cs="Times New Roman"/>
        </w:rPr>
        <w:t xml:space="preserve"> </w:t>
      </w:r>
      <w:r w:rsidR="003B120A" w:rsidRPr="00B74684">
        <w:rPr>
          <w:rFonts w:ascii="Times New Roman" w:hAnsi="Times New Roman" w:cs="Times New Roman"/>
        </w:rPr>
        <w:t xml:space="preserve">in </w:t>
      </w:r>
      <w:r w:rsidRPr="00B74684">
        <w:rPr>
          <w:rFonts w:ascii="Times New Roman" w:hAnsi="Times New Roman" w:cs="Times New Roman"/>
        </w:rPr>
        <w:t xml:space="preserve">justifying </w:t>
      </w:r>
      <w:r w:rsidR="00255B96">
        <w:rPr>
          <w:rFonts w:ascii="Times New Roman" w:hAnsi="Times New Roman" w:cs="Times New Roman"/>
        </w:rPr>
        <w:t>learners’</w:t>
      </w:r>
      <w:r w:rsidRPr="00B74684">
        <w:rPr>
          <w:rFonts w:ascii="Times New Roman" w:hAnsi="Times New Roman" w:cs="Times New Roman"/>
        </w:rPr>
        <w:t xml:space="preserve"> thinking </w:t>
      </w:r>
      <w:r w:rsidR="00B62013" w:rsidRPr="00B74684">
        <w:rPr>
          <w:rFonts w:ascii="Times New Roman" w:hAnsi="Times New Roman" w:cs="Times New Roman"/>
        </w:rPr>
        <w:t>and reasoning.</w:t>
      </w:r>
    </w:p>
    <w:p w14:paraId="43C69166" w14:textId="77777777" w:rsidR="00977084" w:rsidRPr="00B74684" w:rsidRDefault="00977084" w:rsidP="00977084">
      <w:pPr>
        <w:pStyle w:val="BodyText"/>
        <w:spacing w:before="0"/>
        <w:ind w:left="115" w:right="547"/>
        <w:rPr>
          <w:rFonts w:ascii="Times New Roman" w:hAnsi="Times New Roman" w:cs="Times New Roman"/>
        </w:rPr>
      </w:pPr>
    </w:p>
    <w:p w14:paraId="5D33150D" w14:textId="0EBC09AB" w:rsidR="00BC242E" w:rsidRPr="00B74684" w:rsidRDefault="00BC242E" w:rsidP="00977084">
      <w:pPr>
        <w:pStyle w:val="BodyText"/>
        <w:spacing w:before="0"/>
        <w:ind w:left="115" w:right="547"/>
        <w:rPr>
          <w:rFonts w:ascii="Times New Roman" w:hAnsi="Times New Roman" w:cs="Times New Roman"/>
        </w:rPr>
      </w:pPr>
      <w:r w:rsidRPr="00B74684">
        <w:rPr>
          <w:rFonts w:ascii="Times New Roman" w:hAnsi="Times New Roman" w:cs="Times New Roman"/>
        </w:rPr>
        <w:t>NSO.2.</w:t>
      </w:r>
      <w:r w:rsidR="00573983" w:rsidRPr="00B74684">
        <w:rPr>
          <w:rFonts w:ascii="Times New Roman" w:hAnsi="Times New Roman" w:cs="Times New Roman"/>
        </w:rPr>
        <w:t>5</w:t>
      </w:r>
      <w:r w:rsidRPr="00B74684">
        <w:rPr>
          <w:rFonts w:ascii="Times New Roman" w:hAnsi="Times New Roman" w:cs="Times New Roman"/>
        </w:rPr>
        <w:t xml:space="preserve"> </w:t>
      </w:r>
      <w:r w:rsidR="00E03D62" w:rsidRPr="00B74684">
        <w:rPr>
          <w:rFonts w:ascii="Times New Roman" w:hAnsi="Times New Roman" w:cs="Times New Roman"/>
        </w:rPr>
        <w:t xml:space="preserve">Demonstrate </w:t>
      </w:r>
      <w:r w:rsidR="009E0F3A" w:rsidRPr="00B74684">
        <w:rPr>
          <w:rFonts w:ascii="Times New Roman" w:hAnsi="Times New Roman" w:cs="Times New Roman"/>
        </w:rPr>
        <w:t>a conceptual understanding of</w:t>
      </w:r>
      <w:r w:rsidRPr="00B74684">
        <w:rPr>
          <w:rFonts w:ascii="Times New Roman" w:hAnsi="Times New Roman" w:cs="Times New Roman"/>
        </w:rPr>
        <w:t xml:space="preserve"> estimation</w:t>
      </w:r>
      <w:r w:rsidR="009E0F3A" w:rsidRPr="00B74684">
        <w:rPr>
          <w:rFonts w:ascii="Times New Roman" w:hAnsi="Times New Roman" w:cs="Times New Roman"/>
        </w:rPr>
        <w:t xml:space="preserve"> and</w:t>
      </w:r>
      <w:r w:rsidRPr="00B74684">
        <w:rPr>
          <w:rFonts w:ascii="Times New Roman" w:hAnsi="Times New Roman" w:cs="Times New Roman"/>
        </w:rPr>
        <w:t xml:space="preserve"> reasonableness </w:t>
      </w:r>
      <w:r w:rsidR="002B28B5" w:rsidRPr="00B74684">
        <w:rPr>
          <w:rFonts w:ascii="Times New Roman" w:hAnsi="Times New Roman" w:cs="Times New Roman"/>
        </w:rPr>
        <w:t>within</w:t>
      </w:r>
      <w:r w:rsidR="006E48A1" w:rsidRPr="00B74684">
        <w:rPr>
          <w:rFonts w:ascii="Times New Roman" w:hAnsi="Times New Roman" w:cs="Times New Roman"/>
        </w:rPr>
        <w:t xml:space="preserve"> </w:t>
      </w:r>
      <w:r w:rsidR="008A31F7" w:rsidRPr="00B74684">
        <w:rPr>
          <w:rFonts w:ascii="Times New Roman" w:hAnsi="Times New Roman" w:cs="Times New Roman"/>
        </w:rPr>
        <w:t>Number Sense and Operations</w:t>
      </w:r>
      <w:r w:rsidRPr="00B74684">
        <w:rPr>
          <w:rFonts w:ascii="Times New Roman" w:hAnsi="Times New Roman" w:cs="Times New Roman"/>
        </w:rPr>
        <w:t>.</w:t>
      </w:r>
    </w:p>
    <w:p w14:paraId="76B21D03" w14:textId="6A8CF86B" w:rsidR="00175009" w:rsidRPr="00B74684" w:rsidRDefault="00BC242E" w:rsidP="00777CBA">
      <w:pPr>
        <w:pStyle w:val="BodyText"/>
        <w:spacing w:before="0"/>
        <w:ind w:left="720"/>
        <w:rPr>
          <w:rFonts w:ascii="Times New Roman" w:hAnsi="Times New Roman" w:cs="Times New Roman"/>
          <w:iCs/>
        </w:rPr>
      </w:pPr>
      <w:r w:rsidRPr="00B74684">
        <w:rPr>
          <w:rFonts w:ascii="Times New Roman" w:hAnsi="Times New Roman" w:cs="Times New Roman"/>
          <w:i/>
        </w:rPr>
        <w:t xml:space="preserve">Clarification 1: </w:t>
      </w:r>
      <w:r w:rsidRPr="00B74684">
        <w:rPr>
          <w:rFonts w:ascii="Times New Roman" w:hAnsi="Times New Roman" w:cs="Times New Roman"/>
          <w:iCs/>
        </w:rPr>
        <w:t>Instruction includes</w:t>
      </w:r>
      <w:r w:rsidR="00777CBA" w:rsidRPr="00B74684">
        <w:rPr>
          <w:rFonts w:ascii="Times New Roman" w:hAnsi="Times New Roman" w:cs="Times New Roman"/>
          <w:iCs/>
        </w:rPr>
        <w:t xml:space="preserve"> </w:t>
      </w:r>
      <w:r w:rsidR="001E45BC" w:rsidRPr="00B74684">
        <w:rPr>
          <w:rFonts w:ascii="Times New Roman" w:hAnsi="Times New Roman" w:cs="Times New Roman"/>
          <w:iCs/>
        </w:rPr>
        <w:t>all learners</w:t>
      </w:r>
      <w:r w:rsidR="008E67CB" w:rsidRPr="00B74684">
        <w:rPr>
          <w:rFonts w:ascii="Times New Roman" w:hAnsi="Times New Roman" w:cs="Times New Roman"/>
          <w:iCs/>
        </w:rPr>
        <w:t xml:space="preserve"> </w:t>
      </w:r>
      <w:r w:rsidR="00C3262A" w:rsidRPr="00B74684">
        <w:rPr>
          <w:rFonts w:ascii="Times New Roman" w:hAnsi="Times New Roman" w:cs="Times New Roman"/>
          <w:iCs/>
        </w:rPr>
        <w:t xml:space="preserve">predicting results by estimating quantities using </w:t>
      </w:r>
      <w:r w:rsidR="00123480" w:rsidRPr="00B74684">
        <w:rPr>
          <w:rFonts w:ascii="Times New Roman" w:hAnsi="Times New Roman" w:cs="Times New Roman"/>
          <w:iCs/>
        </w:rPr>
        <w:t xml:space="preserve">numerical </w:t>
      </w:r>
      <w:r w:rsidR="00C3262A" w:rsidRPr="00B74684">
        <w:rPr>
          <w:rFonts w:ascii="Times New Roman" w:hAnsi="Times New Roman" w:cs="Times New Roman"/>
          <w:iCs/>
        </w:rPr>
        <w:t>benchmarks and number relationships</w:t>
      </w:r>
      <w:r w:rsidR="00913AFF" w:rsidRPr="00B74684">
        <w:rPr>
          <w:rFonts w:ascii="Times New Roman" w:hAnsi="Times New Roman" w:cs="Times New Roman"/>
          <w:iCs/>
        </w:rPr>
        <w:t>,</w:t>
      </w:r>
      <w:r w:rsidR="00C3262A" w:rsidRPr="00B74684">
        <w:rPr>
          <w:rFonts w:ascii="Times New Roman" w:hAnsi="Times New Roman" w:cs="Times New Roman"/>
          <w:iCs/>
        </w:rPr>
        <w:t xml:space="preserve"> and </w:t>
      </w:r>
      <w:r w:rsidR="00777CBA" w:rsidRPr="00B74684">
        <w:rPr>
          <w:rFonts w:ascii="Times New Roman" w:hAnsi="Times New Roman" w:cs="Times New Roman"/>
          <w:iCs/>
        </w:rPr>
        <w:t>monitoring calculations, procedures and intermediate results during the process of solving problems</w:t>
      </w:r>
      <w:r w:rsidR="00175009" w:rsidRPr="00B74684">
        <w:rPr>
          <w:rFonts w:ascii="Times New Roman" w:hAnsi="Times New Roman" w:cs="Times New Roman"/>
          <w:iCs/>
        </w:rPr>
        <w:t>.</w:t>
      </w:r>
    </w:p>
    <w:p w14:paraId="619B2F94" w14:textId="1443D460" w:rsidR="00BC242E" w:rsidRPr="00B74684" w:rsidRDefault="00175009" w:rsidP="00474AA6">
      <w:pPr>
        <w:pStyle w:val="BodyText"/>
        <w:spacing w:before="0"/>
        <w:ind w:left="720"/>
        <w:rPr>
          <w:rFonts w:ascii="Times New Roman" w:hAnsi="Times New Roman" w:cs="Times New Roman"/>
          <w:iCs/>
        </w:rPr>
      </w:pPr>
      <w:r w:rsidRPr="00B74684">
        <w:rPr>
          <w:rFonts w:ascii="Times New Roman" w:hAnsi="Times New Roman" w:cs="Times New Roman"/>
          <w:i/>
        </w:rPr>
        <w:t>Clarification 2:</w:t>
      </w:r>
      <w:r w:rsidRPr="00B74684">
        <w:rPr>
          <w:rFonts w:ascii="Times New Roman" w:hAnsi="Times New Roman" w:cs="Times New Roman"/>
          <w:iCs/>
        </w:rPr>
        <w:t xml:space="preserve"> Instruction includes</w:t>
      </w:r>
      <w:r w:rsidR="00BC242E" w:rsidRPr="00B74684">
        <w:rPr>
          <w:rFonts w:ascii="Times New Roman" w:hAnsi="Times New Roman" w:cs="Times New Roman"/>
          <w:iCs/>
        </w:rPr>
        <w:t xml:space="preserve"> </w:t>
      </w:r>
      <w:r w:rsidR="001E45BC" w:rsidRPr="00B74684">
        <w:rPr>
          <w:rFonts w:ascii="Times New Roman" w:hAnsi="Times New Roman" w:cs="Times New Roman"/>
          <w:iCs/>
        </w:rPr>
        <w:t>all learners</w:t>
      </w:r>
      <w:r w:rsidR="008E67CB" w:rsidRPr="00B74684">
        <w:rPr>
          <w:rFonts w:ascii="Times New Roman" w:hAnsi="Times New Roman" w:cs="Times New Roman"/>
          <w:iCs/>
        </w:rPr>
        <w:t xml:space="preserve"> </w:t>
      </w:r>
      <w:r w:rsidR="006A323F" w:rsidRPr="00B74684">
        <w:rPr>
          <w:rFonts w:ascii="Times New Roman" w:hAnsi="Times New Roman" w:cs="Times New Roman"/>
          <w:iCs/>
        </w:rPr>
        <w:t xml:space="preserve">reflecting on and </w:t>
      </w:r>
      <w:r w:rsidR="00BC242E" w:rsidRPr="00B74684">
        <w:rPr>
          <w:rFonts w:ascii="Times New Roman" w:hAnsi="Times New Roman" w:cs="Times New Roman"/>
          <w:iCs/>
        </w:rPr>
        <w:t>determining whether answers make sense given the context</w:t>
      </w:r>
      <w:r w:rsidR="003B1594">
        <w:rPr>
          <w:rFonts w:ascii="Times New Roman" w:hAnsi="Times New Roman" w:cs="Times New Roman"/>
          <w:iCs/>
        </w:rPr>
        <w:t>,</w:t>
      </w:r>
      <w:r w:rsidR="00BC242E" w:rsidRPr="00B74684">
        <w:rPr>
          <w:rFonts w:ascii="Times New Roman" w:hAnsi="Times New Roman" w:cs="Times New Roman"/>
          <w:iCs/>
        </w:rPr>
        <w:t xml:space="preserve"> and revising solutions when results are unreasonable.</w:t>
      </w:r>
    </w:p>
    <w:p w14:paraId="1CB81852" w14:textId="15D79075" w:rsidR="00215BEA" w:rsidRPr="00B74684" w:rsidRDefault="00BD33D2" w:rsidP="00977084">
      <w:pPr>
        <w:pStyle w:val="BodyText"/>
        <w:spacing w:before="0"/>
        <w:ind w:left="720"/>
        <w:rPr>
          <w:rFonts w:ascii="Times New Roman" w:hAnsi="Times New Roman" w:cs="Times New Roman"/>
          <w:iCs/>
        </w:rPr>
      </w:pPr>
      <w:r w:rsidRPr="00B74684">
        <w:rPr>
          <w:rFonts w:ascii="Times New Roman" w:hAnsi="Times New Roman" w:cs="Times New Roman"/>
          <w:i/>
        </w:rPr>
        <w:t xml:space="preserve">Clarification </w:t>
      </w:r>
      <w:r w:rsidR="00175009" w:rsidRPr="00B74684">
        <w:rPr>
          <w:rFonts w:ascii="Times New Roman" w:hAnsi="Times New Roman" w:cs="Times New Roman"/>
          <w:i/>
        </w:rPr>
        <w:t>3</w:t>
      </w:r>
      <w:r w:rsidRPr="00B74684">
        <w:rPr>
          <w:rFonts w:ascii="Times New Roman" w:hAnsi="Times New Roman" w:cs="Times New Roman"/>
          <w:i/>
        </w:rPr>
        <w:t>:</w:t>
      </w:r>
      <w:r w:rsidR="00BE236C" w:rsidRPr="00B74684">
        <w:rPr>
          <w:rFonts w:ascii="Times New Roman" w:hAnsi="Times New Roman" w:cs="Times New Roman"/>
          <w:i/>
        </w:rPr>
        <w:t xml:space="preserve"> </w:t>
      </w:r>
      <w:r w:rsidR="00BE236C" w:rsidRPr="00B74684">
        <w:rPr>
          <w:rFonts w:ascii="Times New Roman" w:hAnsi="Times New Roman" w:cs="Times New Roman"/>
          <w:iCs/>
        </w:rPr>
        <w:t xml:space="preserve">Instruction includes </w:t>
      </w:r>
      <w:r w:rsidR="002474D6" w:rsidRPr="00B74684">
        <w:rPr>
          <w:rFonts w:ascii="Times New Roman" w:hAnsi="Times New Roman" w:cs="Times New Roman"/>
          <w:iCs/>
        </w:rPr>
        <w:t xml:space="preserve">all </w:t>
      </w:r>
      <w:r w:rsidR="001E45BC" w:rsidRPr="00B74684">
        <w:rPr>
          <w:rFonts w:ascii="Times New Roman" w:hAnsi="Times New Roman" w:cs="Times New Roman"/>
          <w:iCs/>
        </w:rPr>
        <w:t>learners</w:t>
      </w:r>
      <w:r w:rsidR="00294E31" w:rsidRPr="00B74684">
        <w:rPr>
          <w:rFonts w:ascii="Times New Roman" w:hAnsi="Times New Roman" w:cs="Times New Roman"/>
          <w:iCs/>
        </w:rPr>
        <w:t xml:space="preserve"> providing explanations and justifications </w:t>
      </w:r>
      <w:r w:rsidR="00D94C2D" w:rsidRPr="00B74684">
        <w:rPr>
          <w:rFonts w:ascii="Times New Roman" w:hAnsi="Times New Roman" w:cs="Times New Roman"/>
          <w:iCs/>
        </w:rPr>
        <w:t>of the</w:t>
      </w:r>
      <w:r w:rsidR="008504EF" w:rsidRPr="00B74684">
        <w:rPr>
          <w:rFonts w:ascii="Times New Roman" w:hAnsi="Times New Roman" w:cs="Times New Roman"/>
          <w:iCs/>
        </w:rPr>
        <w:t xml:space="preserve">ir thinking and </w:t>
      </w:r>
      <w:r w:rsidR="00594B0F" w:rsidRPr="00B74684">
        <w:rPr>
          <w:rFonts w:ascii="Times New Roman" w:hAnsi="Times New Roman" w:cs="Times New Roman"/>
          <w:iCs/>
        </w:rPr>
        <w:t xml:space="preserve">evaluating </w:t>
      </w:r>
      <w:r w:rsidR="008504EF" w:rsidRPr="00B74684">
        <w:rPr>
          <w:rFonts w:ascii="Times New Roman" w:hAnsi="Times New Roman" w:cs="Times New Roman"/>
          <w:iCs/>
        </w:rPr>
        <w:t>the thinking of others.</w:t>
      </w:r>
    </w:p>
    <w:p w14:paraId="346F3FE8" w14:textId="77777777" w:rsidR="0066343D" w:rsidRPr="00B74684" w:rsidRDefault="0066343D" w:rsidP="0066343D">
      <w:pPr>
        <w:pStyle w:val="BodyText"/>
        <w:spacing w:before="0"/>
        <w:ind w:left="0"/>
        <w:rPr>
          <w:rFonts w:ascii="Times New Roman" w:hAnsi="Times New Roman" w:cs="Times New Roman"/>
          <w:iCs/>
        </w:rPr>
      </w:pPr>
    </w:p>
    <w:p w14:paraId="5E430CB2" w14:textId="77777777" w:rsidR="00F15E0D" w:rsidRPr="00B74684" w:rsidRDefault="00F15E0D" w:rsidP="0066343D">
      <w:pPr>
        <w:pStyle w:val="BodyText"/>
        <w:spacing w:before="0"/>
        <w:ind w:left="0"/>
        <w:rPr>
          <w:rFonts w:ascii="Times New Roman" w:hAnsi="Times New Roman" w:cs="Times New Roman"/>
          <w:iCs/>
        </w:rPr>
      </w:pPr>
    </w:p>
    <w:p w14:paraId="468224C9" w14:textId="166F6801" w:rsidR="00781E9A" w:rsidRPr="00B74684" w:rsidRDefault="00447FEB" w:rsidP="00447FEB">
      <w:pPr>
        <w:pStyle w:val="Heading3"/>
        <w:spacing w:before="0"/>
        <w:rPr>
          <w:rFonts w:ascii="Times New Roman" w:hAnsi="Times New Roman" w:cs="Times New Roman"/>
        </w:rPr>
      </w:pPr>
      <w:r w:rsidRPr="00B74684">
        <w:rPr>
          <w:rFonts w:ascii="Times New Roman" w:hAnsi="Times New Roman" w:cs="Times New Roman"/>
        </w:rPr>
        <w:t xml:space="preserve">        </w:t>
      </w:r>
      <w:r w:rsidR="00781E9A" w:rsidRPr="00B74684">
        <w:rPr>
          <w:rFonts w:ascii="Times New Roman" w:hAnsi="Times New Roman" w:cs="Times New Roman"/>
        </w:rPr>
        <w:t>Standard 3 | NSO.3: Assessment within Number Sense and Operations</w:t>
      </w:r>
    </w:p>
    <w:p w14:paraId="09CA19E6" w14:textId="77777777" w:rsidR="00781E9A" w:rsidRPr="00B74684" w:rsidRDefault="00781E9A" w:rsidP="00781E9A">
      <w:pPr>
        <w:pStyle w:val="BodyText"/>
        <w:spacing w:before="0"/>
        <w:rPr>
          <w:rFonts w:ascii="Times New Roman" w:hAnsi="Times New Roman" w:cs="Times New Roman"/>
        </w:rPr>
      </w:pPr>
      <w:r w:rsidRPr="00B74684">
        <w:rPr>
          <w:rFonts w:ascii="Times New Roman" w:hAnsi="Times New Roman" w:cs="Times New Roman"/>
        </w:rPr>
        <w:t>Teachers demonstrate strategies that support instructional decisions for all learners based on various types of assessments.</w:t>
      </w:r>
    </w:p>
    <w:p w14:paraId="29504F18" w14:textId="77777777" w:rsidR="00781E9A" w:rsidRPr="00B74684" w:rsidRDefault="00781E9A" w:rsidP="00781E9A">
      <w:pPr>
        <w:pStyle w:val="BodyText"/>
        <w:spacing w:before="0"/>
        <w:rPr>
          <w:rFonts w:ascii="Times New Roman" w:hAnsi="Times New Roman" w:cs="Times New Roman"/>
          <w:iCs/>
        </w:rPr>
      </w:pPr>
    </w:p>
    <w:p w14:paraId="08F70A96" w14:textId="77777777" w:rsidR="00781E9A" w:rsidRPr="00B74684" w:rsidRDefault="00781E9A" w:rsidP="00781E9A">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085DDF2F" w14:textId="77777777" w:rsidR="00781E9A" w:rsidRPr="00B74684" w:rsidRDefault="00781E9A" w:rsidP="00781E9A">
      <w:pPr>
        <w:pStyle w:val="BodyText"/>
        <w:spacing w:before="0"/>
        <w:ind w:right="0"/>
        <w:rPr>
          <w:rFonts w:ascii="Times New Roman" w:hAnsi="Times New Roman" w:cs="Times New Roman"/>
        </w:rPr>
      </w:pPr>
      <w:r w:rsidRPr="00B74684">
        <w:rPr>
          <w:rFonts w:ascii="Times New Roman" w:hAnsi="Times New Roman" w:cs="Times New Roman"/>
        </w:rPr>
        <w:t>NSO.3.1</w:t>
      </w:r>
      <w:r w:rsidRPr="00B74684">
        <w:rPr>
          <w:rFonts w:ascii="Times New Roman" w:hAnsi="Times New Roman" w:cs="Times New Roman"/>
          <w:spacing w:val="-6"/>
        </w:rPr>
        <w:t xml:space="preserve"> </w:t>
      </w:r>
      <w:r w:rsidRPr="00B74684">
        <w:rPr>
          <w:rFonts w:ascii="Times New Roman" w:hAnsi="Times New Roman" w:cs="Times New Roman"/>
        </w:rPr>
        <w:t>Provide knowledge of the five types of assessments</w:t>
      </w:r>
      <w:r w:rsidRPr="00B74684">
        <w:rPr>
          <w:rFonts w:ascii="Times New Roman" w:hAnsi="Times New Roman" w:cs="Times New Roman"/>
          <w:spacing w:val="-2"/>
        </w:rPr>
        <w:t>.</w:t>
      </w:r>
    </w:p>
    <w:p w14:paraId="1447B484" w14:textId="77777777" w:rsidR="00781E9A" w:rsidRPr="00B74684" w:rsidRDefault="00781E9A" w:rsidP="00781E9A">
      <w:pPr>
        <w:pStyle w:val="BodyText"/>
        <w:spacing w:before="0"/>
        <w:ind w:left="720"/>
        <w:rPr>
          <w:rFonts w:ascii="Times New Roman" w:hAnsi="Times New Roman" w:cs="Times New Roman"/>
        </w:rPr>
      </w:pPr>
      <w:r w:rsidRPr="00B74684">
        <w:rPr>
          <w:rFonts w:ascii="Times New Roman" w:hAnsi="Times New Roman" w:cs="Times New Roman"/>
          <w:i/>
        </w:rPr>
        <w:t>Clariﬁcation</w:t>
      </w:r>
      <w:r w:rsidRPr="00B74684">
        <w:rPr>
          <w:rFonts w:ascii="Times New Roman" w:hAnsi="Times New Roman" w:cs="Times New Roman"/>
          <w:i/>
          <w:spacing w:val="-6"/>
        </w:rPr>
        <w:t xml:space="preserve"> </w:t>
      </w:r>
      <w:r w:rsidRPr="00B74684">
        <w:rPr>
          <w:rFonts w:ascii="Times New Roman" w:hAnsi="Times New Roman" w:cs="Times New Roman"/>
          <w:i/>
        </w:rPr>
        <w:t>1:</w:t>
      </w:r>
      <w:r w:rsidRPr="00B74684">
        <w:rPr>
          <w:rFonts w:ascii="Times New Roman" w:hAnsi="Times New Roman" w:cs="Times New Roman"/>
          <w:i/>
          <w:spacing w:val="-7"/>
        </w:rPr>
        <w:t xml:space="preserve"> </w:t>
      </w:r>
      <w:r w:rsidRPr="00B74684">
        <w:rPr>
          <w:rFonts w:ascii="Times New Roman" w:hAnsi="Times New Roman" w:cs="Times New Roman"/>
        </w:rPr>
        <w:t xml:space="preserve">The five types of assessments are diagnostic, screening, progress monitoring, formative and summative. </w:t>
      </w:r>
    </w:p>
    <w:p w14:paraId="1DE4E666" w14:textId="77777777" w:rsidR="00781E9A" w:rsidRPr="00B74684" w:rsidRDefault="00781E9A" w:rsidP="00781E9A">
      <w:pPr>
        <w:pStyle w:val="BodyText"/>
        <w:spacing w:before="0"/>
        <w:ind w:left="720"/>
        <w:rPr>
          <w:rFonts w:ascii="Times New Roman" w:hAnsi="Times New Roman" w:cs="Times New Roman"/>
        </w:rPr>
      </w:pPr>
      <w:r w:rsidRPr="00B74684">
        <w:rPr>
          <w:rFonts w:ascii="Times New Roman" w:hAnsi="Times New Roman" w:cs="Times New Roman"/>
          <w:i/>
        </w:rPr>
        <w:t xml:space="preserve">Clarification 2: </w:t>
      </w:r>
      <w:r w:rsidRPr="00B74684">
        <w:rPr>
          <w:rFonts w:ascii="Times New Roman" w:hAnsi="Times New Roman" w:cs="Times New Roman"/>
          <w:iCs/>
        </w:rPr>
        <w:t>Instruction includes administering the five types of assessments as appropriate to</w:t>
      </w:r>
      <w:r w:rsidRPr="00B74684">
        <w:rPr>
          <w:rFonts w:ascii="Times New Roman" w:hAnsi="Times New Roman" w:cs="Times New Roman"/>
          <w:i/>
        </w:rPr>
        <w:t xml:space="preserve"> </w:t>
      </w:r>
      <w:r w:rsidRPr="00B74684">
        <w:rPr>
          <w:rFonts w:ascii="Times New Roman" w:hAnsi="Times New Roman" w:cs="Times New Roman"/>
        </w:rPr>
        <w:t xml:space="preserve">their purpose and how the data can inform instructional decisions. </w:t>
      </w:r>
    </w:p>
    <w:p w14:paraId="7167A49A" w14:textId="77777777" w:rsidR="00781E9A" w:rsidRPr="00B74684" w:rsidRDefault="00781E9A" w:rsidP="00781E9A">
      <w:pPr>
        <w:pStyle w:val="BodyText"/>
        <w:spacing w:before="0"/>
        <w:ind w:left="720"/>
        <w:rPr>
          <w:rFonts w:ascii="Times New Roman" w:hAnsi="Times New Roman" w:cs="Times New Roman"/>
        </w:rPr>
      </w:pPr>
    </w:p>
    <w:p w14:paraId="3022A813" w14:textId="77777777" w:rsidR="00781E9A" w:rsidRPr="00B74684" w:rsidRDefault="00781E9A" w:rsidP="00781E9A">
      <w:pPr>
        <w:pStyle w:val="BodyText"/>
        <w:spacing w:before="0"/>
        <w:rPr>
          <w:rFonts w:ascii="Times New Roman" w:hAnsi="Times New Roman" w:cs="Times New Roman"/>
        </w:rPr>
      </w:pPr>
      <w:r w:rsidRPr="00B74684">
        <w:rPr>
          <w:rFonts w:ascii="Times New Roman" w:hAnsi="Times New Roman" w:cs="Times New Roman"/>
        </w:rPr>
        <w:t xml:space="preserve">NSO.3.2 Demonstrate understanding of various assessment tools and how to interpret the data to make instructional decisions for all learners. </w:t>
      </w:r>
    </w:p>
    <w:p w14:paraId="3C96ABC2" w14:textId="44811B2D" w:rsidR="00781E9A" w:rsidRPr="00B74684" w:rsidRDefault="00781E9A" w:rsidP="00781E9A">
      <w:pPr>
        <w:pStyle w:val="BodyText"/>
        <w:spacing w:before="0"/>
        <w:ind w:left="720"/>
        <w:rPr>
          <w:rFonts w:ascii="Times New Roman" w:hAnsi="Times New Roman" w:cs="Times New Roman"/>
        </w:rPr>
      </w:pPr>
      <w:r w:rsidRPr="00B74684">
        <w:rPr>
          <w:rFonts w:ascii="Times New Roman" w:hAnsi="Times New Roman" w:cs="Times New Roman"/>
          <w:i/>
        </w:rPr>
        <w:t>Clarification 1:</w:t>
      </w:r>
      <w:r w:rsidRPr="00B74684">
        <w:rPr>
          <w:rFonts w:ascii="Times New Roman" w:hAnsi="Times New Roman" w:cs="Times New Roman"/>
        </w:rPr>
        <w:t xml:space="preserve"> Instruction includes analyzing data to identify trends that indicate progress toward mastery within mathematics standards and benchmarks.</w:t>
      </w:r>
    </w:p>
    <w:p w14:paraId="7B47F68F" w14:textId="77777777" w:rsidR="00781E9A" w:rsidRPr="00B74684" w:rsidRDefault="00781E9A" w:rsidP="00781E9A">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reviewing assessment results with parents and sharing strategies for supporting mathematical concepts for all learners.</w:t>
      </w:r>
    </w:p>
    <w:p w14:paraId="12CAB7ED" w14:textId="43A26C3B" w:rsidR="00781E9A" w:rsidRPr="00B74684" w:rsidRDefault="00781E9A" w:rsidP="00781E9A">
      <w:pPr>
        <w:pStyle w:val="BodyText"/>
        <w:spacing w:before="0"/>
        <w:ind w:left="720"/>
        <w:rPr>
          <w:rFonts w:ascii="Times New Roman" w:hAnsi="Times New Roman" w:cs="Times New Roman"/>
        </w:rPr>
      </w:pPr>
      <w:r w:rsidRPr="00B74684">
        <w:rPr>
          <w:rFonts w:ascii="Times New Roman" w:hAnsi="Times New Roman" w:cs="Times New Roman"/>
          <w:i/>
          <w:iCs/>
        </w:rPr>
        <w:t>Clarification 3:</w:t>
      </w:r>
      <w:r w:rsidRPr="00B74684">
        <w:rPr>
          <w:rFonts w:ascii="Times New Roman" w:hAnsi="Times New Roman" w:cs="Times New Roman"/>
        </w:rPr>
        <w:t xml:space="preserve"> Instruction includes using assessment and data analysis to monitor student progress and inform instruction over time to ensure an increase in understanding for all learners, including those with identified deficiencies in mathematics.</w:t>
      </w:r>
    </w:p>
    <w:p w14:paraId="05FEA8D6" w14:textId="77777777" w:rsidR="00781E9A" w:rsidRPr="00B74684" w:rsidRDefault="00781E9A" w:rsidP="00781E9A">
      <w:pPr>
        <w:pStyle w:val="BodyText"/>
        <w:spacing w:before="0"/>
        <w:rPr>
          <w:rFonts w:ascii="Times New Roman" w:hAnsi="Times New Roman" w:cs="Times New Roman"/>
        </w:rPr>
      </w:pPr>
    </w:p>
    <w:p w14:paraId="159FD3E4" w14:textId="2DC5C9B8" w:rsidR="00781E9A" w:rsidRPr="00B74684" w:rsidRDefault="00781E9A" w:rsidP="00781E9A">
      <w:pPr>
        <w:pStyle w:val="BodyText"/>
        <w:spacing w:before="0"/>
        <w:rPr>
          <w:rFonts w:ascii="Times New Roman" w:hAnsi="Times New Roman" w:cs="Times New Roman"/>
        </w:rPr>
      </w:pPr>
      <w:r w:rsidRPr="00B74684">
        <w:rPr>
          <w:rFonts w:ascii="Times New Roman" w:hAnsi="Times New Roman" w:cs="Times New Roman"/>
        </w:rPr>
        <w:t>NSO.3.3 Identify through various assessments and multiple data points the distinguishing characteristics of all learners, including those who require enrichment</w:t>
      </w:r>
      <w:r w:rsidR="003B1594">
        <w:rPr>
          <w:rFonts w:ascii="Times New Roman" w:hAnsi="Times New Roman" w:cs="Times New Roman"/>
        </w:rPr>
        <w:t xml:space="preserve"> or</w:t>
      </w:r>
      <w:r w:rsidRPr="00B74684">
        <w:rPr>
          <w:rFonts w:ascii="Times New Roman" w:hAnsi="Times New Roman" w:cs="Times New Roman"/>
        </w:rPr>
        <w:t xml:space="preserve"> have a substantial deficiency in mathematics. </w:t>
      </w:r>
    </w:p>
    <w:p w14:paraId="792E4AFA" w14:textId="77777777" w:rsidR="00644D6B" w:rsidRPr="00B74684" w:rsidRDefault="00781E9A" w:rsidP="00A67924">
      <w:pPr>
        <w:pStyle w:val="BodyText"/>
        <w:spacing w:before="0"/>
        <w:ind w:left="720"/>
        <w:rPr>
          <w:rFonts w:ascii="Times New Roman" w:hAnsi="Times New Roman" w:cs="Times New Roman"/>
        </w:rPr>
      </w:pPr>
      <w:r w:rsidRPr="00B74684">
        <w:rPr>
          <w:rFonts w:ascii="Times New Roman" w:hAnsi="Times New Roman" w:cs="Times New Roman"/>
          <w:i/>
          <w:iCs/>
        </w:rPr>
        <w:t>Clarification 1:</w:t>
      </w:r>
      <w:r w:rsidRPr="00B74684">
        <w:rPr>
          <w:rFonts w:ascii="Times New Roman" w:hAnsi="Times New Roman" w:cs="Times New Roman"/>
        </w:rPr>
        <w:t xml:space="preserve"> Instruction includes documenting and using multiple data points within a multi-tiered problem-solving process to tailor instruction, tier instruction and intervention, and meet the needs of all learners.</w:t>
      </w:r>
    </w:p>
    <w:p w14:paraId="4D598378" w14:textId="2D568402" w:rsidR="00644D6B" w:rsidRPr="00B74684" w:rsidRDefault="00644D6B" w:rsidP="00B3455F">
      <w:pPr>
        <w:rPr>
          <w:color w:val="17365D" w:themeColor="text2" w:themeShade="BF"/>
        </w:rPr>
      </w:pPr>
      <w:r w:rsidRPr="00B74684">
        <w:rPr>
          <w:color w:val="17365D" w:themeColor="text2" w:themeShade="BF"/>
        </w:rPr>
        <w:br w:type="page"/>
      </w:r>
    </w:p>
    <w:p w14:paraId="3C4FC5E3" w14:textId="490210A3" w:rsidR="000B1EEF" w:rsidRPr="00B74684" w:rsidRDefault="000B1EEF" w:rsidP="000B1EEF">
      <w:pPr>
        <w:pStyle w:val="Heading2"/>
        <w:spacing w:before="0"/>
        <w:ind w:left="115"/>
        <w:jc w:val="center"/>
        <w:rPr>
          <w:rFonts w:ascii="Times New Roman" w:hAnsi="Times New Roman" w:cs="Times New Roman"/>
          <w:color w:val="17365D" w:themeColor="text2" w:themeShade="BF"/>
        </w:rPr>
      </w:pPr>
      <w:r w:rsidRPr="00B74684">
        <w:rPr>
          <w:rFonts w:ascii="Times New Roman" w:hAnsi="Times New Roman" w:cs="Times New Roman"/>
          <w:color w:val="17365D" w:themeColor="text2" w:themeShade="BF"/>
        </w:rPr>
        <w:lastRenderedPageBreak/>
        <w:t>Strand (Competency): Fractions (FR)</w:t>
      </w:r>
    </w:p>
    <w:p w14:paraId="60E6A0A9" w14:textId="77777777" w:rsidR="00F225F6" w:rsidRPr="00B74684" w:rsidRDefault="00F225F6" w:rsidP="00F225F6"/>
    <w:p w14:paraId="0AAE5CE6" w14:textId="1DF56565" w:rsidR="00F225F6" w:rsidRPr="00B74684" w:rsidRDefault="0036244B" w:rsidP="00F225F6">
      <w:pPr>
        <w:pStyle w:val="Heading3"/>
        <w:spacing w:before="0"/>
        <w:rPr>
          <w:rFonts w:ascii="Times New Roman" w:hAnsi="Times New Roman" w:cs="Times New Roman"/>
        </w:rPr>
      </w:pPr>
      <w:r w:rsidRPr="00B74684">
        <w:rPr>
          <w:rFonts w:ascii="Times New Roman" w:hAnsi="Times New Roman" w:cs="Times New Roman"/>
        </w:rPr>
        <w:t xml:space="preserve">       </w:t>
      </w:r>
      <w:r w:rsidR="00DE3A21" w:rsidRPr="00B74684">
        <w:rPr>
          <w:rFonts w:ascii="Times New Roman" w:hAnsi="Times New Roman" w:cs="Times New Roman"/>
        </w:rPr>
        <w:t xml:space="preserve"> </w:t>
      </w:r>
      <w:r w:rsidR="00287EDE" w:rsidRPr="00B74684">
        <w:rPr>
          <w:rFonts w:ascii="Times New Roman" w:hAnsi="Times New Roman" w:cs="Times New Roman"/>
        </w:rPr>
        <w:t xml:space="preserve">Standard 1 | </w:t>
      </w:r>
      <w:r w:rsidR="0075092F" w:rsidRPr="00B74684">
        <w:rPr>
          <w:rFonts w:ascii="Times New Roman" w:hAnsi="Times New Roman" w:cs="Times New Roman"/>
        </w:rPr>
        <w:t>FR</w:t>
      </w:r>
      <w:r w:rsidR="00F225F6" w:rsidRPr="00B74684">
        <w:rPr>
          <w:rFonts w:ascii="Times New Roman" w:hAnsi="Times New Roman" w:cs="Times New Roman"/>
        </w:rPr>
        <w:t>.1:</w:t>
      </w:r>
      <w:r w:rsidR="00F225F6" w:rsidRPr="00B74684">
        <w:rPr>
          <w:rFonts w:ascii="Times New Roman" w:hAnsi="Times New Roman" w:cs="Times New Roman"/>
          <w:spacing w:val="-4"/>
        </w:rPr>
        <w:t xml:space="preserve"> </w:t>
      </w:r>
      <w:r w:rsidR="00F225F6" w:rsidRPr="00B74684">
        <w:rPr>
          <w:rFonts w:ascii="Times New Roman" w:hAnsi="Times New Roman" w:cs="Times New Roman"/>
        </w:rPr>
        <w:t xml:space="preserve">Vertical and Horizontal Alignment within </w:t>
      </w:r>
      <w:r w:rsidR="001E3B01">
        <w:rPr>
          <w:rFonts w:ascii="Times New Roman" w:hAnsi="Times New Roman" w:cs="Times New Roman"/>
        </w:rPr>
        <w:t>Fractions</w:t>
      </w:r>
    </w:p>
    <w:p w14:paraId="5E2E8D70" w14:textId="24F18E9C" w:rsidR="00F225F6" w:rsidRPr="00B74684" w:rsidRDefault="00F225F6" w:rsidP="00F225F6">
      <w:pPr>
        <w:pStyle w:val="BodyText"/>
        <w:spacing w:before="0"/>
        <w:rPr>
          <w:rFonts w:ascii="Times New Roman" w:hAnsi="Times New Roman" w:cs="Times New Roman"/>
        </w:rPr>
      </w:pPr>
      <w:r w:rsidRPr="00B74684">
        <w:rPr>
          <w:rFonts w:ascii="Times New Roman" w:hAnsi="Times New Roman" w:cs="Times New Roman"/>
        </w:rPr>
        <w:t>Teachers</w:t>
      </w:r>
      <w:r w:rsidRPr="00B74684">
        <w:rPr>
          <w:rFonts w:ascii="Times New Roman" w:hAnsi="Times New Roman" w:cs="Times New Roman"/>
          <w:spacing w:val="-6"/>
        </w:rPr>
        <w:t xml:space="preserve"> </w:t>
      </w:r>
      <w:r w:rsidRPr="00B74684">
        <w:rPr>
          <w:rFonts w:ascii="Times New Roman" w:hAnsi="Times New Roman" w:cs="Times New Roman"/>
        </w:rPr>
        <w:t>demonstrate</w:t>
      </w:r>
      <w:r w:rsidRPr="00B74684">
        <w:rPr>
          <w:rFonts w:ascii="Times New Roman" w:hAnsi="Times New Roman" w:cs="Times New Roman"/>
          <w:spacing w:val="-6"/>
        </w:rPr>
        <w:t xml:space="preserve"> </w:t>
      </w:r>
      <w:r w:rsidRPr="00B74684">
        <w:rPr>
          <w:rFonts w:ascii="Times New Roman" w:hAnsi="Times New Roman" w:cs="Times New Roman"/>
        </w:rPr>
        <w:t>strategies</w:t>
      </w:r>
      <w:r w:rsidRPr="00B74684">
        <w:rPr>
          <w:rFonts w:ascii="Times New Roman" w:hAnsi="Times New Roman" w:cs="Times New Roman"/>
          <w:spacing w:val="-6"/>
        </w:rPr>
        <w:t xml:space="preserve"> </w:t>
      </w:r>
      <w:r w:rsidRPr="00B74684">
        <w:rPr>
          <w:rFonts w:ascii="Times New Roman" w:hAnsi="Times New Roman" w:cs="Times New Roman"/>
        </w:rPr>
        <w:t>that</w:t>
      </w:r>
      <w:r w:rsidRPr="00B74684">
        <w:rPr>
          <w:rFonts w:ascii="Times New Roman" w:hAnsi="Times New Roman" w:cs="Times New Roman"/>
          <w:spacing w:val="-6"/>
        </w:rPr>
        <w:t xml:space="preserve"> </w:t>
      </w:r>
      <w:r w:rsidRPr="00B74684">
        <w:rPr>
          <w:rFonts w:ascii="Times New Roman" w:hAnsi="Times New Roman" w:cs="Times New Roman"/>
        </w:rPr>
        <w:t>support</w:t>
      </w:r>
      <w:r w:rsidRPr="00B74684">
        <w:rPr>
          <w:rFonts w:ascii="Times New Roman" w:hAnsi="Times New Roman" w:cs="Times New Roman"/>
          <w:spacing w:val="-7"/>
        </w:rPr>
        <w:t xml:space="preserve"> </w:t>
      </w:r>
      <w:r w:rsidRPr="00B74684">
        <w:rPr>
          <w:rFonts w:ascii="Times New Roman" w:hAnsi="Times New Roman" w:cs="Times New Roman"/>
        </w:rPr>
        <w:t xml:space="preserve">all students in the progression of content within </w:t>
      </w:r>
      <w:r w:rsidR="001E3B01">
        <w:rPr>
          <w:rFonts w:ascii="Times New Roman" w:hAnsi="Times New Roman" w:cs="Times New Roman"/>
        </w:rPr>
        <w:t>Fractions</w:t>
      </w:r>
      <w:r w:rsidRPr="00B74684">
        <w:rPr>
          <w:rFonts w:ascii="Times New Roman" w:hAnsi="Times New Roman" w:cs="Times New Roman"/>
        </w:rPr>
        <w:t>.</w:t>
      </w:r>
    </w:p>
    <w:p w14:paraId="3AF4F022" w14:textId="77777777" w:rsidR="00F225F6" w:rsidRPr="00B74684" w:rsidRDefault="00F225F6" w:rsidP="00F225F6">
      <w:pPr>
        <w:pStyle w:val="BodyText"/>
        <w:spacing w:before="0"/>
        <w:rPr>
          <w:rFonts w:ascii="Times New Roman" w:hAnsi="Times New Roman" w:cs="Times New Roman"/>
        </w:rPr>
      </w:pPr>
    </w:p>
    <w:p w14:paraId="61AD1826" w14:textId="77777777" w:rsidR="00F225F6" w:rsidRPr="00B74684" w:rsidRDefault="00F225F6" w:rsidP="00F225F6">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221E1E85" w14:textId="1F7E391F" w:rsidR="00EC5CEA" w:rsidRPr="00B74684" w:rsidRDefault="00EC5CEA" w:rsidP="00EC5CEA">
      <w:pPr>
        <w:pStyle w:val="BodyText"/>
        <w:spacing w:before="0"/>
        <w:ind w:right="0"/>
        <w:rPr>
          <w:rFonts w:ascii="Times New Roman" w:hAnsi="Times New Roman" w:cs="Times New Roman"/>
        </w:rPr>
      </w:pPr>
      <w:r w:rsidRPr="00B74684">
        <w:rPr>
          <w:rFonts w:ascii="Times New Roman" w:hAnsi="Times New Roman" w:cs="Times New Roman"/>
        </w:rPr>
        <w:t xml:space="preserve">FR.1.1 Provide instruction and experiences that address the vertical alignment of </w:t>
      </w:r>
      <w:r w:rsidR="001E3B01">
        <w:rPr>
          <w:rFonts w:ascii="Times New Roman" w:hAnsi="Times New Roman" w:cs="Times New Roman"/>
        </w:rPr>
        <w:t>Fractions</w:t>
      </w:r>
      <w:r w:rsidRPr="00B74684">
        <w:rPr>
          <w:rFonts w:ascii="Times New Roman" w:hAnsi="Times New Roman" w:cs="Times New Roman"/>
        </w:rPr>
        <w:t>.</w:t>
      </w:r>
    </w:p>
    <w:p w14:paraId="7885A6F6" w14:textId="65A1EB5E" w:rsidR="00EC5CEA" w:rsidRPr="00B74684" w:rsidRDefault="00EC5CEA" w:rsidP="00EC5CEA">
      <w:pPr>
        <w:pStyle w:val="BodyText"/>
        <w:spacing w:before="0"/>
        <w:ind w:left="720"/>
        <w:rPr>
          <w:rFonts w:ascii="Times New Roman" w:hAnsi="Times New Roman" w:cs="Times New Roman"/>
        </w:rPr>
      </w:pPr>
      <w:r w:rsidRPr="00B74684">
        <w:rPr>
          <w:rFonts w:ascii="Times New Roman" w:hAnsi="Times New Roman" w:cs="Times New Roman"/>
          <w:i/>
          <w:iCs/>
        </w:rPr>
        <w:t xml:space="preserve">Clariﬁcation 1: </w:t>
      </w:r>
      <w:r w:rsidRPr="00B74684">
        <w:rPr>
          <w:rFonts w:ascii="Times New Roman" w:hAnsi="Times New Roman" w:cs="Times New Roman"/>
        </w:rPr>
        <w:t xml:space="preserve">Instruction includes, but is not limited to, number lines, flexible number representation (mixed numbers and fractions greater than one), estimation, computational fluency, properties of operations, mathematics vocabulary and problem solving within all number systems. </w:t>
      </w:r>
    </w:p>
    <w:p w14:paraId="3A63129E" w14:textId="5F2FC5A3" w:rsidR="00EC5CEA" w:rsidRPr="00B74684" w:rsidRDefault="00EC5CEA" w:rsidP="00EC5CE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2: </w:t>
      </w:r>
      <w:r w:rsidRPr="00B74684">
        <w:rPr>
          <w:rFonts w:ascii="Times New Roman" w:hAnsi="Times New Roman" w:cs="Times New Roman"/>
        </w:rPr>
        <w:t>Instruction includes connecting fraction</w:t>
      </w:r>
      <w:r w:rsidR="001E3B01">
        <w:rPr>
          <w:rFonts w:ascii="Times New Roman" w:hAnsi="Times New Roman" w:cs="Times New Roman"/>
        </w:rPr>
        <w:t>s</w:t>
      </w:r>
      <w:r w:rsidRPr="00B74684">
        <w:rPr>
          <w:rFonts w:ascii="Times New Roman" w:hAnsi="Times New Roman" w:cs="Times New Roman"/>
        </w:rPr>
        <w:t xml:space="preserve"> across grade or course levels</w:t>
      </w:r>
      <w:r w:rsidR="0020134C" w:rsidRPr="00B74684">
        <w:rPr>
          <w:rFonts w:ascii="Times New Roman" w:hAnsi="Times New Roman" w:cs="Times New Roman"/>
        </w:rPr>
        <w:t xml:space="preserve"> to support progression of understanding. </w:t>
      </w:r>
      <w:r w:rsidRPr="00B74684">
        <w:rPr>
          <w:rFonts w:ascii="Times New Roman" w:hAnsi="Times New Roman" w:cs="Times New Roman"/>
        </w:rPr>
        <w:t>Instruction includes progression from unit fractions as equal parts of a whole or set</w:t>
      </w:r>
      <w:r w:rsidR="00EF4D3F">
        <w:rPr>
          <w:rFonts w:ascii="Times New Roman" w:hAnsi="Times New Roman" w:cs="Times New Roman"/>
        </w:rPr>
        <w:t>;</w:t>
      </w:r>
      <w:r w:rsidRPr="00B74684">
        <w:rPr>
          <w:rFonts w:ascii="Times New Roman" w:hAnsi="Times New Roman" w:cs="Times New Roman"/>
        </w:rPr>
        <w:t xml:space="preserve"> to </w:t>
      </w:r>
      <w:proofErr w:type="gramStart"/>
      <w:r w:rsidRPr="00B74684">
        <w:rPr>
          <w:rFonts w:ascii="Times New Roman" w:hAnsi="Times New Roman" w:cs="Times New Roman"/>
        </w:rPr>
        <w:t>representing</w:t>
      </w:r>
      <w:proofErr w:type="gramEnd"/>
      <w:r w:rsidRPr="00B74684">
        <w:rPr>
          <w:rFonts w:ascii="Times New Roman" w:hAnsi="Times New Roman" w:cs="Times New Roman"/>
        </w:rPr>
        <w:t xml:space="preserve"> fractions as numbers on a number line; to generating, comparing and reasoning about equivalent fractions; and </w:t>
      </w:r>
      <w:proofErr w:type="gramStart"/>
      <w:r w:rsidRPr="00B74684">
        <w:rPr>
          <w:rFonts w:ascii="Times New Roman" w:hAnsi="Times New Roman" w:cs="Times New Roman"/>
        </w:rPr>
        <w:t>to fractions</w:t>
      </w:r>
      <w:proofErr w:type="gramEnd"/>
      <w:r w:rsidRPr="00B74684">
        <w:rPr>
          <w:rFonts w:ascii="Times New Roman" w:hAnsi="Times New Roman" w:cs="Times New Roman"/>
        </w:rPr>
        <w:t xml:space="preserve"> in real-world contexts.</w:t>
      </w:r>
    </w:p>
    <w:p w14:paraId="53978FB3" w14:textId="46BDE1F2" w:rsidR="007B570A" w:rsidRPr="00B74684" w:rsidRDefault="007B570A" w:rsidP="00DC507D">
      <w:pPr>
        <w:pStyle w:val="BodyText"/>
        <w:spacing w:before="0"/>
        <w:ind w:left="720"/>
        <w:rPr>
          <w:rFonts w:ascii="Times New Roman" w:hAnsi="Times New Roman" w:cs="Times New Roman"/>
          <w:iCs/>
        </w:rPr>
      </w:pPr>
      <w:r w:rsidRPr="00B74684">
        <w:rPr>
          <w:rFonts w:ascii="Times New Roman" w:hAnsi="Times New Roman" w:cs="Times New Roman"/>
          <w:i/>
        </w:rPr>
        <w:t>Clarification 3:</w:t>
      </w:r>
      <w:r w:rsidRPr="00B74684">
        <w:rPr>
          <w:rFonts w:ascii="Times New Roman" w:hAnsi="Times New Roman" w:cs="Times New Roman"/>
          <w:iCs/>
        </w:rPr>
        <w:t xml:space="preserve"> Instruction includes, but is not limited to, engaging all learners </w:t>
      </w:r>
      <w:r w:rsidR="00A80AC6" w:rsidRPr="00B74684">
        <w:rPr>
          <w:rFonts w:ascii="Times New Roman" w:hAnsi="Times New Roman" w:cs="Times New Roman"/>
          <w:iCs/>
        </w:rPr>
        <w:t xml:space="preserve">in </w:t>
      </w:r>
      <w:r w:rsidR="001F0E41" w:rsidRPr="00B74684">
        <w:rPr>
          <w:rFonts w:ascii="Times New Roman" w:hAnsi="Times New Roman" w:cs="Times New Roman"/>
          <w:iCs/>
        </w:rPr>
        <w:t>representing fractions in multiple ways (including number lines and flexible representation</w:t>
      </w:r>
      <w:r w:rsidR="007D7536" w:rsidRPr="00B74684">
        <w:rPr>
          <w:rFonts w:ascii="Times New Roman" w:hAnsi="Times New Roman" w:cs="Times New Roman"/>
          <w:iCs/>
        </w:rPr>
        <w:t>s</w:t>
      </w:r>
      <w:r w:rsidR="007C77DC" w:rsidRPr="00B74684">
        <w:rPr>
          <w:rFonts w:ascii="Times New Roman" w:hAnsi="Times New Roman" w:cs="Times New Roman"/>
          <w:iCs/>
        </w:rPr>
        <w:t xml:space="preserve"> such as mixed numbers and fractions greater than one</w:t>
      </w:r>
      <w:r w:rsidR="001F0E41" w:rsidRPr="00B74684">
        <w:rPr>
          <w:rFonts w:ascii="Times New Roman" w:hAnsi="Times New Roman" w:cs="Times New Roman"/>
          <w:iCs/>
        </w:rPr>
        <w:t>), using estimation and computational fluency to make sense of fraction operations, applying properties of operations</w:t>
      </w:r>
      <w:r w:rsidR="00DA57C1">
        <w:rPr>
          <w:rFonts w:ascii="Times New Roman" w:hAnsi="Times New Roman" w:cs="Times New Roman"/>
          <w:iCs/>
        </w:rPr>
        <w:t>,</w:t>
      </w:r>
      <w:r w:rsidR="001F0E41" w:rsidRPr="00B74684">
        <w:rPr>
          <w:rFonts w:ascii="Times New Roman" w:hAnsi="Times New Roman" w:cs="Times New Roman"/>
          <w:iCs/>
        </w:rPr>
        <w:t xml:space="preserve"> and using precise mathematics vocabulary to explain reasoning and solve problems </w:t>
      </w:r>
      <w:r w:rsidR="009C210A" w:rsidRPr="00B74684">
        <w:rPr>
          <w:rFonts w:ascii="Times New Roman" w:hAnsi="Times New Roman" w:cs="Times New Roman"/>
          <w:iCs/>
        </w:rPr>
        <w:t xml:space="preserve">within </w:t>
      </w:r>
      <w:r w:rsidR="007D7536" w:rsidRPr="00B74684">
        <w:rPr>
          <w:rFonts w:ascii="Times New Roman" w:hAnsi="Times New Roman" w:cs="Times New Roman"/>
          <w:iCs/>
        </w:rPr>
        <w:t>all number systems.</w:t>
      </w:r>
    </w:p>
    <w:p w14:paraId="05CE1CEE" w14:textId="77777777" w:rsidR="00EC5CEA" w:rsidRPr="00B74684" w:rsidRDefault="00EC5CEA" w:rsidP="00EC5CEA">
      <w:pPr>
        <w:pStyle w:val="BodyText"/>
        <w:spacing w:before="0"/>
        <w:ind w:right="0"/>
        <w:rPr>
          <w:rFonts w:ascii="Times New Roman" w:hAnsi="Times New Roman" w:cs="Times New Roman"/>
        </w:rPr>
      </w:pPr>
    </w:p>
    <w:p w14:paraId="4F388EA8" w14:textId="7587B3E3" w:rsidR="00EC5CEA" w:rsidRPr="00B74684" w:rsidRDefault="00EC5CEA" w:rsidP="00EC5CEA">
      <w:pPr>
        <w:pStyle w:val="BodyText"/>
        <w:spacing w:before="0"/>
        <w:ind w:right="0"/>
        <w:rPr>
          <w:rFonts w:ascii="Times New Roman" w:hAnsi="Times New Roman" w:cs="Times New Roman"/>
        </w:rPr>
      </w:pPr>
      <w:r w:rsidRPr="00B74684">
        <w:rPr>
          <w:rFonts w:ascii="Times New Roman" w:hAnsi="Times New Roman" w:cs="Times New Roman"/>
        </w:rPr>
        <w:t xml:space="preserve">FR.1.2 Provide instruction and experiences that address the horizontal alignment of </w:t>
      </w:r>
      <w:r w:rsidR="001E3B01">
        <w:rPr>
          <w:rFonts w:ascii="Times New Roman" w:hAnsi="Times New Roman" w:cs="Times New Roman"/>
        </w:rPr>
        <w:t>Fractions</w:t>
      </w:r>
      <w:r w:rsidRPr="00B74684">
        <w:rPr>
          <w:rFonts w:ascii="Times New Roman" w:hAnsi="Times New Roman" w:cs="Times New Roman"/>
        </w:rPr>
        <w:t>.</w:t>
      </w:r>
    </w:p>
    <w:p w14:paraId="47C5A5B6" w14:textId="07D6A0A0" w:rsidR="00EC5CEA" w:rsidRPr="00B74684" w:rsidRDefault="00EC5CEA" w:rsidP="00EC5CEA">
      <w:pPr>
        <w:pStyle w:val="BodyText"/>
        <w:spacing w:before="0"/>
        <w:ind w:left="720"/>
        <w:rPr>
          <w:rFonts w:ascii="Times New Roman" w:hAnsi="Times New Roman" w:cs="Times New Roman"/>
        </w:rPr>
      </w:pPr>
      <w:r w:rsidRPr="00B74684">
        <w:rPr>
          <w:rFonts w:ascii="Times New Roman" w:hAnsi="Times New Roman" w:cs="Times New Roman"/>
          <w:i/>
          <w:iCs/>
        </w:rPr>
        <w:t>Clarification 1:</w:t>
      </w:r>
      <w:r w:rsidRPr="00B74684">
        <w:rPr>
          <w:rFonts w:ascii="Times New Roman" w:hAnsi="Times New Roman" w:cs="Times New Roman"/>
        </w:rPr>
        <w:t xml:space="preserve"> Instruction includes making connections to additional Florida’s B.E.S.T. </w:t>
      </w:r>
      <w:r w:rsidR="00DA57C1">
        <w:rPr>
          <w:rFonts w:ascii="Times New Roman" w:hAnsi="Times New Roman" w:cs="Times New Roman"/>
        </w:rPr>
        <w:t>Standard</w:t>
      </w:r>
      <w:r w:rsidRPr="00B74684">
        <w:rPr>
          <w:rFonts w:ascii="Times New Roman" w:hAnsi="Times New Roman" w:cs="Times New Roman"/>
        </w:rPr>
        <w:t>s</w:t>
      </w:r>
      <w:r w:rsidR="00DA57C1">
        <w:rPr>
          <w:rFonts w:ascii="Times New Roman" w:hAnsi="Times New Roman" w:cs="Times New Roman"/>
        </w:rPr>
        <w:t>.</w:t>
      </w:r>
    </w:p>
    <w:p w14:paraId="0473196D" w14:textId="5BD0FA13" w:rsidR="00EC5CEA" w:rsidRPr="00B74684" w:rsidRDefault="00EC5CEA" w:rsidP="00EC5CE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2: </w:t>
      </w:r>
      <w:r w:rsidRPr="00B74684">
        <w:rPr>
          <w:rFonts w:ascii="Times New Roman" w:hAnsi="Times New Roman" w:cs="Times New Roman"/>
        </w:rPr>
        <w:t>Instruction includes reading, writing, representing and modeling numbers appropriate to grade</w:t>
      </w:r>
      <w:r w:rsidR="006C7008" w:rsidRPr="00B74684">
        <w:rPr>
          <w:rFonts w:ascii="Times New Roman" w:hAnsi="Times New Roman" w:cs="Times New Roman"/>
        </w:rPr>
        <w:t xml:space="preserve"> </w:t>
      </w:r>
      <w:r w:rsidRPr="00B74684">
        <w:rPr>
          <w:rFonts w:ascii="Times New Roman" w:hAnsi="Times New Roman" w:cs="Times New Roman"/>
        </w:rPr>
        <w:t>or course</w:t>
      </w:r>
      <w:r w:rsidR="00181530">
        <w:rPr>
          <w:rFonts w:ascii="Times New Roman" w:hAnsi="Times New Roman" w:cs="Times New Roman"/>
        </w:rPr>
        <w:t xml:space="preserve"> </w:t>
      </w:r>
      <w:r w:rsidRPr="00B74684">
        <w:rPr>
          <w:rFonts w:ascii="Times New Roman" w:hAnsi="Times New Roman" w:cs="Times New Roman"/>
        </w:rPr>
        <w:t xml:space="preserve">level; explaining the value of digits based on place using concrete, pictorial and abstract representations; composing and decomposing numbers flexibly; and comparing, ordering and reasoning about numbers. </w:t>
      </w:r>
    </w:p>
    <w:p w14:paraId="4EA32A10" w14:textId="77777777" w:rsidR="00EC5CEA" w:rsidRPr="00B74684" w:rsidRDefault="00EC5CEA" w:rsidP="00EC5CEA">
      <w:pPr>
        <w:pStyle w:val="BodyText"/>
        <w:spacing w:before="0"/>
        <w:rPr>
          <w:rFonts w:ascii="Times New Roman" w:hAnsi="Times New Roman" w:cs="Times New Roman"/>
        </w:rPr>
      </w:pPr>
    </w:p>
    <w:p w14:paraId="64917BE1" w14:textId="77777777" w:rsidR="00EC5CEA" w:rsidRPr="00B74684" w:rsidRDefault="00EC5CEA" w:rsidP="00EC5CEA">
      <w:pPr>
        <w:pStyle w:val="BodyText"/>
        <w:spacing w:before="0"/>
        <w:ind w:left="115" w:right="547"/>
        <w:rPr>
          <w:rFonts w:ascii="Times New Roman" w:hAnsi="Times New Roman" w:cs="Times New Roman"/>
        </w:rPr>
      </w:pPr>
      <w:r w:rsidRPr="00B74684">
        <w:rPr>
          <w:rFonts w:ascii="Times New Roman" w:hAnsi="Times New Roman" w:cs="Times New Roman"/>
        </w:rPr>
        <w:t>FR.1.3 Understand the continuum of operations with fractions, consisting of exploration, procedural reliability, procedural fluency and automaticity.</w:t>
      </w:r>
    </w:p>
    <w:p w14:paraId="3C4A5F4C" w14:textId="6FB8689C" w:rsidR="00EC5CEA" w:rsidRPr="00B74684" w:rsidRDefault="00EC5CEA" w:rsidP="00EC5CE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1: </w:t>
      </w:r>
      <w:r w:rsidRPr="00B74684">
        <w:rPr>
          <w:rFonts w:ascii="Times New Roman" w:hAnsi="Times New Roman" w:cs="Times New Roman"/>
        </w:rPr>
        <w:t>Instruction includes opportunities for all learners to accurately and efficiently perform operations based on grade</w:t>
      </w:r>
      <w:r w:rsidR="00237F78">
        <w:rPr>
          <w:rFonts w:ascii="Times New Roman" w:hAnsi="Times New Roman" w:cs="Times New Roman"/>
        </w:rPr>
        <w:t>-</w:t>
      </w:r>
      <w:r w:rsidRPr="00B74684">
        <w:rPr>
          <w:rFonts w:ascii="Times New Roman" w:hAnsi="Times New Roman" w:cs="Times New Roman"/>
        </w:rPr>
        <w:t xml:space="preserve"> or course-level benchmarks, building fluency through reasoning and structure.</w:t>
      </w:r>
    </w:p>
    <w:p w14:paraId="0C36CA6B" w14:textId="0C4C4FFB" w:rsidR="00EC5CEA" w:rsidRPr="00B74684" w:rsidRDefault="00EC5CEA" w:rsidP="00EC5CE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2: </w:t>
      </w:r>
      <w:r w:rsidRPr="00B74684">
        <w:rPr>
          <w:rFonts w:ascii="Times New Roman" w:eastAsia="Times New Roman" w:hAnsi="Times New Roman" w:cs="Times New Roman"/>
          <w:color w:val="000000" w:themeColor="text1"/>
        </w:rPr>
        <w:t>Instruction includes opportunities for all learners to</w:t>
      </w:r>
      <w:r w:rsidRPr="00B74684">
        <w:rPr>
          <w:rFonts w:ascii="Times New Roman" w:eastAsia="Times New Roman" w:hAnsi="Times New Roman" w:cs="Times New Roman"/>
          <w:i/>
          <w:iCs/>
          <w:color w:val="000000" w:themeColor="text1"/>
        </w:rPr>
        <w:t xml:space="preserve"> </w:t>
      </w:r>
      <w:r w:rsidRPr="00B74684">
        <w:rPr>
          <w:rFonts w:ascii="Times New Roman" w:eastAsia="Times New Roman" w:hAnsi="Times New Roman" w:cs="Times New Roman"/>
          <w:color w:val="000000" w:themeColor="text1"/>
        </w:rPr>
        <w:t>select appropriate strategies based on content and context of the task or item</w:t>
      </w:r>
      <w:r w:rsidR="00B83335">
        <w:rPr>
          <w:rFonts w:ascii="Times New Roman" w:eastAsia="Times New Roman" w:hAnsi="Times New Roman" w:cs="Times New Roman"/>
          <w:color w:val="000000" w:themeColor="text1"/>
        </w:rPr>
        <w:t>,</w:t>
      </w:r>
      <w:r w:rsidRPr="00B74684">
        <w:rPr>
          <w:rFonts w:ascii="Times New Roman" w:eastAsia="Times New Roman" w:hAnsi="Times New Roman" w:cs="Times New Roman"/>
          <w:color w:val="000000" w:themeColor="text1"/>
        </w:rPr>
        <w:t xml:space="preserve"> explain relationships between operations</w:t>
      </w:r>
      <w:r w:rsidR="00B83335">
        <w:rPr>
          <w:rFonts w:ascii="Times New Roman" w:eastAsia="Times New Roman" w:hAnsi="Times New Roman" w:cs="Times New Roman"/>
          <w:color w:val="000000" w:themeColor="text1"/>
        </w:rPr>
        <w:t>,</w:t>
      </w:r>
      <w:r w:rsidRPr="00B74684">
        <w:rPr>
          <w:rFonts w:ascii="Times New Roman" w:eastAsia="Times New Roman" w:hAnsi="Times New Roman" w:cs="Times New Roman"/>
          <w:color w:val="000000" w:themeColor="text1"/>
        </w:rPr>
        <w:t xml:space="preserve"> and adapt all learners’ chosen procedures to new concepts. </w:t>
      </w:r>
      <w:r w:rsidRPr="00B74684">
        <w:rPr>
          <w:rFonts w:ascii="Times New Roman" w:hAnsi="Times New Roman" w:cs="Times New Roman"/>
        </w:rPr>
        <w:t xml:space="preserve"> </w:t>
      </w:r>
    </w:p>
    <w:p w14:paraId="56C22D19" w14:textId="77777777" w:rsidR="004E314E" w:rsidRPr="00B74684" w:rsidRDefault="004E314E" w:rsidP="004E314E">
      <w:pPr>
        <w:pStyle w:val="BodyText"/>
        <w:spacing w:before="0"/>
        <w:ind w:left="0"/>
        <w:rPr>
          <w:rFonts w:ascii="Times New Roman" w:hAnsi="Times New Roman" w:cs="Times New Roman"/>
        </w:rPr>
      </w:pPr>
    </w:p>
    <w:p w14:paraId="55E465D4" w14:textId="77777777" w:rsidR="00981828" w:rsidRPr="00B74684" w:rsidRDefault="00981828" w:rsidP="004E314E">
      <w:pPr>
        <w:pStyle w:val="BodyText"/>
        <w:spacing w:before="0"/>
        <w:ind w:left="0"/>
        <w:rPr>
          <w:rFonts w:ascii="Times New Roman" w:hAnsi="Times New Roman" w:cs="Times New Roman"/>
        </w:rPr>
      </w:pPr>
    </w:p>
    <w:p w14:paraId="05DE3443" w14:textId="7A5D073D" w:rsidR="00F225F6" w:rsidRPr="00B74684" w:rsidRDefault="00D83F8D" w:rsidP="00F225F6">
      <w:pPr>
        <w:pStyle w:val="Heading3"/>
        <w:spacing w:before="0"/>
        <w:rPr>
          <w:rFonts w:ascii="Times New Roman" w:hAnsi="Times New Roman" w:cs="Times New Roman"/>
        </w:rPr>
      </w:pPr>
      <w:r w:rsidRPr="00B74684">
        <w:rPr>
          <w:rFonts w:ascii="Times New Roman" w:hAnsi="Times New Roman" w:cs="Times New Roman"/>
        </w:rPr>
        <w:t xml:space="preserve">      </w:t>
      </w:r>
      <w:r w:rsidR="00D9729A" w:rsidRPr="00B74684">
        <w:rPr>
          <w:rFonts w:ascii="Times New Roman" w:hAnsi="Times New Roman" w:cs="Times New Roman"/>
        </w:rPr>
        <w:t xml:space="preserve">  </w:t>
      </w:r>
      <w:r w:rsidR="00DE3A21" w:rsidRPr="00B74684">
        <w:rPr>
          <w:rFonts w:ascii="Times New Roman" w:hAnsi="Times New Roman" w:cs="Times New Roman"/>
        </w:rPr>
        <w:t>Standard 2 |</w:t>
      </w:r>
      <w:r w:rsidRPr="00B74684">
        <w:rPr>
          <w:rFonts w:ascii="Times New Roman" w:hAnsi="Times New Roman" w:cs="Times New Roman"/>
        </w:rPr>
        <w:t xml:space="preserve"> </w:t>
      </w:r>
      <w:r w:rsidR="003832BA" w:rsidRPr="00B74684">
        <w:rPr>
          <w:rFonts w:ascii="Times New Roman" w:hAnsi="Times New Roman" w:cs="Times New Roman"/>
        </w:rPr>
        <w:t>F</w:t>
      </w:r>
      <w:r w:rsidR="0075092F" w:rsidRPr="00B74684">
        <w:rPr>
          <w:rFonts w:ascii="Times New Roman" w:hAnsi="Times New Roman" w:cs="Times New Roman"/>
        </w:rPr>
        <w:t>R</w:t>
      </w:r>
      <w:r w:rsidR="00F225F6" w:rsidRPr="00B74684">
        <w:rPr>
          <w:rFonts w:ascii="Times New Roman" w:hAnsi="Times New Roman" w:cs="Times New Roman"/>
        </w:rPr>
        <w:t>.2:</w:t>
      </w:r>
      <w:r w:rsidR="00F225F6" w:rsidRPr="00B74684">
        <w:rPr>
          <w:rFonts w:ascii="Times New Roman" w:hAnsi="Times New Roman" w:cs="Times New Roman"/>
          <w:spacing w:val="-4"/>
        </w:rPr>
        <w:t xml:space="preserve"> </w:t>
      </w:r>
      <w:r w:rsidR="00F225F6" w:rsidRPr="00B74684">
        <w:rPr>
          <w:rFonts w:ascii="Times New Roman" w:hAnsi="Times New Roman" w:cs="Times New Roman"/>
        </w:rPr>
        <w:t xml:space="preserve">Planning for Learning and Teaching within </w:t>
      </w:r>
      <w:r w:rsidR="001E3B01">
        <w:rPr>
          <w:rFonts w:ascii="Times New Roman" w:hAnsi="Times New Roman" w:cs="Times New Roman"/>
        </w:rPr>
        <w:t>Fractions</w:t>
      </w:r>
    </w:p>
    <w:p w14:paraId="21FC0E26" w14:textId="376840E0" w:rsidR="009C2B60" w:rsidRPr="00B74684" w:rsidRDefault="009C2B60" w:rsidP="009C2B60">
      <w:pPr>
        <w:pStyle w:val="BodyText"/>
        <w:spacing w:before="0"/>
        <w:rPr>
          <w:rFonts w:ascii="Times New Roman" w:eastAsia="Times New Roman" w:hAnsi="Times New Roman" w:cs="Times New Roman"/>
          <w:color w:val="000000" w:themeColor="text1"/>
        </w:rPr>
      </w:pPr>
      <w:r w:rsidRPr="00B74684">
        <w:rPr>
          <w:rFonts w:ascii="Times New Roman" w:eastAsia="Times New Roman" w:hAnsi="Times New Roman" w:cs="Times New Roman"/>
          <w:color w:val="000000" w:themeColor="text1"/>
        </w:rPr>
        <w:t xml:space="preserve">Teachers demonstrate strategies that support all learners in the learning and teaching of </w:t>
      </w:r>
      <w:r w:rsidR="001E3B01">
        <w:rPr>
          <w:rFonts w:ascii="Times New Roman" w:eastAsia="Times New Roman" w:hAnsi="Times New Roman" w:cs="Times New Roman"/>
          <w:color w:val="000000" w:themeColor="text1"/>
        </w:rPr>
        <w:t>Fractions</w:t>
      </w:r>
      <w:r w:rsidRPr="00B74684">
        <w:rPr>
          <w:rFonts w:ascii="Times New Roman" w:eastAsia="Times New Roman" w:hAnsi="Times New Roman" w:cs="Times New Roman"/>
          <w:color w:val="000000" w:themeColor="text1"/>
        </w:rPr>
        <w:t xml:space="preserve"> through the lens of the Mathematical Thinking and Reasoning Standards (MTRs). </w:t>
      </w:r>
      <w:r w:rsidRPr="00B74684">
        <w:rPr>
          <w:rFonts w:ascii="Times New Roman" w:eastAsia="Times New Roman" w:hAnsi="Times New Roman" w:cs="Times New Roman"/>
          <w:color w:val="000000" w:themeColor="text1"/>
        </w:rPr>
        <w:lastRenderedPageBreak/>
        <w:t>Teachers will also identify possible student misconceptions and provide tiered instruction to support all learners.</w:t>
      </w:r>
    </w:p>
    <w:p w14:paraId="441B9A55" w14:textId="77777777" w:rsidR="00F225F6" w:rsidRPr="00B74684" w:rsidRDefault="00F225F6" w:rsidP="00F225F6">
      <w:pPr>
        <w:pStyle w:val="BodyText"/>
        <w:spacing w:before="0"/>
        <w:rPr>
          <w:rFonts w:ascii="Times New Roman" w:hAnsi="Times New Roman" w:cs="Times New Roman"/>
        </w:rPr>
      </w:pPr>
    </w:p>
    <w:p w14:paraId="71FC96BA" w14:textId="77777777" w:rsidR="00F225F6" w:rsidRPr="00B74684" w:rsidRDefault="00F225F6" w:rsidP="00F225F6">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62D77ACB" w14:textId="77777777" w:rsidR="005B58B6" w:rsidRPr="00B74684" w:rsidRDefault="005B58B6" w:rsidP="005B58B6">
      <w:pPr>
        <w:pStyle w:val="BodyText"/>
        <w:spacing w:before="0"/>
        <w:ind w:right="0"/>
        <w:rPr>
          <w:rFonts w:ascii="Times New Roman" w:hAnsi="Times New Roman" w:cs="Times New Roman"/>
        </w:rPr>
      </w:pPr>
      <w:r w:rsidRPr="00B74684">
        <w:rPr>
          <w:rFonts w:ascii="Times New Roman" w:hAnsi="Times New Roman" w:cs="Times New Roman"/>
        </w:rPr>
        <w:t>FR.2.1 Provide instruction and experiences that focus on student learning.</w:t>
      </w:r>
    </w:p>
    <w:p w14:paraId="7F8E9628" w14:textId="77777777" w:rsidR="005B58B6" w:rsidRPr="00B74684" w:rsidRDefault="005B58B6" w:rsidP="005B58B6">
      <w:pPr>
        <w:pStyle w:val="BodyText"/>
        <w:spacing w:before="0"/>
        <w:ind w:left="720"/>
        <w:rPr>
          <w:rFonts w:ascii="Times New Roman" w:hAnsi="Times New Roman" w:cs="Times New Roman"/>
        </w:rPr>
      </w:pPr>
      <w:r w:rsidRPr="00B74684">
        <w:rPr>
          <w:rFonts w:ascii="Times New Roman" w:hAnsi="Times New Roman" w:cs="Times New Roman"/>
          <w:i/>
          <w:iCs/>
        </w:rPr>
        <w:t xml:space="preserve">Clariﬁcation 1: </w:t>
      </w:r>
      <w:r w:rsidRPr="00B74684">
        <w:rPr>
          <w:rFonts w:ascii="Times New Roman" w:hAnsi="Times New Roman" w:cs="Times New Roman"/>
        </w:rPr>
        <w:t xml:space="preserve">Instruction includes administering and documenting appropriate assessments to inform instruction determined by individual student strengths and needs. </w:t>
      </w:r>
    </w:p>
    <w:p w14:paraId="1C2389A0" w14:textId="576BAC7F" w:rsidR="005B58B6" w:rsidRPr="00B74684" w:rsidRDefault="005B58B6" w:rsidP="005B58B6">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applying various instructional approaches, based on multiple data points, to support student development of </w:t>
      </w:r>
      <w:r w:rsidR="00535846">
        <w:rPr>
          <w:rFonts w:ascii="Times New Roman" w:hAnsi="Times New Roman" w:cs="Times New Roman"/>
        </w:rPr>
        <w:t>f</w:t>
      </w:r>
      <w:r w:rsidR="001E3B01">
        <w:rPr>
          <w:rFonts w:ascii="Times New Roman" w:hAnsi="Times New Roman" w:cs="Times New Roman"/>
        </w:rPr>
        <w:t>ractions</w:t>
      </w:r>
      <w:r w:rsidRPr="00B74684">
        <w:rPr>
          <w:rFonts w:ascii="Times New Roman" w:hAnsi="Times New Roman" w:cs="Times New Roman"/>
        </w:rPr>
        <w:t xml:space="preserve"> concepts.</w:t>
      </w:r>
    </w:p>
    <w:p w14:paraId="1A6373CD" w14:textId="15759DFE" w:rsidR="005B58B6" w:rsidRPr="00B74684" w:rsidRDefault="005B58B6" w:rsidP="005B58B6">
      <w:pPr>
        <w:pStyle w:val="BodyText"/>
        <w:spacing w:before="0"/>
        <w:ind w:left="720"/>
        <w:rPr>
          <w:rFonts w:ascii="Times New Roman" w:eastAsia="Times New Roman" w:hAnsi="Times New Roman" w:cs="Times New Roman"/>
          <w:color w:val="000000" w:themeColor="text1"/>
        </w:rPr>
      </w:pPr>
      <w:r w:rsidRPr="00B74684">
        <w:rPr>
          <w:rFonts w:ascii="Times New Roman" w:hAnsi="Times New Roman" w:cs="Times New Roman"/>
          <w:i/>
          <w:iCs/>
        </w:rPr>
        <w:t>Clarification 3:</w:t>
      </w:r>
      <w:r w:rsidRPr="00B74684">
        <w:rPr>
          <w:rFonts w:ascii="Times New Roman" w:hAnsi="Times New Roman" w:cs="Times New Roman"/>
        </w:rPr>
        <w:t xml:space="preserve"> </w:t>
      </w:r>
      <w:r w:rsidRPr="00B74684">
        <w:rPr>
          <w:rFonts w:ascii="Times New Roman" w:eastAsia="Times New Roman" w:hAnsi="Times New Roman" w:cs="Times New Roman"/>
          <w:color w:val="000000" w:themeColor="text1"/>
        </w:rPr>
        <w:t xml:space="preserve">Instruction includes implementing evidence-based practices for learners with deficiencies, aligned to their strengths and needs to support their mastery in </w:t>
      </w:r>
      <w:r w:rsidR="008C5FBB">
        <w:rPr>
          <w:rFonts w:ascii="Times New Roman" w:eastAsia="Times New Roman" w:hAnsi="Times New Roman" w:cs="Times New Roman"/>
          <w:color w:val="000000" w:themeColor="text1"/>
        </w:rPr>
        <w:t>f</w:t>
      </w:r>
      <w:r w:rsidR="001E3B01">
        <w:rPr>
          <w:rFonts w:ascii="Times New Roman" w:eastAsia="Times New Roman" w:hAnsi="Times New Roman" w:cs="Times New Roman"/>
          <w:color w:val="000000" w:themeColor="text1"/>
        </w:rPr>
        <w:t>ractions</w:t>
      </w:r>
      <w:r w:rsidRPr="00B74684">
        <w:rPr>
          <w:rFonts w:ascii="Times New Roman" w:eastAsia="Times New Roman" w:hAnsi="Times New Roman" w:cs="Times New Roman"/>
          <w:color w:val="000000" w:themeColor="text1"/>
        </w:rPr>
        <w:t>.</w:t>
      </w:r>
    </w:p>
    <w:p w14:paraId="745E4D8C" w14:textId="0B252C56" w:rsidR="005B58B6" w:rsidRPr="00B74684" w:rsidRDefault="005B58B6" w:rsidP="005B58B6">
      <w:pPr>
        <w:pStyle w:val="BodyText"/>
        <w:spacing w:before="0"/>
        <w:ind w:left="720"/>
        <w:rPr>
          <w:rFonts w:ascii="Times New Roman" w:eastAsia="Times New Roman" w:hAnsi="Times New Roman" w:cs="Times New Roman"/>
          <w:color w:val="000000" w:themeColor="text1"/>
        </w:rPr>
      </w:pPr>
      <w:r w:rsidRPr="00B74684">
        <w:rPr>
          <w:rFonts w:ascii="Times New Roman" w:eastAsia="Times New Roman" w:hAnsi="Times New Roman" w:cs="Times New Roman"/>
          <w:i/>
          <w:iCs/>
          <w:color w:val="000000" w:themeColor="text1"/>
        </w:rPr>
        <w:t xml:space="preserve">Clarification 4: </w:t>
      </w:r>
      <w:r w:rsidRPr="00B74684">
        <w:rPr>
          <w:rFonts w:ascii="Times New Roman" w:eastAsia="Times New Roman" w:hAnsi="Times New Roman" w:cs="Times New Roman"/>
          <w:color w:val="000000" w:themeColor="text1"/>
        </w:rPr>
        <w:t xml:space="preserve">Refer to </w:t>
      </w:r>
      <w:r w:rsidR="00907114" w:rsidRPr="00B74684">
        <w:rPr>
          <w:rFonts w:ascii="Times New Roman" w:eastAsia="Times New Roman" w:hAnsi="Times New Roman" w:cs="Times New Roman"/>
          <w:color w:val="000000" w:themeColor="text1"/>
        </w:rPr>
        <w:t xml:space="preserve">the </w:t>
      </w:r>
      <w:r w:rsidRPr="00B74684">
        <w:rPr>
          <w:rFonts w:ascii="Times New Roman" w:eastAsia="Times New Roman" w:hAnsi="Times New Roman" w:cs="Times New Roman"/>
          <w:color w:val="000000" w:themeColor="text1"/>
        </w:rPr>
        <w:t xml:space="preserve">Florida Mathematics Endorsement </w:t>
      </w:r>
      <w:r w:rsidR="00842B35">
        <w:rPr>
          <w:rFonts w:ascii="Times New Roman" w:eastAsia="Times New Roman" w:hAnsi="Times New Roman" w:cs="Times New Roman"/>
          <w:color w:val="000000" w:themeColor="text1"/>
        </w:rPr>
        <w:t xml:space="preserve">(K-12) </w:t>
      </w:r>
      <w:r w:rsidRPr="00B74684">
        <w:rPr>
          <w:rFonts w:ascii="Times New Roman" w:eastAsia="Times New Roman" w:hAnsi="Times New Roman" w:cs="Times New Roman"/>
          <w:color w:val="000000" w:themeColor="text1"/>
        </w:rPr>
        <w:t>Glossary for assessment types and instructional approaches.</w:t>
      </w:r>
    </w:p>
    <w:p w14:paraId="60D1D809" w14:textId="77777777" w:rsidR="005B58B6" w:rsidRPr="00B74684" w:rsidRDefault="005B58B6" w:rsidP="005B58B6">
      <w:pPr>
        <w:pStyle w:val="BodyText"/>
        <w:spacing w:before="0"/>
        <w:ind w:left="720"/>
        <w:rPr>
          <w:rFonts w:ascii="Times New Roman" w:eastAsia="Times New Roman" w:hAnsi="Times New Roman" w:cs="Times New Roman"/>
          <w:color w:val="000000" w:themeColor="text1"/>
        </w:rPr>
      </w:pPr>
      <w:r w:rsidRPr="00B74684">
        <w:rPr>
          <w:rFonts w:ascii="Times New Roman" w:eastAsia="Times New Roman" w:hAnsi="Times New Roman" w:cs="Times New Roman"/>
          <w:i/>
          <w:iCs/>
          <w:color w:val="000000" w:themeColor="text1"/>
        </w:rPr>
        <w:t xml:space="preserve">Clarification 5: </w:t>
      </w:r>
      <w:r w:rsidRPr="00B74684">
        <w:rPr>
          <w:rFonts w:ascii="Times New Roman" w:eastAsia="Times New Roman" w:hAnsi="Times New Roman" w:cs="Times New Roman"/>
          <w:color w:val="000000" w:themeColor="text1"/>
        </w:rPr>
        <w:t>Refer to Florida’s B.E.S.T. Instructional Guide for Mathematics Intervention.</w:t>
      </w:r>
    </w:p>
    <w:p w14:paraId="28F12A33" w14:textId="77777777" w:rsidR="005B58B6" w:rsidRPr="00B74684" w:rsidRDefault="005B58B6" w:rsidP="008F5F59">
      <w:pPr>
        <w:pStyle w:val="BodyText"/>
        <w:spacing w:before="0"/>
        <w:ind w:left="0"/>
        <w:rPr>
          <w:rFonts w:ascii="Times New Roman" w:hAnsi="Times New Roman" w:cs="Times New Roman"/>
        </w:rPr>
      </w:pPr>
    </w:p>
    <w:p w14:paraId="46ECBDF8" w14:textId="6946AF80" w:rsidR="005B58B6" w:rsidRPr="00B74684" w:rsidRDefault="005B58B6" w:rsidP="005B58B6">
      <w:pPr>
        <w:pStyle w:val="BodyText"/>
        <w:spacing w:before="0"/>
        <w:rPr>
          <w:rFonts w:ascii="Times New Roman" w:hAnsi="Times New Roman" w:cs="Times New Roman"/>
        </w:rPr>
      </w:pPr>
      <w:r w:rsidRPr="00B74684">
        <w:rPr>
          <w:rFonts w:ascii="Times New Roman" w:hAnsi="Times New Roman" w:cs="Times New Roman"/>
        </w:rPr>
        <w:t xml:space="preserve">FR.2.2 Integrate the use of appropriate manipulatives, technological tools and resources into instruction to support all learners’ development of mathematical language and content knowledge within </w:t>
      </w:r>
      <w:r w:rsidR="001E3B01">
        <w:rPr>
          <w:rFonts w:ascii="Times New Roman" w:hAnsi="Times New Roman" w:cs="Times New Roman"/>
        </w:rPr>
        <w:t>Fractions</w:t>
      </w:r>
      <w:r w:rsidRPr="00B74684">
        <w:rPr>
          <w:rFonts w:ascii="Times New Roman" w:hAnsi="Times New Roman" w:cs="Times New Roman"/>
        </w:rPr>
        <w:t>.</w:t>
      </w:r>
    </w:p>
    <w:p w14:paraId="0340ABF6" w14:textId="3F93DDEF" w:rsidR="005B58B6" w:rsidRPr="00B74684" w:rsidRDefault="005B58B6" w:rsidP="005B58B6">
      <w:pPr>
        <w:pStyle w:val="BodyText"/>
        <w:spacing w:before="0"/>
        <w:ind w:left="720"/>
        <w:rPr>
          <w:rFonts w:ascii="Times New Roman" w:hAnsi="Times New Roman" w:cs="Times New Roman"/>
        </w:rPr>
      </w:pPr>
      <w:r w:rsidRPr="00B74684">
        <w:rPr>
          <w:rFonts w:ascii="Times New Roman" w:hAnsi="Times New Roman" w:cs="Times New Roman"/>
          <w:i/>
          <w:iCs/>
        </w:rPr>
        <w:t>Clarification 1:</w:t>
      </w:r>
      <w:r w:rsidRPr="00B74684">
        <w:rPr>
          <w:rFonts w:ascii="Times New Roman" w:hAnsi="Times New Roman" w:cs="Times New Roman"/>
        </w:rPr>
        <w:t xml:space="preserve"> Manipulatives and tools include, but are not limited to, number lines, fraction tiles, diagrams and graphic organizers to aid all learners in their understanding of </w:t>
      </w:r>
      <w:r w:rsidR="00290F3A">
        <w:rPr>
          <w:rFonts w:ascii="Times New Roman" w:hAnsi="Times New Roman" w:cs="Times New Roman"/>
        </w:rPr>
        <w:t>f</w:t>
      </w:r>
      <w:r w:rsidR="001E3B01">
        <w:rPr>
          <w:rFonts w:ascii="Times New Roman" w:hAnsi="Times New Roman" w:cs="Times New Roman"/>
        </w:rPr>
        <w:t>ractions</w:t>
      </w:r>
      <w:r w:rsidRPr="00B74684">
        <w:rPr>
          <w:rFonts w:ascii="Times New Roman" w:hAnsi="Times New Roman" w:cs="Times New Roman"/>
        </w:rPr>
        <w:t>.</w:t>
      </w:r>
    </w:p>
    <w:p w14:paraId="6311C02D" w14:textId="4EE74CAA" w:rsidR="005B58B6" w:rsidRPr="00B74684" w:rsidRDefault="005B58B6" w:rsidP="005B58B6">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2: </w:t>
      </w:r>
      <w:r w:rsidRPr="00B74684">
        <w:rPr>
          <w:rFonts w:ascii="Times New Roman" w:hAnsi="Times New Roman" w:cs="Times New Roman"/>
        </w:rPr>
        <w:t xml:space="preserve">Technological tools and resources include, but are limited to, virtual manipulatives, calculators and </w:t>
      </w:r>
      <w:r w:rsidR="00B86F14" w:rsidRPr="00B74684">
        <w:rPr>
          <w:rFonts w:ascii="Times New Roman" w:hAnsi="Times New Roman" w:cs="Times New Roman"/>
        </w:rPr>
        <w:t>mathematics-specific</w:t>
      </w:r>
      <w:r w:rsidRPr="00B74684">
        <w:rPr>
          <w:rFonts w:ascii="Times New Roman" w:hAnsi="Times New Roman" w:cs="Times New Roman"/>
        </w:rPr>
        <w:t xml:space="preserve"> dynamic software.</w:t>
      </w:r>
    </w:p>
    <w:p w14:paraId="3B0666F3" w14:textId="2D713102" w:rsidR="005B58B6" w:rsidRPr="00B74684" w:rsidRDefault="005B58B6" w:rsidP="005B58B6">
      <w:pPr>
        <w:pStyle w:val="BodyText"/>
        <w:spacing w:before="0"/>
        <w:ind w:left="720"/>
        <w:rPr>
          <w:rFonts w:ascii="Times New Roman" w:eastAsia="Times New Roman" w:hAnsi="Times New Roman" w:cs="Times New Roman"/>
          <w:color w:val="000000" w:themeColor="text1"/>
        </w:rPr>
      </w:pPr>
      <w:r w:rsidRPr="00B74684">
        <w:rPr>
          <w:rFonts w:ascii="Times New Roman" w:hAnsi="Times New Roman" w:cs="Times New Roman"/>
          <w:i/>
          <w:iCs/>
        </w:rPr>
        <w:t>Clarification 3:</w:t>
      </w:r>
      <w:r w:rsidRPr="00B74684">
        <w:rPr>
          <w:rFonts w:ascii="Times New Roman" w:eastAsia="Times New Roman" w:hAnsi="Times New Roman" w:cs="Times New Roman"/>
          <w:color w:val="000000" w:themeColor="text1"/>
        </w:rPr>
        <w:t xml:space="preserve"> Calculators may be used as tools in Grades 6</w:t>
      </w:r>
      <w:r w:rsidR="00D452C2">
        <w:rPr>
          <w:rFonts w:ascii="Times New Roman" w:eastAsia="Times New Roman" w:hAnsi="Times New Roman" w:cs="Times New Roman"/>
          <w:color w:val="000000" w:themeColor="text1"/>
        </w:rPr>
        <w:t>-</w:t>
      </w:r>
      <w:r w:rsidRPr="00B74684">
        <w:rPr>
          <w:rFonts w:ascii="Times New Roman" w:eastAsia="Times New Roman" w:hAnsi="Times New Roman" w:cs="Times New Roman"/>
          <w:color w:val="000000" w:themeColor="text1"/>
        </w:rPr>
        <w:t xml:space="preserve">12 to aid all learners in their understanding of </w:t>
      </w:r>
      <w:r w:rsidR="00290F3A">
        <w:rPr>
          <w:rFonts w:ascii="Times New Roman" w:eastAsia="Times New Roman" w:hAnsi="Times New Roman" w:cs="Times New Roman"/>
          <w:color w:val="000000" w:themeColor="text1"/>
        </w:rPr>
        <w:t>f</w:t>
      </w:r>
      <w:r w:rsidR="001E3B01">
        <w:rPr>
          <w:rFonts w:ascii="Times New Roman" w:eastAsia="Times New Roman" w:hAnsi="Times New Roman" w:cs="Times New Roman"/>
          <w:color w:val="000000" w:themeColor="text1"/>
        </w:rPr>
        <w:t>ractions</w:t>
      </w:r>
      <w:r w:rsidRPr="00B74684">
        <w:rPr>
          <w:rFonts w:ascii="Times New Roman" w:eastAsia="Times New Roman" w:hAnsi="Times New Roman" w:cs="Times New Roman"/>
          <w:color w:val="000000" w:themeColor="text1"/>
        </w:rPr>
        <w:t>.</w:t>
      </w:r>
    </w:p>
    <w:p w14:paraId="785D2F51" w14:textId="77777777" w:rsidR="005B58B6" w:rsidRPr="00B74684" w:rsidRDefault="005B58B6" w:rsidP="008F5F59">
      <w:pPr>
        <w:pStyle w:val="BodyText"/>
        <w:spacing w:before="0"/>
        <w:ind w:left="0" w:right="547"/>
        <w:rPr>
          <w:rFonts w:ascii="Times New Roman" w:hAnsi="Times New Roman" w:cs="Times New Roman"/>
        </w:rPr>
      </w:pPr>
    </w:p>
    <w:p w14:paraId="29ED28FE" w14:textId="7A193C99" w:rsidR="005B58B6" w:rsidRPr="00B74684" w:rsidRDefault="005B58B6" w:rsidP="005B58B6">
      <w:pPr>
        <w:pStyle w:val="BodyText"/>
        <w:spacing w:before="0"/>
        <w:ind w:left="115" w:right="547"/>
        <w:rPr>
          <w:rFonts w:ascii="Times New Roman" w:hAnsi="Times New Roman" w:cs="Times New Roman"/>
        </w:rPr>
      </w:pPr>
      <w:r w:rsidRPr="00B74684">
        <w:rPr>
          <w:rFonts w:ascii="Times New Roman" w:hAnsi="Times New Roman" w:cs="Times New Roman"/>
        </w:rPr>
        <w:t xml:space="preserve">FR.2.3 Plan for and provide problem-solving opportunities </w:t>
      </w:r>
      <w:r w:rsidR="00AD1BBD" w:rsidRPr="00B74684">
        <w:rPr>
          <w:rFonts w:ascii="Times New Roman" w:hAnsi="Times New Roman" w:cs="Times New Roman"/>
        </w:rPr>
        <w:t xml:space="preserve">associated </w:t>
      </w:r>
      <w:r w:rsidRPr="00B74684">
        <w:rPr>
          <w:rFonts w:ascii="Times New Roman" w:hAnsi="Times New Roman" w:cs="Times New Roman"/>
        </w:rPr>
        <w:t xml:space="preserve">with </w:t>
      </w:r>
      <w:r w:rsidR="001E3B01">
        <w:rPr>
          <w:rFonts w:ascii="Times New Roman" w:hAnsi="Times New Roman" w:cs="Times New Roman"/>
        </w:rPr>
        <w:t>Fractions</w:t>
      </w:r>
      <w:r w:rsidRPr="00B74684">
        <w:rPr>
          <w:rFonts w:ascii="Times New Roman" w:hAnsi="Times New Roman" w:cs="Times New Roman"/>
        </w:rPr>
        <w:t>, providing feedback to support conceptual understanding and fluency.</w:t>
      </w:r>
    </w:p>
    <w:p w14:paraId="0A4A67C7" w14:textId="0EE9CCB3" w:rsidR="005B58B6" w:rsidRPr="00B74684" w:rsidRDefault="005B58B6" w:rsidP="005B58B6">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1: </w:t>
      </w:r>
      <w:r w:rsidR="00540E70" w:rsidRPr="00B74684">
        <w:rPr>
          <w:rFonts w:ascii="Times New Roman" w:hAnsi="Times New Roman" w:cs="Times New Roman"/>
        </w:rPr>
        <w:t>Instruction includes engaging all learners in p</w:t>
      </w:r>
      <w:r w:rsidRPr="00B74684">
        <w:rPr>
          <w:rFonts w:ascii="Times New Roman" w:hAnsi="Times New Roman" w:cs="Times New Roman"/>
        </w:rPr>
        <w:t xml:space="preserve">roblem-solving </w:t>
      </w:r>
      <w:r w:rsidR="00540E70" w:rsidRPr="00B74684">
        <w:rPr>
          <w:rFonts w:ascii="Times New Roman" w:hAnsi="Times New Roman" w:cs="Times New Roman"/>
        </w:rPr>
        <w:t>experiences</w:t>
      </w:r>
      <w:r w:rsidR="003072D0" w:rsidRPr="00B74684">
        <w:rPr>
          <w:rFonts w:ascii="Times New Roman" w:hAnsi="Times New Roman" w:cs="Times New Roman"/>
        </w:rPr>
        <w:t xml:space="preserve"> with fractions</w:t>
      </w:r>
      <w:r w:rsidR="000C07C8" w:rsidRPr="00B74684">
        <w:rPr>
          <w:rFonts w:ascii="Times New Roman" w:hAnsi="Times New Roman" w:cs="Times New Roman"/>
        </w:rPr>
        <w:t>,</w:t>
      </w:r>
      <w:r w:rsidR="00540E70" w:rsidRPr="00B74684">
        <w:rPr>
          <w:rFonts w:ascii="Times New Roman" w:hAnsi="Times New Roman" w:cs="Times New Roman"/>
        </w:rPr>
        <w:t xml:space="preserve"> </w:t>
      </w:r>
      <w:r w:rsidRPr="00B74684">
        <w:rPr>
          <w:rFonts w:ascii="Times New Roman" w:hAnsi="Times New Roman" w:cs="Times New Roman"/>
        </w:rPr>
        <w:t xml:space="preserve">making use of patterns and structures, </w:t>
      </w:r>
      <w:r w:rsidR="000C07C8" w:rsidRPr="00B74684">
        <w:rPr>
          <w:rFonts w:ascii="Times New Roman" w:hAnsi="Times New Roman" w:cs="Times New Roman"/>
        </w:rPr>
        <w:t xml:space="preserve">applying </w:t>
      </w:r>
      <w:r w:rsidRPr="00B74684">
        <w:rPr>
          <w:rFonts w:ascii="Times New Roman" w:hAnsi="Times New Roman" w:cs="Times New Roman"/>
        </w:rPr>
        <w:t>reading strategies</w:t>
      </w:r>
      <w:r w:rsidR="00907114" w:rsidRPr="00B74684">
        <w:rPr>
          <w:rFonts w:ascii="Times New Roman" w:hAnsi="Times New Roman" w:cs="Times New Roman"/>
        </w:rPr>
        <w:t xml:space="preserve">, </w:t>
      </w:r>
      <w:r w:rsidR="000C07C8" w:rsidRPr="00B74684">
        <w:rPr>
          <w:rFonts w:ascii="Times New Roman" w:hAnsi="Times New Roman" w:cs="Times New Roman"/>
        </w:rPr>
        <w:t>and explaining their reasoning</w:t>
      </w:r>
      <w:r w:rsidR="00790564" w:rsidRPr="00B74684">
        <w:rPr>
          <w:rFonts w:ascii="Times New Roman" w:hAnsi="Times New Roman" w:cs="Times New Roman"/>
        </w:rPr>
        <w:t xml:space="preserve"> using precise mathematics vocabulary.</w:t>
      </w:r>
      <w:r w:rsidR="00DB5951" w:rsidRPr="00B74684">
        <w:rPr>
          <w:rFonts w:ascii="Times New Roman" w:hAnsi="Times New Roman" w:cs="Times New Roman"/>
        </w:rPr>
        <w:br/>
      </w:r>
      <w:r w:rsidR="00DB5951" w:rsidRPr="00B74684">
        <w:rPr>
          <w:rFonts w:ascii="Times New Roman" w:hAnsi="Times New Roman" w:cs="Times New Roman"/>
          <w:i/>
          <w:iCs/>
        </w:rPr>
        <w:t xml:space="preserve">Clarification 2: </w:t>
      </w:r>
      <w:r w:rsidR="00DB5951" w:rsidRPr="00B74684">
        <w:rPr>
          <w:rFonts w:ascii="Times New Roman" w:hAnsi="Times New Roman" w:cs="Times New Roman"/>
        </w:rPr>
        <w:t xml:space="preserve">Instruction includes teachers modeling thinking when appropriate and facilitating discussion that presses all learners to justify, compare and refine solution strategies within </w:t>
      </w:r>
      <w:r w:rsidR="001E3B01">
        <w:rPr>
          <w:rFonts w:ascii="Times New Roman" w:hAnsi="Times New Roman" w:cs="Times New Roman"/>
        </w:rPr>
        <w:t>fractions</w:t>
      </w:r>
      <w:r w:rsidR="00DB5951" w:rsidRPr="00B74684">
        <w:rPr>
          <w:rFonts w:ascii="Times New Roman" w:hAnsi="Times New Roman" w:cs="Times New Roman"/>
        </w:rPr>
        <w:t xml:space="preserve"> contexts.</w:t>
      </w:r>
    </w:p>
    <w:p w14:paraId="6D011623" w14:textId="77777777" w:rsidR="00FB4CE8" w:rsidRPr="00B74684" w:rsidRDefault="00FB4CE8" w:rsidP="00FB4CE8">
      <w:pPr>
        <w:pStyle w:val="BodyText"/>
        <w:spacing w:before="0"/>
        <w:ind w:left="115" w:right="547"/>
        <w:rPr>
          <w:rFonts w:ascii="Times New Roman" w:hAnsi="Times New Roman" w:cs="Times New Roman"/>
        </w:rPr>
      </w:pPr>
    </w:p>
    <w:p w14:paraId="6E6C7F11" w14:textId="303C933E" w:rsidR="00D3638B" w:rsidRPr="00B74684" w:rsidRDefault="00D3638B" w:rsidP="006618F9">
      <w:pPr>
        <w:pStyle w:val="BodyText"/>
        <w:spacing w:before="0"/>
        <w:ind w:left="115" w:right="547"/>
        <w:rPr>
          <w:rFonts w:ascii="Times New Roman" w:hAnsi="Times New Roman" w:cs="Times New Roman"/>
        </w:rPr>
      </w:pPr>
      <w:r w:rsidRPr="00B74684">
        <w:rPr>
          <w:rFonts w:ascii="Times New Roman" w:hAnsi="Times New Roman" w:cs="Times New Roman"/>
        </w:rPr>
        <w:t xml:space="preserve">FR.2.4 </w:t>
      </w:r>
      <w:r w:rsidRPr="00B74684">
        <w:rPr>
          <w:rFonts w:ascii="Times New Roman" w:eastAsia="Times New Roman" w:hAnsi="Times New Roman" w:cs="Times New Roman"/>
          <w:color w:val="000000" w:themeColor="text1"/>
        </w:rPr>
        <w:t xml:space="preserve">Create a learning environment where all learners practice using appropriate strategies and methods, employing precise mathematical language, to solve mathematical and real-world problems. </w:t>
      </w:r>
      <w:r w:rsidRPr="00B74684">
        <w:rPr>
          <w:rFonts w:ascii="Times New Roman" w:hAnsi="Times New Roman" w:cs="Times New Roman"/>
        </w:rPr>
        <w:t xml:space="preserve"> </w:t>
      </w:r>
    </w:p>
    <w:p w14:paraId="6E6DD17E" w14:textId="31EF2584" w:rsidR="00EF4A61" w:rsidRPr="00B74684" w:rsidRDefault="00D3638B" w:rsidP="00D3638B">
      <w:pPr>
        <w:pStyle w:val="BodyText"/>
        <w:spacing w:before="0"/>
        <w:ind w:left="720" w:right="547"/>
        <w:rPr>
          <w:rFonts w:ascii="Times New Roman" w:hAnsi="Times New Roman" w:cs="Times New Roman"/>
        </w:rPr>
      </w:pPr>
      <w:r w:rsidRPr="00B74684">
        <w:rPr>
          <w:rFonts w:ascii="Times New Roman" w:hAnsi="Times New Roman" w:cs="Times New Roman"/>
          <w:i/>
          <w:iCs/>
        </w:rPr>
        <w:t xml:space="preserve">Clarification 1: </w:t>
      </w:r>
      <w:r w:rsidRPr="00B74684">
        <w:rPr>
          <w:rFonts w:ascii="Times New Roman" w:hAnsi="Times New Roman" w:cs="Times New Roman"/>
        </w:rPr>
        <w:t>Instruction includes solving problems using</w:t>
      </w:r>
      <w:r w:rsidR="00DA333A" w:rsidRPr="00B74684">
        <w:rPr>
          <w:rFonts w:ascii="Times New Roman" w:hAnsi="Times New Roman" w:cs="Times New Roman"/>
        </w:rPr>
        <w:t xml:space="preserve"> relevant operations and representing their thinking in multiple ways (</w:t>
      </w:r>
      <w:r w:rsidR="00907114" w:rsidRPr="00B74684">
        <w:rPr>
          <w:rFonts w:ascii="Times New Roman" w:hAnsi="Times New Roman" w:cs="Times New Roman"/>
        </w:rPr>
        <w:t>i.e</w:t>
      </w:r>
      <w:r w:rsidR="00DA333A" w:rsidRPr="00B74684">
        <w:rPr>
          <w:rFonts w:ascii="Times New Roman" w:hAnsi="Times New Roman" w:cs="Times New Roman"/>
        </w:rPr>
        <w:t>.</w:t>
      </w:r>
      <w:r w:rsidR="00907114" w:rsidRPr="00B74684">
        <w:rPr>
          <w:rFonts w:ascii="Times New Roman" w:hAnsi="Times New Roman" w:cs="Times New Roman"/>
        </w:rPr>
        <w:t>,</w:t>
      </w:r>
      <w:r w:rsidR="00DA333A" w:rsidRPr="00B74684">
        <w:rPr>
          <w:rFonts w:ascii="Times New Roman" w:hAnsi="Times New Roman" w:cs="Times New Roman"/>
        </w:rPr>
        <w:t xml:space="preserve"> manipulatives, equations, models, tables or diagrams), while explaining connections among representations</w:t>
      </w:r>
      <w:r w:rsidR="00EF4A61" w:rsidRPr="00B74684">
        <w:rPr>
          <w:rFonts w:ascii="Times New Roman" w:hAnsi="Times New Roman" w:cs="Times New Roman"/>
        </w:rPr>
        <w:t>.</w:t>
      </w:r>
      <w:r w:rsidR="00DA333A" w:rsidRPr="00B74684">
        <w:rPr>
          <w:rFonts w:ascii="Times New Roman" w:hAnsi="Times New Roman" w:cs="Times New Roman"/>
        </w:rPr>
        <w:t xml:space="preserve"> </w:t>
      </w:r>
    </w:p>
    <w:p w14:paraId="49A78E93" w14:textId="77777777" w:rsidR="00D3638B" w:rsidRPr="00B74684" w:rsidRDefault="00D3638B" w:rsidP="00D3638B">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making connections to prior learning and known strategies, as well as persevering through productive struggle.</w:t>
      </w:r>
    </w:p>
    <w:p w14:paraId="3C158075" w14:textId="350E4A5E" w:rsidR="00D3638B" w:rsidRPr="00B74684" w:rsidRDefault="00D3638B" w:rsidP="00A67924">
      <w:pPr>
        <w:pStyle w:val="BodyText"/>
        <w:spacing w:before="0"/>
        <w:ind w:left="720" w:right="547"/>
        <w:rPr>
          <w:rFonts w:ascii="Times New Roman" w:hAnsi="Times New Roman" w:cs="Times New Roman"/>
        </w:rPr>
      </w:pPr>
      <w:r w:rsidRPr="00B74684">
        <w:rPr>
          <w:rFonts w:ascii="Times New Roman" w:hAnsi="Times New Roman" w:cs="Times New Roman"/>
          <w:i/>
          <w:iCs/>
        </w:rPr>
        <w:lastRenderedPageBreak/>
        <w:t>Clarification 3:</w:t>
      </w:r>
      <w:r w:rsidRPr="00B74684">
        <w:rPr>
          <w:rFonts w:ascii="Times New Roman" w:hAnsi="Times New Roman" w:cs="Times New Roman"/>
        </w:rPr>
        <w:t xml:space="preserve"> Instruction includes</w:t>
      </w:r>
      <w:r w:rsidR="00F1458C" w:rsidRPr="00B74684">
        <w:rPr>
          <w:rFonts w:ascii="Times New Roman" w:hAnsi="Times New Roman" w:cs="Times New Roman"/>
        </w:rPr>
        <w:t xml:space="preserve"> support</w:t>
      </w:r>
      <w:r w:rsidR="00856586" w:rsidRPr="00B74684">
        <w:rPr>
          <w:rFonts w:ascii="Times New Roman" w:hAnsi="Times New Roman" w:cs="Times New Roman"/>
        </w:rPr>
        <w:t>ing</w:t>
      </w:r>
      <w:r w:rsidR="00F1458C" w:rsidRPr="00B74684">
        <w:rPr>
          <w:rFonts w:ascii="Times New Roman" w:hAnsi="Times New Roman" w:cs="Times New Roman"/>
        </w:rPr>
        <w:t xml:space="preserve"> all learners in selecting</w:t>
      </w:r>
      <w:r w:rsidR="00390DD0" w:rsidRPr="00B74684">
        <w:rPr>
          <w:rFonts w:ascii="Times New Roman" w:hAnsi="Times New Roman" w:cs="Times New Roman"/>
        </w:rPr>
        <w:t>, revising</w:t>
      </w:r>
      <w:r w:rsidR="001271AD" w:rsidRPr="00B74684">
        <w:rPr>
          <w:rFonts w:ascii="Times New Roman" w:hAnsi="Times New Roman" w:cs="Times New Roman"/>
        </w:rPr>
        <w:t xml:space="preserve"> and refining strategies, and in </w:t>
      </w:r>
      <w:r w:rsidRPr="00B74684">
        <w:rPr>
          <w:rFonts w:ascii="Times New Roman" w:hAnsi="Times New Roman" w:cs="Times New Roman"/>
        </w:rPr>
        <w:t>justif</w:t>
      </w:r>
      <w:r w:rsidR="00A4797D" w:rsidRPr="00B74684">
        <w:rPr>
          <w:rFonts w:ascii="Times New Roman" w:hAnsi="Times New Roman" w:cs="Times New Roman"/>
        </w:rPr>
        <w:t>ying their thinking and reasoning</w:t>
      </w:r>
      <w:r w:rsidR="00B6026B" w:rsidRPr="00B74684">
        <w:rPr>
          <w:rFonts w:ascii="Times New Roman" w:hAnsi="Times New Roman" w:cs="Times New Roman"/>
        </w:rPr>
        <w:t>.</w:t>
      </w:r>
      <w:r w:rsidRPr="00B74684">
        <w:rPr>
          <w:rFonts w:ascii="Times New Roman" w:hAnsi="Times New Roman" w:cs="Times New Roman"/>
        </w:rPr>
        <w:t xml:space="preserve"> </w:t>
      </w:r>
    </w:p>
    <w:p w14:paraId="1FEDE74A" w14:textId="77777777" w:rsidR="00D3638B" w:rsidRPr="00B74684" w:rsidRDefault="00D3638B" w:rsidP="00D3638B">
      <w:pPr>
        <w:pStyle w:val="BodyText"/>
        <w:spacing w:before="0"/>
        <w:ind w:left="115" w:right="547"/>
        <w:rPr>
          <w:rFonts w:ascii="Times New Roman" w:hAnsi="Times New Roman" w:cs="Times New Roman"/>
        </w:rPr>
      </w:pPr>
    </w:p>
    <w:p w14:paraId="04CED31C" w14:textId="5BCF1D8F" w:rsidR="00D3638B" w:rsidRPr="00B74684" w:rsidRDefault="00D3638B" w:rsidP="00D3638B">
      <w:pPr>
        <w:pStyle w:val="BodyText"/>
        <w:spacing w:before="0"/>
        <w:ind w:left="115" w:right="547"/>
        <w:rPr>
          <w:rFonts w:ascii="Times New Roman" w:hAnsi="Times New Roman" w:cs="Times New Roman"/>
        </w:rPr>
      </w:pPr>
      <w:r w:rsidRPr="00B74684">
        <w:rPr>
          <w:rFonts w:ascii="Times New Roman" w:hAnsi="Times New Roman" w:cs="Times New Roman"/>
        </w:rPr>
        <w:t xml:space="preserve">FR.2.5 Demonstrate a conceptual understanding of estimation and reasonableness within </w:t>
      </w:r>
      <w:r w:rsidR="001E3B01">
        <w:rPr>
          <w:rFonts w:ascii="Times New Roman" w:hAnsi="Times New Roman" w:cs="Times New Roman"/>
        </w:rPr>
        <w:t>Fractions</w:t>
      </w:r>
      <w:r w:rsidRPr="00B74684">
        <w:rPr>
          <w:rFonts w:ascii="Times New Roman" w:hAnsi="Times New Roman" w:cs="Times New Roman"/>
        </w:rPr>
        <w:t>.</w:t>
      </w:r>
    </w:p>
    <w:p w14:paraId="0D8588C1" w14:textId="77777777" w:rsidR="00D3638B" w:rsidRPr="00B74684" w:rsidRDefault="00D3638B" w:rsidP="00D3638B">
      <w:pPr>
        <w:pStyle w:val="BodyText"/>
        <w:spacing w:before="0"/>
        <w:ind w:left="720" w:right="0"/>
        <w:rPr>
          <w:rFonts w:ascii="Times New Roman" w:hAnsi="Times New Roman" w:cs="Times New Roman"/>
        </w:rPr>
      </w:pPr>
      <w:r w:rsidRPr="00B74684">
        <w:rPr>
          <w:rFonts w:ascii="Times New Roman" w:hAnsi="Times New Roman" w:cs="Times New Roman"/>
          <w:i/>
          <w:iCs/>
        </w:rPr>
        <w:t xml:space="preserve">Clarification 1: </w:t>
      </w:r>
      <w:r w:rsidRPr="00B74684">
        <w:rPr>
          <w:rFonts w:ascii="Times New Roman" w:hAnsi="Times New Roman" w:cs="Times New Roman"/>
        </w:rPr>
        <w:t>Instruction includes estimating quantities and results using fractional benchmarks and number relationships, determining whether answers make sense given the context, and revising solutions when results are unreasonable.</w:t>
      </w:r>
    </w:p>
    <w:p w14:paraId="28CC72B7" w14:textId="77777777" w:rsidR="006618F9" w:rsidRPr="00B74684" w:rsidRDefault="00D3638B" w:rsidP="006618F9">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students reflecting on and determining whether answers make sense given the context, and revising solutions when results are unreasonable.</w:t>
      </w:r>
    </w:p>
    <w:p w14:paraId="02579CF1" w14:textId="528A903E" w:rsidR="00901253" w:rsidRPr="00B74684" w:rsidRDefault="00D3638B" w:rsidP="006618F9">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3: </w:t>
      </w:r>
      <w:r w:rsidRPr="00B74684">
        <w:rPr>
          <w:rFonts w:ascii="Times New Roman" w:hAnsi="Times New Roman" w:cs="Times New Roman"/>
        </w:rPr>
        <w:t>Instruction includes students providing explanations and justifications of their thinking and evaluating the thinking of others.</w:t>
      </w:r>
    </w:p>
    <w:p w14:paraId="10558298" w14:textId="77777777" w:rsidR="00860A38" w:rsidRPr="00B74684" w:rsidRDefault="00860A38" w:rsidP="00901253">
      <w:pPr>
        <w:pStyle w:val="BodyText"/>
        <w:spacing w:before="0"/>
        <w:rPr>
          <w:rFonts w:ascii="Times New Roman" w:hAnsi="Times New Roman" w:cs="Times New Roman"/>
        </w:rPr>
      </w:pPr>
    </w:p>
    <w:p w14:paraId="2CEAC659" w14:textId="77777777" w:rsidR="00860A38" w:rsidRPr="00B74684" w:rsidRDefault="00860A38" w:rsidP="00901253">
      <w:pPr>
        <w:pStyle w:val="BodyText"/>
        <w:spacing w:before="0"/>
        <w:rPr>
          <w:rFonts w:ascii="Times New Roman" w:hAnsi="Times New Roman" w:cs="Times New Roman"/>
        </w:rPr>
      </w:pPr>
    </w:p>
    <w:p w14:paraId="72EF7927" w14:textId="312964C9" w:rsidR="00860A38" w:rsidRPr="00B74684" w:rsidRDefault="00860A38" w:rsidP="00860A38">
      <w:pPr>
        <w:pStyle w:val="Heading3"/>
        <w:spacing w:before="0"/>
        <w:rPr>
          <w:rFonts w:ascii="Times New Roman" w:hAnsi="Times New Roman" w:cs="Times New Roman"/>
        </w:rPr>
      </w:pPr>
      <w:r w:rsidRPr="00B74684">
        <w:rPr>
          <w:rFonts w:ascii="Times New Roman" w:hAnsi="Times New Roman" w:cs="Times New Roman"/>
        </w:rPr>
        <w:t xml:space="preserve">        Standard 3 | FR.3: Assessment within </w:t>
      </w:r>
      <w:r w:rsidR="001E3B01">
        <w:rPr>
          <w:rFonts w:ascii="Times New Roman" w:hAnsi="Times New Roman" w:cs="Times New Roman"/>
        </w:rPr>
        <w:t>Fractions</w:t>
      </w:r>
    </w:p>
    <w:p w14:paraId="6807D4A3" w14:textId="77777777" w:rsidR="00860A38" w:rsidRPr="00B74684" w:rsidRDefault="00860A38" w:rsidP="00860A38">
      <w:pPr>
        <w:pStyle w:val="BodyText"/>
        <w:spacing w:before="0"/>
        <w:rPr>
          <w:rFonts w:ascii="Times New Roman" w:hAnsi="Times New Roman" w:cs="Times New Roman"/>
        </w:rPr>
      </w:pPr>
      <w:r w:rsidRPr="00B74684">
        <w:rPr>
          <w:rFonts w:ascii="Times New Roman" w:hAnsi="Times New Roman" w:cs="Times New Roman"/>
        </w:rPr>
        <w:t>Teachers demonstrate strategies that support instructional decisions for all learners based on various types of assessments.</w:t>
      </w:r>
    </w:p>
    <w:p w14:paraId="0F755AA4" w14:textId="77777777" w:rsidR="00860A38" w:rsidRPr="00B74684" w:rsidRDefault="00860A38" w:rsidP="00860A38">
      <w:pPr>
        <w:pStyle w:val="BodyText"/>
        <w:spacing w:before="0"/>
        <w:rPr>
          <w:rFonts w:ascii="Times New Roman" w:hAnsi="Times New Roman" w:cs="Times New Roman"/>
          <w:iCs/>
        </w:rPr>
      </w:pPr>
    </w:p>
    <w:p w14:paraId="24230EDC" w14:textId="77777777" w:rsidR="00860A38" w:rsidRPr="00B74684" w:rsidRDefault="00860A38" w:rsidP="00860A38">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227AB617" w14:textId="77777777" w:rsidR="00901253" w:rsidRPr="00B74684" w:rsidRDefault="00901253" w:rsidP="00901253">
      <w:pPr>
        <w:pStyle w:val="BodyText"/>
        <w:spacing w:before="0"/>
        <w:ind w:right="0"/>
        <w:rPr>
          <w:rFonts w:ascii="Times New Roman" w:hAnsi="Times New Roman" w:cs="Times New Roman"/>
        </w:rPr>
      </w:pPr>
      <w:r w:rsidRPr="00B74684">
        <w:rPr>
          <w:rFonts w:ascii="Times New Roman" w:hAnsi="Times New Roman" w:cs="Times New Roman"/>
        </w:rPr>
        <w:t>FR.3.1</w:t>
      </w:r>
      <w:r w:rsidRPr="00B74684">
        <w:rPr>
          <w:rFonts w:ascii="Times New Roman" w:hAnsi="Times New Roman" w:cs="Times New Roman"/>
          <w:spacing w:val="-6"/>
        </w:rPr>
        <w:t xml:space="preserve"> </w:t>
      </w:r>
      <w:r w:rsidRPr="00B74684">
        <w:rPr>
          <w:rFonts w:ascii="Times New Roman" w:hAnsi="Times New Roman" w:cs="Times New Roman"/>
        </w:rPr>
        <w:t>Provide knowledge of the five types of assessments</w:t>
      </w:r>
      <w:r w:rsidRPr="00B74684">
        <w:rPr>
          <w:rFonts w:ascii="Times New Roman" w:hAnsi="Times New Roman" w:cs="Times New Roman"/>
          <w:spacing w:val="-2"/>
        </w:rPr>
        <w:t>.</w:t>
      </w:r>
    </w:p>
    <w:p w14:paraId="58A867F2" w14:textId="77777777" w:rsidR="00901253" w:rsidRPr="00B74684" w:rsidRDefault="00901253" w:rsidP="00901253">
      <w:pPr>
        <w:pStyle w:val="BodyText"/>
        <w:spacing w:before="0"/>
        <w:ind w:left="720"/>
        <w:rPr>
          <w:rFonts w:ascii="Times New Roman" w:hAnsi="Times New Roman" w:cs="Times New Roman"/>
        </w:rPr>
      </w:pPr>
      <w:r w:rsidRPr="00B74684">
        <w:rPr>
          <w:rFonts w:ascii="Times New Roman" w:hAnsi="Times New Roman" w:cs="Times New Roman"/>
          <w:i/>
          <w:iCs/>
        </w:rPr>
        <w:t>Clariﬁcation</w:t>
      </w:r>
      <w:r w:rsidRPr="00B74684">
        <w:rPr>
          <w:rFonts w:ascii="Times New Roman" w:hAnsi="Times New Roman" w:cs="Times New Roman"/>
          <w:i/>
          <w:iCs/>
          <w:spacing w:val="-6"/>
        </w:rPr>
        <w:t xml:space="preserve"> </w:t>
      </w:r>
      <w:r w:rsidRPr="00B74684">
        <w:rPr>
          <w:rFonts w:ascii="Times New Roman" w:hAnsi="Times New Roman" w:cs="Times New Roman"/>
          <w:i/>
          <w:iCs/>
        </w:rPr>
        <w:t>1:</w:t>
      </w:r>
      <w:r w:rsidRPr="00B74684">
        <w:rPr>
          <w:rFonts w:ascii="Times New Roman" w:hAnsi="Times New Roman" w:cs="Times New Roman"/>
          <w:i/>
          <w:iCs/>
          <w:spacing w:val="-7"/>
        </w:rPr>
        <w:t xml:space="preserve"> </w:t>
      </w:r>
      <w:r w:rsidRPr="00B74684">
        <w:rPr>
          <w:rFonts w:ascii="Times New Roman" w:hAnsi="Times New Roman" w:cs="Times New Roman"/>
        </w:rPr>
        <w:t xml:space="preserve">The five types of assessments are diagnostic, screening, progress monitoring, formative and summative. </w:t>
      </w:r>
    </w:p>
    <w:p w14:paraId="4FA895B7" w14:textId="77777777" w:rsidR="00901253" w:rsidRPr="00B74684" w:rsidRDefault="00901253" w:rsidP="00901253">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2: </w:t>
      </w:r>
      <w:r w:rsidRPr="00B74684">
        <w:rPr>
          <w:rFonts w:ascii="Times New Roman" w:hAnsi="Times New Roman" w:cs="Times New Roman"/>
        </w:rPr>
        <w:t>Instruction includes administering the five types of assessments as appropriate to</w:t>
      </w:r>
      <w:r w:rsidRPr="00B74684">
        <w:rPr>
          <w:rFonts w:ascii="Times New Roman" w:hAnsi="Times New Roman" w:cs="Times New Roman"/>
          <w:i/>
          <w:iCs/>
        </w:rPr>
        <w:t xml:space="preserve"> </w:t>
      </w:r>
      <w:r w:rsidRPr="00B74684">
        <w:rPr>
          <w:rFonts w:ascii="Times New Roman" w:hAnsi="Times New Roman" w:cs="Times New Roman"/>
        </w:rPr>
        <w:t xml:space="preserve">their purpose and how the data can inform instructional decisions. </w:t>
      </w:r>
    </w:p>
    <w:p w14:paraId="11846F6A" w14:textId="77777777" w:rsidR="00901253" w:rsidRPr="00B74684" w:rsidRDefault="00901253" w:rsidP="00901253">
      <w:pPr>
        <w:pStyle w:val="BodyText"/>
        <w:spacing w:before="0"/>
        <w:ind w:left="720"/>
        <w:rPr>
          <w:rFonts w:ascii="Times New Roman" w:hAnsi="Times New Roman" w:cs="Times New Roman"/>
        </w:rPr>
      </w:pPr>
    </w:p>
    <w:p w14:paraId="20B2F87F" w14:textId="77777777" w:rsidR="00901253" w:rsidRPr="00B74684" w:rsidRDefault="00901253" w:rsidP="00901253">
      <w:pPr>
        <w:pStyle w:val="BodyText"/>
        <w:spacing w:before="0"/>
        <w:rPr>
          <w:rFonts w:ascii="Times New Roman" w:hAnsi="Times New Roman" w:cs="Times New Roman"/>
        </w:rPr>
      </w:pPr>
      <w:r w:rsidRPr="00B74684">
        <w:rPr>
          <w:rFonts w:ascii="Times New Roman" w:hAnsi="Times New Roman" w:cs="Times New Roman"/>
        </w:rPr>
        <w:t xml:space="preserve">FR.3.2 Demonstrate understanding of various assessment tools and how to interpret the data to make instructional decisions for all learners. </w:t>
      </w:r>
    </w:p>
    <w:p w14:paraId="0CF3E274" w14:textId="27FC591A" w:rsidR="00901253" w:rsidRPr="00B74684" w:rsidRDefault="00901253" w:rsidP="00901253">
      <w:pPr>
        <w:pStyle w:val="BodyText"/>
        <w:spacing w:before="0"/>
        <w:ind w:left="720"/>
        <w:rPr>
          <w:rFonts w:ascii="Times New Roman" w:hAnsi="Times New Roman" w:cs="Times New Roman"/>
        </w:rPr>
      </w:pPr>
      <w:r w:rsidRPr="00B74684">
        <w:rPr>
          <w:rFonts w:ascii="Times New Roman" w:hAnsi="Times New Roman" w:cs="Times New Roman"/>
          <w:i/>
          <w:iCs/>
        </w:rPr>
        <w:t>Clarification 1:</w:t>
      </w:r>
      <w:r w:rsidRPr="00B74684">
        <w:rPr>
          <w:rFonts w:ascii="Times New Roman" w:hAnsi="Times New Roman" w:cs="Times New Roman"/>
        </w:rPr>
        <w:t xml:space="preserve"> Instruction includes analyzing data to identify trends that indicate progress toward mastery within mathematics standards and benchmarks.</w:t>
      </w:r>
    </w:p>
    <w:p w14:paraId="0343261B" w14:textId="77777777" w:rsidR="00901253" w:rsidRPr="00B74684" w:rsidRDefault="00901253" w:rsidP="00901253">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reviewing assessment results with parents and sharing strategies for supporting mathematical concepts for all learners.</w:t>
      </w:r>
    </w:p>
    <w:p w14:paraId="4219827F" w14:textId="2E7C1899" w:rsidR="00901253" w:rsidRPr="00B74684" w:rsidRDefault="00901253" w:rsidP="00901253">
      <w:pPr>
        <w:pStyle w:val="BodyText"/>
        <w:spacing w:before="0"/>
        <w:ind w:left="720"/>
        <w:rPr>
          <w:rFonts w:ascii="Times New Roman" w:hAnsi="Times New Roman" w:cs="Times New Roman"/>
        </w:rPr>
      </w:pPr>
      <w:r w:rsidRPr="00B74684">
        <w:rPr>
          <w:rFonts w:ascii="Times New Roman" w:hAnsi="Times New Roman" w:cs="Times New Roman"/>
          <w:i/>
          <w:iCs/>
        </w:rPr>
        <w:t>Clarification 3:</w:t>
      </w:r>
      <w:r w:rsidRPr="00B74684">
        <w:rPr>
          <w:rFonts w:ascii="Times New Roman" w:hAnsi="Times New Roman" w:cs="Times New Roman"/>
        </w:rPr>
        <w:t xml:space="preserve"> Instruction includes using assessment and data analysis to monitor student progress and inform instruction over time to ensure an increase in understanding for all learners, including those with identified deficiencies in mathematics.</w:t>
      </w:r>
    </w:p>
    <w:p w14:paraId="67B00DD1" w14:textId="77777777" w:rsidR="00901253" w:rsidRPr="00B74684" w:rsidRDefault="00901253" w:rsidP="00901253">
      <w:pPr>
        <w:pStyle w:val="BodyText"/>
        <w:spacing w:before="0"/>
        <w:rPr>
          <w:rFonts w:ascii="Times New Roman" w:hAnsi="Times New Roman" w:cs="Times New Roman"/>
        </w:rPr>
      </w:pPr>
    </w:p>
    <w:p w14:paraId="680EE6F0" w14:textId="64492907" w:rsidR="00901253" w:rsidRPr="00B74684" w:rsidRDefault="00901253" w:rsidP="00901253">
      <w:pPr>
        <w:pStyle w:val="BodyText"/>
        <w:spacing w:before="0"/>
        <w:rPr>
          <w:rFonts w:ascii="Times New Roman" w:hAnsi="Times New Roman" w:cs="Times New Roman"/>
        </w:rPr>
      </w:pPr>
      <w:r w:rsidRPr="00B74684">
        <w:rPr>
          <w:rFonts w:ascii="Times New Roman" w:hAnsi="Times New Roman" w:cs="Times New Roman"/>
        </w:rPr>
        <w:t>FR.3.3 Identify through various assessments and multiple data points the distinguishing characteristics of all learners, including those who require enrichment</w:t>
      </w:r>
      <w:r w:rsidR="00011D0C" w:rsidRPr="00B74684">
        <w:rPr>
          <w:rFonts w:ascii="Times New Roman" w:hAnsi="Times New Roman" w:cs="Times New Roman"/>
        </w:rPr>
        <w:t xml:space="preserve"> </w:t>
      </w:r>
      <w:r w:rsidR="000E1F73">
        <w:rPr>
          <w:rFonts w:ascii="Times New Roman" w:hAnsi="Times New Roman" w:cs="Times New Roman"/>
        </w:rPr>
        <w:t>or</w:t>
      </w:r>
      <w:r w:rsidR="00011D0C" w:rsidRPr="00B74684">
        <w:rPr>
          <w:rFonts w:ascii="Times New Roman" w:hAnsi="Times New Roman" w:cs="Times New Roman"/>
        </w:rPr>
        <w:t xml:space="preserve"> those who have</w:t>
      </w:r>
      <w:r w:rsidRPr="00B74684">
        <w:rPr>
          <w:rFonts w:ascii="Times New Roman" w:hAnsi="Times New Roman" w:cs="Times New Roman"/>
        </w:rPr>
        <w:t xml:space="preserve"> a substantial deficiency in mathematics. </w:t>
      </w:r>
    </w:p>
    <w:p w14:paraId="16F6AF21" w14:textId="169CF03E" w:rsidR="0043164B" w:rsidRDefault="00901253" w:rsidP="00B3455F">
      <w:pPr>
        <w:pStyle w:val="BodyText"/>
        <w:spacing w:before="0"/>
        <w:ind w:left="720"/>
        <w:rPr>
          <w:rFonts w:ascii="Times New Roman" w:hAnsi="Times New Roman" w:cs="Times New Roman"/>
        </w:rPr>
      </w:pPr>
      <w:r w:rsidRPr="00B74684">
        <w:rPr>
          <w:rFonts w:ascii="Times New Roman" w:hAnsi="Times New Roman" w:cs="Times New Roman"/>
          <w:i/>
          <w:iCs/>
        </w:rPr>
        <w:t>Clarification 1:</w:t>
      </w:r>
      <w:r w:rsidRPr="00B74684">
        <w:rPr>
          <w:rFonts w:ascii="Times New Roman" w:hAnsi="Times New Roman" w:cs="Times New Roman"/>
        </w:rPr>
        <w:t xml:space="preserve"> Instruction includes documenting and using multiple data points within a multi-tiered problem-solving process to tailor instruction, tier instruction and intervention, and meet the needs of all learners.</w:t>
      </w:r>
    </w:p>
    <w:p w14:paraId="74F69887" w14:textId="705D236D" w:rsidR="00CE62AD" w:rsidRPr="00CE62AD" w:rsidRDefault="00CE62AD" w:rsidP="00CE62AD">
      <w:pPr>
        <w:rPr>
          <w:rFonts w:eastAsia="Palatino Linotype"/>
          <w:i/>
          <w:iCs/>
        </w:rPr>
      </w:pPr>
      <w:r>
        <w:rPr>
          <w:i/>
          <w:iCs/>
        </w:rPr>
        <w:br w:type="page"/>
      </w:r>
    </w:p>
    <w:p w14:paraId="02021BB4" w14:textId="2E7E7B30" w:rsidR="00BA6E8F" w:rsidRPr="00B74684" w:rsidRDefault="00BA6E8F" w:rsidP="00BA6E8F">
      <w:pPr>
        <w:ind w:left="115"/>
        <w:jc w:val="center"/>
        <w:outlineLvl w:val="1"/>
        <w:rPr>
          <w:rFonts w:eastAsia="Times New Roman"/>
          <w:b/>
          <w:bCs/>
          <w:color w:val="17365D" w:themeColor="text2" w:themeShade="BF"/>
        </w:rPr>
      </w:pPr>
      <w:r w:rsidRPr="00B74684">
        <w:rPr>
          <w:rFonts w:eastAsia="Times New Roman"/>
          <w:b/>
          <w:bCs/>
          <w:color w:val="17365D" w:themeColor="text2" w:themeShade="BF"/>
        </w:rPr>
        <w:lastRenderedPageBreak/>
        <w:t>Strand</w:t>
      </w:r>
      <w:r w:rsidR="00351EEF" w:rsidRPr="00B74684">
        <w:rPr>
          <w:rFonts w:eastAsia="Times New Roman"/>
          <w:b/>
          <w:bCs/>
          <w:color w:val="17365D" w:themeColor="text2" w:themeShade="BF"/>
        </w:rPr>
        <w:t xml:space="preserve"> (Competency)</w:t>
      </w:r>
      <w:r w:rsidRPr="00B74684">
        <w:rPr>
          <w:rFonts w:eastAsia="Times New Roman"/>
          <w:b/>
          <w:bCs/>
          <w:color w:val="17365D" w:themeColor="text2" w:themeShade="BF"/>
        </w:rPr>
        <w:t>: Algebraic Reasoning and Functions (ARF)</w:t>
      </w:r>
    </w:p>
    <w:p w14:paraId="25ED744D" w14:textId="77777777" w:rsidR="00BA6E8F" w:rsidRPr="00B74684" w:rsidRDefault="00BA6E8F" w:rsidP="00BA6E8F">
      <w:pPr>
        <w:rPr>
          <w:rFonts w:eastAsia="Times New Roman"/>
        </w:rPr>
      </w:pPr>
    </w:p>
    <w:p w14:paraId="051BFD08" w14:textId="77777777" w:rsidR="00C04163" w:rsidRPr="00B74684" w:rsidRDefault="007E72FB" w:rsidP="007E72FB">
      <w:pPr>
        <w:keepNext/>
        <w:keepLines/>
        <w:ind w:firstLine="115"/>
        <w:outlineLvl w:val="2"/>
        <w:rPr>
          <w:rFonts w:eastAsia="Times New Roman"/>
          <w:color w:val="243F60" w:themeColor="accent1" w:themeShade="7F"/>
        </w:rPr>
      </w:pPr>
      <w:r w:rsidRPr="00B74684">
        <w:rPr>
          <w:rFonts w:eastAsia="Times New Roman"/>
          <w:color w:val="243F60" w:themeColor="accent1" w:themeShade="7F"/>
        </w:rPr>
        <w:t xml:space="preserve">      </w:t>
      </w:r>
      <w:r w:rsidR="00BA6E8F" w:rsidRPr="00B74684">
        <w:rPr>
          <w:rFonts w:eastAsia="Times New Roman"/>
          <w:color w:val="243F60" w:themeColor="accent1" w:themeShade="7F"/>
        </w:rPr>
        <w:t xml:space="preserve">Standard 1 </w:t>
      </w:r>
      <w:r w:rsidR="00BA6E8F" w:rsidRPr="00B74684">
        <w:rPr>
          <w:rFonts w:eastAsia="Times New Roman"/>
          <w:color w:val="243F60"/>
        </w:rPr>
        <w:t>|</w:t>
      </w:r>
      <w:r w:rsidR="00BA6E8F" w:rsidRPr="00B74684">
        <w:rPr>
          <w:rFonts w:eastAsia="Times New Roman"/>
          <w:color w:val="243F60" w:themeColor="accent1" w:themeShade="7F"/>
        </w:rPr>
        <w:t xml:space="preserve"> ARF</w:t>
      </w:r>
      <w:r w:rsidR="00BA6E8F" w:rsidRPr="00B74684">
        <w:rPr>
          <w:rFonts w:eastAsia="Times New Roman"/>
          <w:color w:val="243F60" w:themeColor="accent1" w:themeShade="7F"/>
          <w:spacing w:val="-4"/>
        </w:rPr>
        <w:t>.1:</w:t>
      </w:r>
      <w:r w:rsidR="00BA6E8F" w:rsidRPr="00B74684">
        <w:rPr>
          <w:rFonts w:eastAsia="Times New Roman"/>
          <w:color w:val="243F60" w:themeColor="accent1" w:themeShade="7F"/>
        </w:rPr>
        <w:t xml:space="preserve"> Vertical and Horizontal Alignment within Algebraic Reasoning and </w:t>
      </w:r>
    </w:p>
    <w:p w14:paraId="3098043A" w14:textId="3114C6FA" w:rsidR="00BA6E8F" w:rsidRPr="00B74684" w:rsidRDefault="00C04163" w:rsidP="007E72FB">
      <w:pPr>
        <w:keepNext/>
        <w:keepLines/>
        <w:ind w:firstLine="115"/>
        <w:outlineLvl w:val="2"/>
        <w:rPr>
          <w:rFonts w:eastAsia="Times New Roman"/>
          <w:color w:val="243F60" w:themeColor="accent1" w:themeShade="7F"/>
        </w:rPr>
      </w:pPr>
      <w:r w:rsidRPr="00B74684">
        <w:rPr>
          <w:rFonts w:eastAsia="Times New Roman"/>
          <w:color w:val="243F60" w:themeColor="accent1" w:themeShade="7F"/>
        </w:rPr>
        <w:t xml:space="preserve">      </w:t>
      </w:r>
      <w:r w:rsidR="00BA6E8F" w:rsidRPr="00B74684">
        <w:rPr>
          <w:rFonts w:eastAsia="Times New Roman"/>
          <w:color w:val="243F60" w:themeColor="accent1" w:themeShade="7F"/>
        </w:rPr>
        <w:t xml:space="preserve">Functions </w:t>
      </w:r>
    </w:p>
    <w:p w14:paraId="52E6EAC1" w14:textId="77777777" w:rsidR="00BA6E8F" w:rsidRPr="00B74684" w:rsidRDefault="00BA6E8F" w:rsidP="00BA6E8F">
      <w:pPr>
        <w:ind w:left="120" w:right="540"/>
        <w:rPr>
          <w:rFonts w:eastAsia="Times New Roman"/>
        </w:rPr>
      </w:pPr>
      <w:r w:rsidRPr="00B74684">
        <w:rPr>
          <w:rFonts w:eastAsia="Times New Roman"/>
        </w:rPr>
        <w:t>Teachers</w:t>
      </w:r>
      <w:r w:rsidRPr="00B74684">
        <w:rPr>
          <w:rFonts w:eastAsia="Times New Roman"/>
          <w:spacing w:val="-6"/>
        </w:rPr>
        <w:t xml:space="preserve"> </w:t>
      </w:r>
      <w:r w:rsidRPr="00B74684">
        <w:rPr>
          <w:rFonts w:eastAsia="Times New Roman"/>
        </w:rPr>
        <w:t>demonstrate</w:t>
      </w:r>
      <w:r w:rsidRPr="00B74684">
        <w:rPr>
          <w:rFonts w:eastAsia="Times New Roman"/>
          <w:spacing w:val="-6"/>
        </w:rPr>
        <w:t xml:space="preserve"> </w:t>
      </w:r>
      <w:r w:rsidRPr="00B74684">
        <w:rPr>
          <w:rFonts w:eastAsia="Times New Roman"/>
        </w:rPr>
        <w:t>strategies</w:t>
      </w:r>
      <w:r w:rsidRPr="00B74684">
        <w:rPr>
          <w:rFonts w:eastAsia="Times New Roman"/>
          <w:spacing w:val="-6"/>
        </w:rPr>
        <w:t xml:space="preserve"> </w:t>
      </w:r>
      <w:r w:rsidRPr="00B74684">
        <w:rPr>
          <w:rFonts w:eastAsia="Times New Roman"/>
        </w:rPr>
        <w:t>that</w:t>
      </w:r>
      <w:r w:rsidRPr="00B74684">
        <w:rPr>
          <w:rFonts w:eastAsia="Times New Roman"/>
          <w:spacing w:val="-6"/>
        </w:rPr>
        <w:t xml:space="preserve"> </w:t>
      </w:r>
      <w:r w:rsidRPr="00B74684">
        <w:rPr>
          <w:rFonts w:eastAsia="Times New Roman"/>
        </w:rPr>
        <w:t>support</w:t>
      </w:r>
      <w:r w:rsidRPr="00B74684">
        <w:rPr>
          <w:rFonts w:eastAsia="Times New Roman"/>
          <w:spacing w:val="-7"/>
        </w:rPr>
        <w:t xml:space="preserve"> </w:t>
      </w:r>
      <w:r w:rsidRPr="00B74684">
        <w:rPr>
          <w:rFonts w:eastAsia="Times New Roman"/>
        </w:rPr>
        <w:t>all learners in the progression of content within Algebraic Reasoning and Functions, integrating content knowledge from other strands (such as Number Sense and Operations).</w:t>
      </w:r>
    </w:p>
    <w:p w14:paraId="543E723A" w14:textId="77777777" w:rsidR="00BA6E8F" w:rsidRPr="00B74684" w:rsidRDefault="00BA6E8F" w:rsidP="005903C3">
      <w:pPr>
        <w:ind w:right="540"/>
        <w:rPr>
          <w:rFonts w:eastAsia="Times New Roman"/>
        </w:rPr>
      </w:pPr>
    </w:p>
    <w:p w14:paraId="7217DBA8" w14:textId="59786FC9" w:rsidR="00BA6E8F" w:rsidRPr="00B74684" w:rsidRDefault="00BA6E8F" w:rsidP="00C04163">
      <w:pPr>
        <w:keepNext/>
        <w:keepLines/>
        <w:outlineLvl w:val="3"/>
        <w:rPr>
          <w:rFonts w:eastAsia="Times New Roman"/>
          <w:color w:val="0070C0"/>
        </w:rPr>
      </w:pPr>
      <w:r w:rsidRPr="00B74684">
        <w:rPr>
          <w:rFonts w:eastAsia="Times New Roman"/>
          <w:i/>
          <w:iCs/>
          <w:color w:val="365F91" w:themeColor="accent1" w:themeShade="BF"/>
        </w:rPr>
        <w:t>Performance</w:t>
      </w:r>
      <w:r w:rsidRPr="00B74684">
        <w:rPr>
          <w:rFonts w:eastAsia="Times New Roman"/>
          <w:i/>
          <w:iCs/>
          <w:color w:val="365F91" w:themeColor="accent1" w:themeShade="BF"/>
          <w:spacing w:val="-11"/>
        </w:rPr>
        <w:t xml:space="preserve"> </w:t>
      </w:r>
      <w:r w:rsidRPr="00B74684">
        <w:rPr>
          <w:rFonts w:eastAsia="Times New Roman"/>
          <w:i/>
          <w:iCs/>
          <w:color w:val="365F91" w:themeColor="accent1" w:themeShade="BF"/>
          <w:spacing w:val="-2"/>
        </w:rPr>
        <w:t>Indicators</w:t>
      </w:r>
    </w:p>
    <w:p w14:paraId="39C41344" w14:textId="524457DE" w:rsidR="00BA6E8F" w:rsidRPr="00B74684" w:rsidRDefault="00BA6E8F" w:rsidP="00C04163">
      <w:pPr>
        <w:ind w:left="120"/>
        <w:rPr>
          <w:rFonts w:eastAsia="Times New Roman"/>
          <w:color w:val="0070C0"/>
        </w:rPr>
      </w:pPr>
      <w:r w:rsidRPr="00B74684">
        <w:rPr>
          <w:rFonts w:eastAsia="Times New Roman"/>
        </w:rPr>
        <w:t>ARF</w:t>
      </w:r>
      <w:r w:rsidR="00C06A1A" w:rsidRPr="00B74684">
        <w:rPr>
          <w:rFonts w:eastAsia="Times New Roman"/>
        </w:rPr>
        <w:t>.</w:t>
      </w:r>
      <w:r w:rsidRPr="00B74684">
        <w:rPr>
          <w:rFonts w:eastAsia="Times New Roman"/>
        </w:rPr>
        <w:t xml:space="preserve">1.1 Provide instruction and experiences that address the vertical alignment of Algebraic Reasoning and Functions: </w:t>
      </w:r>
    </w:p>
    <w:p w14:paraId="29A83FA4" w14:textId="336B446F" w:rsidR="00BA6E8F" w:rsidRPr="00B74684" w:rsidRDefault="00BA6E8F" w:rsidP="00C04163">
      <w:pPr>
        <w:ind w:left="720" w:right="540"/>
        <w:rPr>
          <w:rFonts w:eastAsia="Times New Roman"/>
        </w:rPr>
      </w:pPr>
      <w:r w:rsidRPr="00B74684">
        <w:rPr>
          <w:rFonts w:eastAsia="Times New Roman"/>
          <w:i/>
          <w:iCs/>
        </w:rPr>
        <w:t>Clarification 1:</w:t>
      </w:r>
      <w:r w:rsidRPr="00B74684">
        <w:rPr>
          <w:rFonts w:eastAsia="Times New Roman"/>
        </w:rPr>
        <w:t xml:space="preserve"> Instruction includes representing and solving problems using operations; explaining the meaning of the equal sign and equality; recognizing numerical patterns; analyzing input-output relationships; working with numerical and algebraic expressions and inequalities; generating equivalent equations and expressions; exploring relationships and proportional reasoning; solving systems of equations; graphing equations; and graphing and interpreting polynomial functions, including understanding properties and transformations of functions.</w:t>
      </w:r>
    </w:p>
    <w:p w14:paraId="213FA18B" w14:textId="77F94FE8" w:rsidR="0049633D" w:rsidRPr="00B74684" w:rsidRDefault="00BA6E8F" w:rsidP="00A67924">
      <w:pPr>
        <w:ind w:left="720" w:right="540"/>
      </w:pPr>
      <w:r w:rsidRPr="00B74684">
        <w:rPr>
          <w:rFonts w:eastAsia="Times New Roman"/>
          <w:i/>
          <w:iCs/>
        </w:rPr>
        <w:t>Clarification 2:</w:t>
      </w:r>
      <w:r w:rsidRPr="00B74684">
        <w:rPr>
          <w:rFonts w:eastAsia="Times New Roman"/>
        </w:rPr>
        <w:t xml:space="preserve"> Instruction includes connecting Algebraic Reasoning and Functions across grade or course level</w:t>
      </w:r>
      <w:r w:rsidR="004E558C" w:rsidRPr="00B74684">
        <w:rPr>
          <w:rFonts w:eastAsia="Times New Roman"/>
        </w:rPr>
        <w:t xml:space="preserve"> to support progression of understanding.</w:t>
      </w:r>
    </w:p>
    <w:p w14:paraId="21252246" w14:textId="57D51DAA" w:rsidR="0049633D" w:rsidRPr="00B74684" w:rsidRDefault="0049633D" w:rsidP="0049633D">
      <w:pPr>
        <w:pStyle w:val="BodyText"/>
        <w:spacing w:before="0"/>
        <w:ind w:left="720"/>
        <w:rPr>
          <w:rFonts w:ascii="Times New Roman" w:hAnsi="Times New Roman" w:cs="Times New Roman"/>
          <w:iCs/>
        </w:rPr>
      </w:pPr>
      <w:r w:rsidRPr="00B74684">
        <w:rPr>
          <w:rFonts w:ascii="Times New Roman" w:hAnsi="Times New Roman" w:cs="Times New Roman"/>
          <w:i/>
        </w:rPr>
        <w:t>Clarification 3:</w:t>
      </w:r>
      <w:r w:rsidRPr="00B74684">
        <w:rPr>
          <w:rFonts w:ascii="Times New Roman" w:hAnsi="Times New Roman" w:cs="Times New Roman"/>
          <w:iCs/>
        </w:rPr>
        <w:t xml:space="preserve"> Instruction includes, but is not limited to, engaging all learners in representing</w:t>
      </w:r>
      <w:r w:rsidR="001F6DC3" w:rsidRPr="00B74684">
        <w:rPr>
          <w:rFonts w:ascii="Times New Roman" w:hAnsi="Times New Roman" w:cs="Times New Roman"/>
          <w:iCs/>
        </w:rPr>
        <w:t xml:space="preserve"> and solving problems using </w:t>
      </w:r>
      <w:r w:rsidR="007436A2" w:rsidRPr="00B74684">
        <w:rPr>
          <w:rFonts w:ascii="Times New Roman" w:hAnsi="Times New Roman" w:cs="Times New Roman"/>
          <w:iCs/>
        </w:rPr>
        <w:t>operations</w:t>
      </w:r>
      <w:r w:rsidR="00CD285F" w:rsidRPr="00B74684">
        <w:rPr>
          <w:rFonts w:ascii="Times New Roman" w:hAnsi="Times New Roman" w:cs="Times New Roman"/>
          <w:iCs/>
        </w:rPr>
        <w:t>;</w:t>
      </w:r>
      <w:r w:rsidR="007436A2" w:rsidRPr="00B74684">
        <w:rPr>
          <w:rFonts w:ascii="Times New Roman" w:hAnsi="Times New Roman" w:cs="Times New Roman"/>
          <w:iCs/>
        </w:rPr>
        <w:t xml:space="preserve"> explaining and justifying</w:t>
      </w:r>
      <w:r w:rsidR="003318DA" w:rsidRPr="00B74684">
        <w:rPr>
          <w:rFonts w:ascii="Times New Roman" w:hAnsi="Times New Roman" w:cs="Times New Roman"/>
          <w:iCs/>
        </w:rPr>
        <w:t xml:space="preserve"> the meaning of the equal sign and equality</w:t>
      </w:r>
      <w:r w:rsidR="002C1549" w:rsidRPr="00B74684">
        <w:rPr>
          <w:rFonts w:ascii="Times New Roman" w:hAnsi="Times New Roman" w:cs="Times New Roman"/>
          <w:iCs/>
        </w:rPr>
        <w:t>; recognizing and analyzing numerical patterns and input-output relationships</w:t>
      </w:r>
      <w:r w:rsidR="00BC295F" w:rsidRPr="00B74684">
        <w:rPr>
          <w:rFonts w:ascii="Times New Roman" w:hAnsi="Times New Roman" w:cs="Times New Roman"/>
          <w:iCs/>
        </w:rPr>
        <w:t xml:space="preserve">; working with and </w:t>
      </w:r>
      <w:r w:rsidR="00FE0D43" w:rsidRPr="00B74684">
        <w:rPr>
          <w:rFonts w:ascii="Times New Roman" w:hAnsi="Times New Roman" w:cs="Times New Roman"/>
          <w:iCs/>
        </w:rPr>
        <w:t>generating equivalent numerical and algebraic expressions, equations and inequalities; applying properties of operations; exploring relationships including proportional reasoning</w:t>
      </w:r>
      <w:r w:rsidR="00950ED5" w:rsidRPr="00B74684">
        <w:rPr>
          <w:rFonts w:ascii="Times New Roman" w:hAnsi="Times New Roman" w:cs="Times New Roman"/>
          <w:iCs/>
        </w:rPr>
        <w:t xml:space="preserve">; solving systems of equations; </w:t>
      </w:r>
      <w:r w:rsidR="00CD285F" w:rsidRPr="00B74684">
        <w:rPr>
          <w:rFonts w:ascii="Times New Roman" w:hAnsi="Times New Roman" w:cs="Times New Roman"/>
          <w:iCs/>
        </w:rPr>
        <w:t>and graphing, interpreting and analyzing equations and functions, including polynomial functions and their transformations, using precise mathematics vocabulary to communicate reasoning.</w:t>
      </w:r>
    </w:p>
    <w:p w14:paraId="6D9A76E5" w14:textId="77777777" w:rsidR="00BA6E8F" w:rsidRPr="00B74684" w:rsidRDefault="00BA6E8F" w:rsidP="00C6163A">
      <w:pPr>
        <w:rPr>
          <w:rFonts w:eastAsia="Times New Roman"/>
          <w:i/>
          <w:iCs/>
          <w:color w:val="0070C0"/>
        </w:rPr>
      </w:pPr>
    </w:p>
    <w:p w14:paraId="2010A5F6" w14:textId="56E96520" w:rsidR="00BA6E8F" w:rsidRPr="00B74684" w:rsidRDefault="00BA6E8F" w:rsidP="00C6163A">
      <w:pPr>
        <w:ind w:left="120"/>
        <w:rPr>
          <w:rFonts w:eastAsia="Times New Roman"/>
        </w:rPr>
      </w:pPr>
      <w:r w:rsidRPr="00B74684">
        <w:rPr>
          <w:rFonts w:eastAsia="Times New Roman"/>
        </w:rPr>
        <w:t>ARF.1.2 Provide instruction and experiences that address the horizontal alignment of Algebraic Reasoning and Functions.</w:t>
      </w:r>
    </w:p>
    <w:p w14:paraId="6C708A9C" w14:textId="62C0ADD8" w:rsidR="00BA6E8F" w:rsidRPr="00B74684" w:rsidRDefault="00BA6E8F" w:rsidP="00C6163A">
      <w:pPr>
        <w:ind w:left="720" w:right="540"/>
        <w:rPr>
          <w:rFonts w:eastAsia="Times New Roman"/>
          <w:i/>
          <w:iCs/>
          <w:color w:val="0070C0"/>
        </w:rPr>
      </w:pPr>
      <w:r w:rsidRPr="00B74684">
        <w:rPr>
          <w:rFonts w:eastAsia="Times New Roman"/>
          <w:i/>
          <w:iCs/>
        </w:rPr>
        <w:t>Clarification 1:</w:t>
      </w:r>
      <w:r w:rsidRPr="00B74684">
        <w:rPr>
          <w:rFonts w:eastAsia="Times New Roman"/>
        </w:rPr>
        <w:t xml:space="preserve"> Instruction includes making connections to additional Florida’s B.E.S.T. </w:t>
      </w:r>
      <w:r w:rsidR="000608E3">
        <w:rPr>
          <w:rFonts w:eastAsia="Times New Roman"/>
        </w:rPr>
        <w:t>S</w:t>
      </w:r>
      <w:r w:rsidRPr="00B74684">
        <w:rPr>
          <w:rFonts w:eastAsia="Times New Roman"/>
        </w:rPr>
        <w:t>t</w:t>
      </w:r>
      <w:r w:rsidR="000608E3">
        <w:rPr>
          <w:rFonts w:eastAsia="Times New Roman"/>
        </w:rPr>
        <w:t>andard</w:t>
      </w:r>
      <w:r w:rsidRPr="00B74684">
        <w:rPr>
          <w:rFonts w:eastAsia="Times New Roman"/>
        </w:rPr>
        <w:t>s for representing and solving problems using operations; explaining the meaning of the equal sign and equality; recognizing numerical patterns; analyzing input-output relationships; working with numerical and algebraic expressions and inequalities; generating equivalent equations and expressions; exploring relationships and proportional reasoning; solving systems of equations; graphing equations; and graphing and interpreting polynomial functions, including understanding properties and transformations of functions.</w:t>
      </w:r>
    </w:p>
    <w:p w14:paraId="34826847" w14:textId="5CC00730" w:rsidR="00BA6E8F" w:rsidRPr="00B74684" w:rsidRDefault="00BA6E8F" w:rsidP="00BA6E8F">
      <w:pPr>
        <w:ind w:left="720" w:right="540"/>
        <w:rPr>
          <w:rFonts w:eastAsia="Times New Roman"/>
        </w:rPr>
      </w:pPr>
      <w:r w:rsidRPr="00B74684">
        <w:rPr>
          <w:rFonts w:eastAsia="Times New Roman"/>
          <w:i/>
          <w:iCs/>
        </w:rPr>
        <w:t xml:space="preserve">Clarification 2: </w:t>
      </w:r>
      <w:r w:rsidRPr="00B74684">
        <w:rPr>
          <w:rFonts w:eastAsia="Times New Roman"/>
        </w:rPr>
        <w:t xml:space="preserve">Instructions </w:t>
      </w:r>
      <w:r w:rsidR="00C6163A" w:rsidRPr="00B74684">
        <w:rPr>
          <w:rFonts w:eastAsia="Times New Roman"/>
        </w:rPr>
        <w:t xml:space="preserve">include </w:t>
      </w:r>
      <w:r w:rsidRPr="00B74684">
        <w:rPr>
          <w:rFonts w:eastAsia="Times New Roman"/>
          <w:color w:val="000000" w:themeColor="text1"/>
        </w:rPr>
        <w:t>reading, writing, representing and</w:t>
      </w:r>
      <w:r w:rsidRPr="00B74684">
        <w:rPr>
          <w:rFonts w:eastAsia="Times New Roman"/>
        </w:rPr>
        <w:t xml:space="preserve"> modeling algebraic reasoning and function concepts appropriate to </w:t>
      </w:r>
      <w:r w:rsidR="00C6163A" w:rsidRPr="00B74684">
        <w:rPr>
          <w:rFonts w:eastAsia="Times New Roman"/>
        </w:rPr>
        <w:t>grade or course</w:t>
      </w:r>
      <w:r w:rsidR="008A6138">
        <w:rPr>
          <w:rFonts w:eastAsia="Times New Roman"/>
        </w:rPr>
        <w:t xml:space="preserve"> l</w:t>
      </w:r>
      <w:r w:rsidR="00C6163A" w:rsidRPr="00B74684">
        <w:rPr>
          <w:rFonts w:eastAsia="Times New Roman"/>
        </w:rPr>
        <w:t>evel</w:t>
      </w:r>
      <w:r w:rsidRPr="00B74684">
        <w:rPr>
          <w:rFonts w:eastAsia="Times New Roman"/>
        </w:rPr>
        <w:t xml:space="preserve"> using different representations (such as concrete, pictorial and abstract)</w:t>
      </w:r>
      <w:r w:rsidR="005A440C">
        <w:rPr>
          <w:rFonts w:eastAsia="Times New Roman"/>
        </w:rPr>
        <w:t>.</w:t>
      </w:r>
    </w:p>
    <w:p w14:paraId="4CC491D9" w14:textId="2C13CC47" w:rsidR="00BA6E8F" w:rsidRPr="00B74684" w:rsidRDefault="00011D0C" w:rsidP="00B3455F">
      <w:pPr>
        <w:rPr>
          <w:rFonts w:eastAsia="Times New Roman"/>
          <w:i/>
          <w:iCs/>
          <w:color w:val="0070C0"/>
        </w:rPr>
      </w:pPr>
      <w:r w:rsidRPr="00B74684">
        <w:rPr>
          <w:rFonts w:eastAsia="Times New Roman"/>
          <w:i/>
          <w:iCs/>
          <w:color w:val="0070C0"/>
        </w:rPr>
        <w:br w:type="page"/>
      </w:r>
    </w:p>
    <w:p w14:paraId="5A54AE43" w14:textId="0762CB02" w:rsidR="00A97E0E" w:rsidRPr="00B74684" w:rsidRDefault="00A97E0E" w:rsidP="00A97E0E">
      <w:pPr>
        <w:pStyle w:val="BodyText"/>
        <w:spacing w:before="0"/>
        <w:ind w:left="115" w:right="547"/>
        <w:rPr>
          <w:rFonts w:ascii="Times New Roman" w:hAnsi="Times New Roman" w:cs="Times New Roman"/>
        </w:rPr>
      </w:pPr>
      <w:r w:rsidRPr="00B74684">
        <w:rPr>
          <w:rFonts w:ascii="Times New Roman" w:hAnsi="Times New Roman" w:cs="Times New Roman"/>
        </w:rPr>
        <w:lastRenderedPageBreak/>
        <w:t>ARF.1.3 Understand the continuum of a</w:t>
      </w:r>
      <w:r w:rsidR="00172B92" w:rsidRPr="00B74684">
        <w:rPr>
          <w:rFonts w:ascii="Times New Roman" w:hAnsi="Times New Roman" w:cs="Times New Roman"/>
        </w:rPr>
        <w:t>lgebraic</w:t>
      </w:r>
      <w:r w:rsidRPr="00B74684">
        <w:rPr>
          <w:rFonts w:ascii="Times New Roman" w:hAnsi="Times New Roman" w:cs="Times New Roman"/>
        </w:rPr>
        <w:t xml:space="preserve"> operations</w:t>
      </w:r>
      <w:r w:rsidR="00172B92" w:rsidRPr="00B74684">
        <w:rPr>
          <w:rFonts w:ascii="Times New Roman" w:hAnsi="Times New Roman" w:cs="Times New Roman"/>
        </w:rPr>
        <w:t xml:space="preserve"> and functions</w:t>
      </w:r>
      <w:r w:rsidR="00011D0C" w:rsidRPr="00B74684">
        <w:rPr>
          <w:rFonts w:ascii="Times New Roman" w:hAnsi="Times New Roman" w:cs="Times New Roman"/>
        </w:rPr>
        <w:t>,</w:t>
      </w:r>
      <w:r w:rsidRPr="00B74684">
        <w:rPr>
          <w:rFonts w:ascii="Times New Roman" w:hAnsi="Times New Roman" w:cs="Times New Roman"/>
        </w:rPr>
        <w:t xml:space="preserve"> consisting of exploration, procedural reliability, procedural fluency and automaticity.</w:t>
      </w:r>
    </w:p>
    <w:p w14:paraId="7DAE2AA9" w14:textId="16F3066D" w:rsidR="00A97E0E" w:rsidRPr="00B74684" w:rsidRDefault="00A97E0E" w:rsidP="00A97E0E">
      <w:pPr>
        <w:pStyle w:val="BodyText"/>
        <w:spacing w:before="0"/>
        <w:ind w:left="720"/>
        <w:rPr>
          <w:rFonts w:ascii="Times New Roman" w:hAnsi="Times New Roman" w:cs="Times New Roman"/>
          <w:iCs/>
        </w:rPr>
      </w:pPr>
      <w:r w:rsidRPr="00B74684">
        <w:rPr>
          <w:rFonts w:ascii="Times New Roman" w:hAnsi="Times New Roman" w:cs="Times New Roman"/>
          <w:i/>
        </w:rPr>
        <w:t xml:space="preserve">Clarification 1: </w:t>
      </w:r>
      <w:r w:rsidRPr="00B74684">
        <w:rPr>
          <w:rFonts w:ascii="Times New Roman" w:hAnsi="Times New Roman" w:cs="Times New Roman"/>
          <w:iCs/>
        </w:rPr>
        <w:t>Instruction includes opportunities for all learners to accurately and efficiently perform operations based upon grade- or course-level benchmarks, building toward fluency through reasoning and structure.</w:t>
      </w:r>
    </w:p>
    <w:p w14:paraId="1DA78BEF" w14:textId="3AC3DB7B" w:rsidR="00A97E0E" w:rsidRPr="00B74684" w:rsidRDefault="00A97E0E" w:rsidP="00A97E0E">
      <w:pPr>
        <w:pStyle w:val="BodyText"/>
        <w:spacing w:before="0"/>
        <w:ind w:left="720"/>
        <w:rPr>
          <w:rFonts w:ascii="Times New Roman" w:hAnsi="Times New Roman" w:cs="Times New Roman"/>
          <w:i/>
        </w:rPr>
      </w:pPr>
      <w:r w:rsidRPr="00B74684">
        <w:rPr>
          <w:rFonts w:ascii="Times New Roman" w:hAnsi="Times New Roman" w:cs="Times New Roman"/>
          <w:i/>
        </w:rPr>
        <w:t xml:space="preserve">Clarification 2: </w:t>
      </w:r>
      <w:r w:rsidRPr="00B74684">
        <w:rPr>
          <w:rFonts w:ascii="Times New Roman" w:hAnsi="Times New Roman" w:cs="Times New Roman"/>
          <w:iCs/>
        </w:rPr>
        <w:t>Instruction includes opportunities for all learners to</w:t>
      </w:r>
      <w:r w:rsidRPr="00B74684">
        <w:rPr>
          <w:rFonts w:ascii="Times New Roman" w:hAnsi="Times New Roman" w:cs="Times New Roman"/>
          <w:i/>
        </w:rPr>
        <w:t xml:space="preserve"> </w:t>
      </w:r>
      <w:r w:rsidRPr="00B74684">
        <w:rPr>
          <w:rFonts w:ascii="Times New Roman" w:hAnsi="Times New Roman" w:cs="Times New Roman"/>
          <w:iCs/>
        </w:rPr>
        <w:t>select appropriate strategies based on content and context of the task or item</w:t>
      </w:r>
      <w:r w:rsidR="008A6138">
        <w:rPr>
          <w:rFonts w:ascii="Times New Roman" w:hAnsi="Times New Roman" w:cs="Times New Roman"/>
          <w:iCs/>
        </w:rPr>
        <w:t>,</w:t>
      </w:r>
      <w:r w:rsidRPr="00B74684">
        <w:rPr>
          <w:rFonts w:ascii="Times New Roman" w:hAnsi="Times New Roman" w:cs="Times New Roman"/>
          <w:iCs/>
        </w:rPr>
        <w:t xml:space="preserve"> explain relationships between operations</w:t>
      </w:r>
      <w:r w:rsidR="008A6138">
        <w:rPr>
          <w:rFonts w:ascii="Times New Roman" w:hAnsi="Times New Roman" w:cs="Times New Roman"/>
          <w:iCs/>
        </w:rPr>
        <w:t>,</w:t>
      </w:r>
      <w:r w:rsidRPr="00B74684">
        <w:rPr>
          <w:rFonts w:ascii="Times New Roman" w:hAnsi="Times New Roman" w:cs="Times New Roman"/>
          <w:iCs/>
        </w:rPr>
        <w:t xml:space="preserve"> and adapt all learners’ chosen procedures to new concepts. </w:t>
      </w:r>
    </w:p>
    <w:p w14:paraId="21E564FE" w14:textId="77777777" w:rsidR="00A97E0E" w:rsidRPr="00B74684" w:rsidRDefault="00A97E0E" w:rsidP="00C6163A">
      <w:pPr>
        <w:ind w:right="540"/>
        <w:rPr>
          <w:rFonts w:eastAsia="Times New Roman"/>
          <w:i/>
          <w:iCs/>
          <w:color w:val="0070C0"/>
        </w:rPr>
      </w:pPr>
    </w:p>
    <w:p w14:paraId="1EC591FF" w14:textId="77777777" w:rsidR="00BA6E8F" w:rsidRPr="00B74684" w:rsidRDefault="00BA6E8F" w:rsidP="00BA6E8F">
      <w:pPr>
        <w:ind w:left="120"/>
        <w:rPr>
          <w:rFonts w:eastAsia="Times New Roman"/>
        </w:rPr>
      </w:pPr>
    </w:p>
    <w:p w14:paraId="1C7E9F95" w14:textId="16013DC3" w:rsidR="00BA6E8F" w:rsidRPr="00B74684" w:rsidRDefault="00BA6E8F" w:rsidP="00BA6E8F">
      <w:pPr>
        <w:keepNext/>
        <w:keepLines/>
        <w:outlineLvl w:val="2"/>
        <w:rPr>
          <w:rFonts w:eastAsia="Times New Roman"/>
          <w:color w:val="365F91" w:themeColor="accent1" w:themeShade="BF"/>
        </w:rPr>
      </w:pPr>
      <w:r w:rsidRPr="00B74684">
        <w:rPr>
          <w:rFonts w:eastAsia="Times New Roman"/>
        </w:rPr>
        <w:t xml:space="preserve">       </w:t>
      </w:r>
      <w:r w:rsidR="00BF10BB" w:rsidRPr="00B74684">
        <w:rPr>
          <w:rFonts w:eastAsia="Times New Roman"/>
        </w:rPr>
        <w:t xml:space="preserve"> </w:t>
      </w:r>
      <w:r w:rsidRPr="00B74684">
        <w:rPr>
          <w:rFonts w:eastAsia="Times New Roman"/>
          <w:color w:val="365F91" w:themeColor="accent1" w:themeShade="BF"/>
        </w:rPr>
        <w:t xml:space="preserve">Standard 2 | ARF.2: Planning for Learning and Teaching within Algebraic Reasoning and </w:t>
      </w:r>
    </w:p>
    <w:p w14:paraId="40BCD698" w14:textId="299842E9" w:rsidR="00BA6E8F" w:rsidRPr="00B74684" w:rsidRDefault="00BA6E8F" w:rsidP="00BA6E8F">
      <w:pPr>
        <w:keepNext/>
        <w:keepLines/>
        <w:outlineLvl w:val="2"/>
        <w:rPr>
          <w:rFonts w:eastAsia="Times New Roman"/>
          <w:color w:val="365F91" w:themeColor="accent1" w:themeShade="BF"/>
        </w:rPr>
      </w:pPr>
      <w:r w:rsidRPr="00B74684">
        <w:rPr>
          <w:rFonts w:eastAsia="Times New Roman"/>
          <w:color w:val="365F91" w:themeColor="accent1" w:themeShade="BF"/>
        </w:rPr>
        <w:t xml:space="preserve">       </w:t>
      </w:r>
      <w:r w:rsidR="00BF10BB" w:rsidRPr="00B74684">
        <w:rPr>
          <w:rFonts w:eastAsia="Times New Roman"/>
          <w:color w:val="365F91" w:themeColor="accent1" w:themeShade="BF"/>
        </w:rPr>
        <w:t xml:space="preserve"> </w:t>
      </w:r>
      <w:r w:rsidRPr="00B74684">
        <w:rPr>
          <w:rFonts w:eastAsia="Times New Roman"/>
          <w:color w:val="365F91" w:themeColor="accent1" w:themeShade="BF"/>
        </w:rPr>
        <w:t xml:space="preserve">Functions </w:t>
      </w:r>
    </w:p>
    <w:p w14:paraId="2781594A" w14:textId="30A7341B" w:rsidR="00BA6E8F" w:rsidRPr="00B74684" w:rsidRDefault="00BA6E8F" w:rsidP="00BA6E8F">
      <w:pPr>
        <w:ind w:left="120" w:right="540"/>
        <w:rPr>
          <w:rFonts w:eastAsia="Times New Roman"/>
        </w:rPr>
      </w:pPr>
      <w:r w:rsidRPr="00B74684">
        <w:rPr>
          <w:rFonts w:eastAsia="Times New Roman"/>
        </w:rPr>
        <w:t xml:space="preserve">Teachers demonstrate strategies that support all students in the learning and teaching of Algebraic Reasoning and Functions through the lens of the Mathematical Thinking and Reasoning Standards (MTRs). Teachers will also identify </w:t>
      </w:r>
      <w:r w:rsidR="00011D0C" w:rsidRPr="00B74684">
        <w:rPr>
          <w:rFonts w:eastAsia="Times New Roman"/>
        </w:rPr>
        <w:t>students’</w:t>
      </w:r>
      <w:r w:rsidRPr="00B74684">
        <w:rPr>
          <w:rFonts w:eastAsia="Times New Roman"/>
        </w:rPr>
        <w:t xml:space="preserve"> misconceptions and provide tiered </w:t>
      </w:r>
      <w:proofErr w:type="gramStart"/>
      <w:r w:rsidRPr="00B74684">
        <w:rPr>
          <w:rFonts w:eastAsia="Times New Roman"/>
        </w:rPr>
        <w:t>instruction</w:t>
      </w:r>
      <w:proofErr w:type="gramEnd"/>
      <w:r w:rsidRPr="00B74684">
        <w:rPr>
          <w:rFonts w:eastAsia="Times New Roman"/>
        </w:rPr>
        <w:t xml:space="preserve"> to support all learners.</w:t>
      </w:r>
    </w:p>
    <w:p w14:paraId="284B3E15" w14:textId="77777777" w:rsidR="00BA6E8F" w:rsidRPr="00B74684" w:rsidRDefault="00BA6E8F" w:rsidP="00BA6E8F">
      <w:pPr>
        <w:ind w:left="120" w:right="540"/>
        <w:rPr>
          <w:rFonts w:eastAsia="Times New Roman"/>
        </w:rPr>
      </w:pPr>
    </w:p>
    <w:p w14:paraId="3D60AF48" w14:textId="0C17CBFC" w:rsidR="00BA6E8F" w:rsidRPr="00B74684" w:rsidRDefault="00BA6E8F" w:rsidP="00886DB8">
      <w:pPr>
        <w:keepNext/>
        <w:keepLines/>
        <w:outlineLvl w:val="3"/>
        <w:rPr>
          <w:rFonts w:eastAsia="Times New Roman"/>
          <w:color w:val="0070C0"/>
        </w:rPr>
      </w:pPr>
      <w:r w:rsidRPr="00B74684">
        <w:rPr>
          <w:rFonts w:eastAsia="Times New Roman"/>
          <w:i/>
          <w:iCs/>
          <w:color w:val="365F91" w:themeColor="accent1" w:themeShade="BF"/>
        </w:rPr>
        <w:t>Performance Indicators</w:t>
      </w:r>
    </w:p>
    <w:p w14:paraId="165FDA19" w14:textId="3F766959" w:rsidR="00BA6E8F" w:rsidRPr="00B74684" w:rsidRDefault="00BA6E8F" w:rsidP="00BA6E8F">
      <w:pPr>
        <w:ind w:right="540"/>
        <w:rPr>
          <w:rFonts w:eastAsia="Times New Roman"/>
          <w:color w:val="0070C0"/>
        </w:rPr>
      </w:pPr>
      <w:r w:rsidRPr="00B74684">
        <w:rPr>
          <w:rFonts w:eastAsia="Times New Roman"/>
        </w:rPr>
        <w:t>ARF.2.1 Provide instruction and experiences that focus on student learning.</w:t>
      </w:r>
    </w:p>
    <w:p w14:paraId="5EAB978E" w14:textId="163A0AAE" w:rsidR="00BA6E8F" w:rsidRPr="00B74684" w:rsidRDefault="00BA6E8F" w:rsidP="00886DB8">
      <w:pPr>
        <w:ind w:left="720" w:right="540"/>
        <w:rPr>
          <w:rFonts w:eastAsia="Times New Roman"/>
        </w:rPr>
      </w:pPr>
      <w:r w:rsidRPr="00B74684">
        <w:rPr>
          <w:rFonts w:eastAsia="Times New Roman"/>
          <w:i/>
          <w:iCs/>
        </w:rPr>
        <w:t xml:space="preserve">Clariﬁcation 1: </w:t>
      </w:r>
      <w:r w:rsidRPr="00B74684">
        <w:rPr>
          <w:rFonts w:eastAsia="Times New Roman"/>
        </w:rPr>
        <w:t>Instruction includes administering and documenting appropriate assessments to inform</w:t>
      </w:r>
      <w:r w:rsidRPr="00B74684">
        <w:rPr>
          <w:rFonts w:eastAsia="Times New Roman"/>
          <w:color w:val="0070C0"/>
        </w:rPr>
        <w:t xml:space="preserve"> </w:t>
      </w:r>
      <w:r w:rsidRPr="00B74684">
        <w:rPr>
          <w:rFonts w:eastAsia="Times New Roman"/>
        </w:rPr>
        <w:t xml:space="preserve">instructional decisions, with consideration of individual student strengths and needs. </w:t>
      </w:r>
    </w:p>
    <w:p w14:paraId="37860644" w14:textId="626D1570" w:rsidR="00BA6E8F" w:rsidRPr="00B74684" w:rsidRDefault="00BA6E8F" w:rsidP="00886DB8">
      <w:pPr>
        <w:ind w:left="720" w:right="540"/>
        <w:rPr>
          <w:rFonts w:eastAsia="Times New Roman"/>
        </w:rPr>
      </w:pPr>
      <w:r w:rsidRPr="00B74684">
        <w:rPr>
          <w:rFonts w:eastAsia="Times New Roman"/>
          <w:i/>
          <w:iCs/>
        </w:rPr>
        <w:t>Clarification 2:</w:t>
      </w:r>
      <w:r w:rsidRPr="00B74684">
        <w:rPr>
          <w:rFonts w:eastAsia="Times New Roman"/>
        </w:rPr>
        <w:t xml:space="preserve"> Instruction includes implementing various instructional approaches, based on multiple data points, to support all learners in the development and application of Algebraic Reasoning and Functions.</w:t>
      </w:r>
    </w:p>
    <w:p w14:paraId="60661808" w14:textId="7C4DF2EB" w:rsidR="00BA6E8F" w:rsidRPr="00B74684" w:rsidRDefault="00BA6E8F" w:rsidP="00886DB8">
      <w:pPr>
        <w:ind w:left="720" w:right="540"/>
        <w:rPr>
          <w:rFonts w:eastAsia="Times New Roman"/>
          <w:color w:val="000000" w:themeColor="text1"/>
        </w:rPr>
      </w:pPr>
      <w:r w:rsidRPr="00B74684">
        <w:rPr>
          <w:rFonts w:eastAsia="Times New Roman"/>
          <w:i/>
          <w:iCs/>
        </w:rPr>
        <w:t>Clarification 3:</w:t>
      </w:r>
      <w:r w:rsidRPr="00B74684">
        <w:rPr>
          <w:rFonts w:eastAsia="Times New Roman"/>
        </w:rPr>
        <w:t xml:space="preserve"> I</w:t>
      </w:r>
      <w:r w:rsidRPr="00B74684">
        <w:rPr>
          <w:rFonts w:eastAsia="Times New Roman"/>
          <w:color w:val="000000" w:themeColor="text1"/>
        </w:rPr>
        <w:t>nstruction includes implementing evidence-based practices for learners with deficiencies, aligned to their strengths and needs to support mastering concepts of</w:t>
      </w:r>
      <w:r w:rsidRPr="00B74684">
        <w:rPr>
          <w:rFonts w:eastAsia="Times New Roman"/>
        </w:rPr>
        <w:t xml:space="preserve"> Algebraic Reasoning and Functions.</w:t>
      </w:r>
      <w:r w:rsidRPr="00B74684">
        <w:rPr>
          <w:rFonts w:eastAsia="Times New Roman"/>
          <w:color w:val="000000" w:themeColor="text1"/>
        </w:rPr>
        <w:t xml:space="preserve"> </w:t>
      </w:r>
    </w:p>
    <w:p w14:paraId="7FA445C2" w14:textId="17857EB7" w:rsidR="00BA6E8F" w:rsidRPr="00B74684" w:rsidRDefault="00BA6E8F" w:rsidP="00886DB8">
      <w:pPr>
        <w:ind w:left="720" w:right="540"/>
        <w:rPr>
          <w:rFonts w:eastAsia="Times New Roman"/>
          <w:color w:val="000000" w:themeColor="text1"/>
        </w:rPr>
      </w:pPr>
      <w:r w:rsidRPr="00B74684">
        <w:rPr>
          <w:rFonts w:eastAsia="Times New Roman"/>
          <w:i/>
          <w:iCs/>
          <w:color w:val="000000" w:themeColor="text1"/>
        </w:rPr>
        <w:t xml:space="preserve">Clarification 4: </w:t>
      </w:r>
      <w:r w:rsidRPr="00B74684">
        <w:rPr>
          <w:rFonts w:eastAsia="Times New Roman"/>
          <w:color w:val="000000" w:themeColor="text1"/>
        </w:rPr>
        <w:t xml:space="preserve">Refer to </w:t>
      </w:r>
      <w:r w:rsidR="00AD3058" w:rsidRPr="00B74684">
        <w:rPr>
          <w:rFonts w:eastAsia="Times New Roman"/>
          <w:color w:val="000000" w:themeColor="text1"/>
        </w:rPr>
        <w:t xml:space="preserve">the </w:t>
      </w:r>
      <w:r w:rsidRPr="00B74684">
        <w:rPr>
          <w:rFonts w:eastAsia="Times New Roman"/>
          <w:color w:val="000000" w:themeColor="text1"/>
        </w:rPr>
        <w:t xml:space="preserve">Florida Mathematics Endorsement </w:t>
      </w:r>
      <w:r w:rsidR="00842B35">
        <w:rPr>
          <w:rFonts w:eastAsia="Times New Roman"/>
          <w:color w:val="000000" w:themeColor="text1"/>
        </w:rPr>
        <w:t xml:space="preserve">(K-12) </w:t>
      </w:r>
      <w:r w:rsidRPr="00B74684">
        <w:rPr>
          <w:rFonts w:eastAsia="Times New Roman"/>
          <w:color w:val="000000" w:themeColor="text1"/>
        </w:rPr>
        <w:t>Glossary for assessment types and instructional approaches.</w:t>
      </w:r>
    </w:p>
    <w:p w14:paraId="31FB1C7A" w14:textId="025342A0" w:rsidR="00BA6E8F" w:rsidRPr="00B74684" w:rsidRDefault="00BA6E8F" w:rsidP="00886DB8">
      <w:pPr>
        <w:ind w:left="720" w:right="540"/>
        <w:rPr>
          <w:rFonts w:eastAsia="Times New Roman"/>
          <w:color w:val="0070C0"/>
        </w:rPr>
      </w:pPr>
      <w:r w:rsidRPr="00B74684">
        <w:rPr>
          <w:rFonts w:eastAsia="Times New Roman"/>
          <w:i/>
          <w:iCs/>
          <w:color w:val="000000" w:themeColor="text1"/>
        </w:rPr>
        <w:t xml:space="preserve">Clarification 5: </w:t>
      </w:r>
      <w:r w:rsidRPr="00B74684">
        <w:rPr>
          <w:rFonts w:eastAsia="Times New Roman"/>
          <w:color w:val="000000" w:themeColor="text1"/>
        </w:rPr>
        <w:t>Refer to Florida’s B.E.S.T. Instructional Guide for Mathematics Intervention.</w:t>
      </w:r>
    </w:p>
    <w:p w14:paraId="09803ECD" w14:textId="77777777" w:rsidR="00BA6E8F" w:rsidRPr="00B74684" w:rsidRDefault="00BA6E8F" w:rsidP="00BA6E8F">
      <w:pPr>
        <w:ind w:left="720" w:right="540"/>
        <w:rPr>
          <w:rFonts w:eastAsia="Times New Roman"/>
          <w:color w:val="0070C0"/>
        </w:rPr>
      </w:pPr>
    </w:p>
    <w:p w14:paraId="547A647A" w14:textId="388CB911" w:rsidR="00BA6E8F" w:rsidRPr="00B74684" w:rsidRDefault="00BA6E8F" w:rsidP="00BA6E8F">
      <w:pPr>
        <w:ind w:right="540"/>
        <w:rPr>
          <w:rFonts w:eastAsia="Times New Roman"/>
          <w:color w:val="0070C0"/>
        </w:rPr>
      </w:pPr>
      <w:r w:rsidRPr="00B74684">
        <w:rPr>
          <w:rFonts w:eastAsia="Times New Roman"/>
        </w:rPr>
        <w:t xml:space="preserve">ARF.2.2. </w:t>
      </w:r>
      <w:r w:rsidR="00912061" w:rsidRPr="00B74684">
        <w:rPr>
          <w:rFonts w:eastAsia="Times New Roman"/>
        </w:rPr>
        <w:t xml:space="preserve">Integrate the </w:t>
      </w:r>
      <w:r w:rsidRPr="00B74684">
        <w:rPr>
          <w:rFonts w:eastAsia="Times New Roman"/>
        </w:rPr>
        <w:t xml:space="preserve">use </w:t>
      </w:r>
      <w:r w:rsidR="00912061" w:rsidRPr="00B74684">
        <w:rPr>
          <w:rFonts w:eastAsia="Times New Roman"/>
        </w:rPr>
        <w:t xml:space="preserve">of </w:t>
      </w:r>
      <w:r w:rsidR="00DA5731" w:rsidRPr="00B74684">
        <w:rPr>
          <w:rFonts w:eastAsia="Times New Roman"/>
        </w:rPr>
        <w:t xml:space="preserve">appropriate </w:t>
      </w:r>
      <w:r w:rsidRPr="00B74684">
        <w:rPr>
          <w:rFonts w:eastAsia="Times New Roman"/>
        </w:rPr>
        <w:t>manipulatives</w:t>
      </w:r>
      <w:r w:rsidR="0062439F" w:rsidRPr="00B74684">
        <w:rPr>
          <w:rFonts w:eastAsia="Times New Roman"/>
        </w:rPr>
        <w:t xml:space="preserve">, </w:t>
      </w:r>
      <w:r w:rsidRPr="00B74684">
        <w:rPr>
          <w:rFonts w:eastAsia="Times New Roman"/>
        </w:rPr>
        <w:t>technological tools and resources in</w:t>
      </w:r>
      <w:r w:rsidR="0062439F" w:rsidRPr="00B74684">
        <w:rPr>
          <w:rFonts w:eastAsia="Times New Roman"/>
        </w:rPr>
        <w:t>to</w:t>
      </w:r>
      <w:r w:rsidRPr="00B74684">
        <w:rPr>
          <w:rFonts w:eastAsia="Times New Roman"/>
        </w:rPr>
        <w:t xml:space="preserve"> </w:t>
      </w:r>
      <w:proofErr w:type="gramStart"/>
      <w:r w:rsidRPr="00B74684">
        <w:rPr>
          <w:rFonts w:eastAsia="Times New Roman"/>
        </w:rPr>
        <w:t>instruction</w:t>
      </w:r>
      <w:proofErr w:type="gramEnd"/>
      <w:r w:rsidRPr="00B74684">
        <w:rPr>
          <w:rFonts w:eastAsia="Times New Roman"/>
        </w:rPr>
        <w:t xml:space="preserve"> to support all learners’ development of mathematic</w:t>
      </w:r>
      <w:r w:rsidR="00532A9C" w:rsidRPr="00B74684">
        <w:rPr>
          <w:rFonts w:eastAsia="Times New Roman"/>
        </w:rPr>
        <w:t>al</w:t>
      </w:r>
      <w:r w:rsidRPr="00B74684">
        <w:rPr>
          <w:rFonts w:eastAsia="Times New Roman"/>
        </w:rPr>
        <w:t xml:space="preserve"> language and content knowledge within Algebraic Reasoning and Functions. </w:t>
      </w:r>
    </w:p>
    <w:p w14:paraId="645A2686" w14:textId="59C2144D" w:rsidR="00BA6E8F" w:rsidRPr="00B74684" w:rsidRDefault="00BA6E8F" w:rsidP="0062439F">
      <w:pPr>
        <w:ind w:left="720" w:right="540"/>
        <w:rPr>
          <w:rFonts w:eastAsia="Times New Roman"/>
          <w:color w:val="000000" w:themeColor="text1"/>
        </w:rPr>
      </w:pPr>
      <w:r w:rsidRPr="00B74684">
        <w:rPr>
          <w:rFonts w:eastAsia="Times New Roman"/>
          <w:i/>
          <w:iCs/>
        </w:rPr>
        <w:t xml:space="preserve">Clariﬁcation 1: </w:t>
      </w:r>
      <w:r w:rsidRPr="00B74684">
        <w:rPr>
          <w:rFonts w:eastAsia="Times New Roman"/>
        </w:rPr>
        <w:t>Manipulatives include</w:t>
      </w:r>
      <w:r w:rsidR="002621CE" w:rsidRPr="00B74684">
        <w:rPr>
          <w:rFonts w:eastAsia="Times New Roman"/>
        </w:rPr>
        <w:t xml:space="preserve">, </w:t>
      </w:r>
      <w:r w:rsidRPr="00B74684">
        <w:rPr>
          <w:rFonts w:eastAsia="Times New Roman"/>
        </w:rPr>
        <w:t xml:space="preserve">but </w:t>
      </w:r>
      <w:r w:rsidR="002621CE" w:rsidRPr="00B74684">
        <w:rPr>
          <w:rFonts w:eastAsia="Times New Roman"/>
        </w:rPr>
        <w:t xml:space="preserve">are </w:t>
      </w:r>
      <w:r w:rsidRPr="00B74684">
        <w:rPr>
          <w:rFonts w:eastAsia="Times New Roman"/>
        </w:rPr>
        <w:t>not limited to</w:t>
      </w:r>
      <w:r w:rsidR="002621CE" w:rsidRPr="00B74684">
        <w:rPr>
          <w:rFonts w:eastAsia="Times New Roman"/>
        </w:rPr>
        <w:t>,</w:t>
      </w:r>
      <w:r w:rsidRPr="00B74684">
        <w:rPr>
          <w:rFonts w:eastAsia="Times New Roman"/>
        </w:rPr>
        <w:t xml:space="preserve"> counters, connecting cubes, pattern blocks, algebra tiles, balance scales, individual </w:t>
      </w:r>
      <w:r w:rsidR="002621CE" w:rsidRPr="00B74684">
        <w:rPr>
          <w:rFonts w:eastAsia="Times New Roman"/>
        </w:rPr>
        <w:t>dry-erase</w:t>
      </w:r>
      <w:r w:rsidRPr="00B74684">
        <w:rPr>
          <w:rFonts w:eastAsia="Times New Roman"/>
        </w:rPr>
        <w:t xml:space="preserve"> boards, arrays, diagrams</w:t>
      </w:r>
      <w:r w:rsidR="00B934D2" w:rsidRPr="00B74684">
        <w:rPr>
          <w:rFonts w:eastAsia="Times New Roman"/>
        </w:rPr>
        <w:t xml:space="preserve"> and</w:t>
      </w:r>
      <w:r w:rsidRPr="00B74684">
        <w:rPr>
          <w:rFonts w:eastAsia="Times New Roman"/>
        </w:rPr>
        <w:t xml:space="preserve"> graphic organizers to support all learners in </w:t>
      </w:r>
      <w:r w:rsidR="0010332E" w:rsidRPr="00B74684">
        <w:rPr>
          <w:rFonts w:eastAsia="Times New Roman"/>
        </w:rPr>
        <w:t xml:space="preserve">their </w:t>
      </w:r>
      <w:r w:rsidRPr="00B74684">
        <w:rPr>
          <w:rFonts w:eastAsia="Times New Roman"/>
        </w:rPr>
        <w:t>understanding of Algebraic Reasoning and Function</w:t>
      </w:r>
      <w:r w:rsidR="00ED1353" w:rsidRPr="00B74684">
        <w:rPr>
          <w:rFonts w:eastAsia="Times New Roman"/>
        </w:rPr>
        <w:t>s</w:t>
      </w:r>
      <w:r w:rsidRPr="00B74684">
        <w:rPr>
          <w:rFonts w:eastAsia="Times New Roman"/>
        </w:rPr>
        <w:t xml:space="preserve">. </w:t>
      </w:r>
    </w:p>
    <w:p w14:paraId="1090DA55" w14:textId="11CAE907" w:rsidR="00BA6E8F" w:rsidRPr="00B74684" w:rsidRDefault="00BA6E8F" w:rsidP="0062439F">
      <w:pPr>
        <w:ind w:left="720" w:right="540"/>
        <w:rPr>
          <w:rFonts w:eastAsia="Times New Roman"/>
        </w:rPr>
      </w:pPr>
      <w:r w:rsidRPr="00B74684">
        <w:rPr>
          <w:rFonts w:eastAsia="Times New Roman"/>
          <w:i/>
          <w:iCs/>
        </w:rPr>
        <w:t>Clarification 2:</w:t>
      </w:r>
      <w:r w:rsidRPr="00B74684">
        <w:rPr>
          <w:rFonts w:eastAsia="Times New Roman"/>
        </w:rPr>
        <w:t xml:space="preserve"> Technology tools and resources include</w:t>
      </w:r>
      <w:r w:rsidR="00DF1317" w:rsidRPr="00B74684">
        <w:rPr>
          <w:rFonts w:eastAsia="Times New Roman"/>
        </w:rPr>
        <w:t xml:space="preserve">, </w:t>
      </w:r>
      <w:r w:rsidRPr="00B74684">
        <w:rPr>
          <w:rFonts w:eastAsia="Times New Roman"/>
        </w:rPr>
        <w:t xml:space="preserve">but </w:t>
      </w:r>
      <w:r w:rsidR="00DF1317" w:rsidRPr="00B74684">
        <w:rPr>
          <w:rFonts w:eastAsia="Times New Roman"/>
        </w:rPr>
        <w:t xml:space="preserve">are </w:t>
      </w:r>
      <w:r w:rsidRPr="00B74684">
        <w:rPr>
          <w:rFonts w:eastAsia="Times New Roman"/>
        </w:rPr>
        <w:t>not limited to</w:t>
      </w:r>
      <w:r w:rsidR="00DF1317" w:rsidRPr="00B74684">
        <w:rPr>
          <w:rFonts w:eastAsia="Times New Roman"/>
        </w:rPr>
        <w:t>,</w:t>
      </w:r>
      <w:r w:rsidRPr="00B74684">
        <w:rPr>
          <w:rFonts w:eastAsia="Times New Roman"/>
        </w:rPr>
        <w:t xml:space="preserve"> classroom engagement tools</w:t>
      </w:r>
      <w:r w:rsidR="000904BC" w:rsidRPr="00B74684">
        <w:rPr>
          <w:rFonts w:eastAsia="Times New Roman"/>
        </w:rPr>
        <w:t xml:space="preserve">, </w:t>
      </w:r>
      <w:r w:rsidRPr="00B74684">
        <w:rPr>
          <w:rFonts w:eastAsia="Times New Roman"/>
        </w:rPr>
        <w:t>mathematics-specific dynamic software</w:t>
      </w:r>
      <w:r w:rsidR="000904BC" w:rsidRPr="00B74684">
        <w:rPr>
          <w:rFonts w:eastAsia="Times New Roman"/>
        </w:rPr>
        <w:t xml:space="preserve">, </w:t>
      </w:r>
      <w:r w:rsidRPr="00B74684">
        <w:rPr>
          <w:rFonts w:eastAsia="Times New Roman"/>
        </w:rPr>
        <w:t xml:space="preserve">calculators </w:t>
      </w:r>
      <w:r w:rsidR="008A40C1" w:rsidRPr="00B74684">
        <w:rPr>
          <w:rFonts w:eastAsia="Times New Roman"/>
        </w:rPr>
        <w:t xml:space="preserve">and </w:t>
      </w:r>
      <w:r w:rsidRPr="00B74684">
        <w:rPr>
          <w:rFonts w:eastAsia="Times New Roman"/>
        </w:rPr>
        <w:t>virtual manipulatives</w:t>
      </w:r>
      <w:r w:rsidR="000904BC" w:rsidRPr="00B74684">
        <w:rPr>
          <w:rFonts w:eastAsia="Times New Roman"/>
        </w:rPr>
        <w:t>.</w:t>
      </w:r>
    </w:p>
    <w:p w14:paraId="20149877" w14:textId="76E11911" w:rsidR="00BA6E8F" w:rsidRPr="00B74684" w:rsidRDefault="00BA6E8F" w:rsidP="00BA6E8F">
      <w:pPr>
        <w:ind w:left="720" w:right="540"/>
        <w:rPr>
          <w:rFonts w:eastAsia="Times New Roman"/>
        </w:rPr>
      </w:pPr>
      <w:r w:rsidRPr="00B74684">
        <w:rPr>
          <w:rFonts w:eastAsia="Times New Roman"/>
          <w:i/>
          <w:iCs/>
        </w:rPr>
        <w:t xml:space="preserve">Clarification 3: </w:t>
      </w:r>
      <w:r w:rsidRPr="00B74684">
        <w:rPr>
          <w:rFonts w:eastAsia="Times New Roman"/>
        </w:rPr>
        <w:t>Calculators may be used as tools in Grades 6</w:t>
      </w:r>
      <w:r w:rsidR="008A6138">
        <w:rPr>
          <w:rFonts w:eastAsia="Times New Roman"/>
        </w:rPr>
        <w:t>-</w:t>
      </w:r>
      <w:r w:rsidRPr="00B74684">
        <w:rPr>
          <w:rFonts w:eastAsia="Times New Roman"/>
        </w:rPr>
        <w:t xml:space="preserve">12 to aid all learners in their understanding of </w:t>
      </w:r>
      <w:r w:rsidR="0010332E" w:rsidRPr="00B74684">
        <w:rPr>
          <w:rFonts w:eastAsia="Times New Roman"/>
        </w:rPr>
        <w:t>Algebraic Reasoning and Functions</w:t>
      </w:r>
      <w:r w:rsidRPr="00B74684">
        <w:rPr>
          <w:rFonts w:eastAsia="Times New Roman"/>
        </w:rPr>
        <w:t>.</w:t>
      </w:r>
    </w:p>
    <w:p w14:paraId="5129DFCD" w14:textId="77777777" w:rsidR="00BA6E8F" w:rsidRPr="00B74684" w:rsidRDefault="00BA6E8F" w:rsidP="00BA6E8F">
      <w:pPr>
        <w:ind w:left="720" w:right="540"/>
        <w:rPr>
          <w:rFonts w:eastAsia="Times New Roman"/>
          <w:color w:val="0070C0"/>
        </w:rPr>
      </w:pPr>
    </w:p>
    <w:p w14:paraId="7713249C" w14:textId="566C0789" w:rsidR="00BA6E8F" w:rsidRPr="00B74684" w:rsidRDefault="00BA6E8F" w:rsidP="00465064">
      <w:pPr>
        <w:ind w:left="115" w:right="547"/>
        <w:rPr>
          <w:rFonts w:eastAsia="Times New Roman"/>
          <w:color w:val="0070C0"/>
        </w:rPr>
      </w:pPr>
      <w:r w:rsidRPr="00B74684">
        <w:rPr>
          <w:rFonts w:eastAsia="Times New Roman"/>
        </w:rPr>
        <w:t xml:space="preserve">ARF.2.3 </w:t>
      </w:r>
      <w:r w:rsidR="005E193B" w:rsidRPr="00B74684">
        <w:t xml:space="preserve">Plan for and provide problem-solving opportunities </w:t>
      </w:r>
      <w:r w:rsidR="006D37C0" w:rsidRPr="00B74684">
        <w:t xml:space="preserve">associated </w:t>
      </w:r>
      <w:r w:rsidR="005E193B" w:rsidRPr="00B74684">
        <w:t xml:space="preserve">with </w:t>
      </w:r>
      <w:r w:rsidR="00465064" w:rsidRPr="00B74684">
        <w:t>Algebraic</w:t>
      </w:r>
      <w:r w:rsidR="005E193B" w:rsidRPr="00B74684">
        <w:t xml:space="preserve"> Reasoning</w:t>
      </w:r>
      <w:r w:rsidR="00465064" w:rsidRPr="00B74684">
        <w:t xml:space="preserve"> and Functions</w:t>
      </w:r>
      <w:r w:rsidR="005E193B" w:rsidRPr="00B74684">
        <w:t>, providing feedback to support conceptual understanding and fluency</w:t>
      </w:r>
      <w:r w:rsidRPr="00B74684">
        <w:rPr>
          <w:rFonts w:eastAsia="Times New Roman"/>
        </w:rPr>
        <w:t xml:space="preserve">. </w:t>
      </w:r>
    </w:p>
    <w:p w14:paraId="57D097AD" w14:textId="3CE4979D" w:rsidR="00BA6E8F" w:rsidRPr="00B74684" w:rsidRDefault="00BA6E8F" w:rsidP="00465064">
      <w:pPr>
        <w:ind w:left="720" w:right="540"/>
        <w:rPr>
          <w:rFonts w:eastAsia="Times New Roman"/>
        </w:rPr>
      </w:pPr>
      <w:r w:rsidRPr="00B74684">
        <w:rPr>
          <w:rFonts w:eastAsia="Times New Roman"/>
          <w:i/>
          <w:iCs/>
        </w:rPr>
        <w:t>Clarification 1:</w:t>
      </w:r>
      <w:r w:rsidRPr="00B74684">
        <w:rPr>
          <w:rFonts w:eastAsia="Times New Roman"/>
        </w:rPr>
        <w:t xml:space="preserve"> </w:t>
      </w:r>
      <w:r w:rsidR="001F5A02" w:rsidRPr="00B74684">
        <w:rPr>
          <w:rFonts w:eastAsia="Times New Roman"/>
        </w:rPr>
        <w:t xml:space="preserve">Instruction includes engaging all learners in </w:t>
      </w:r>
      <w:r w:rsidR="008C0FFE" w:rsidRPr="00B74684">
        <w:rPr>
          <w:rFonts w:eastAsia="Times New Roman"/>
        </w:rPr>
        <w:t>problem-solving</w:t>
      </w:r>
      <w:r w:rsidRPr="00B74684">
        <w:rPr>
          <w:rFonts w:eastAsia="Times New Roman"/>
        </w:rPr>
        <w:t xml:space="preserve"> </w:t>
      </w:r>
      <w:r w:rsidR="005D2AE1" w:rsidRPr="00B74684">
        <w:rPr>
          <w:rFonts w:eastAsia="Times New Roman"/>
        </w:rPr>
        <w:t>experiences</w:t>
      </w:r>
      <w:r w:rsidR="009C0527" w:rsidRPr="00B74684">
        <w:rPr>
          <w:rFonts w:eastAsia="Times New Roman"/>
        </w:rPr>
        <w:t xml:space="preserve"> related to algebraic reasoning and functions</w:t>
      </w:r>
      <w:r w:rsidR="005D1EFD" w:rsidRPr="00B74684">
        <w:rPr>
          <w:rFonts w:eastAsia="Times New Roman"/>
        </w:rPr>
        <w:t>, making use of patterns and structures, applying reading strategies</w:t>
      </w:r>
      <w:r w:rsidR="0049468C">
        <w:rPr>
          <w:rFonts w:eastAsia="Times New Roman"/>
        </w:rPr>
        <w:t>,</w:t>
      </w:r>
      <w:r w:rsidR="005D1EFD" w:rsidRPr="00B74684">
        <w:rPr>
          <w:rFonts w:eastAsia="Times New Roman"/>
        </w:rPr>
        <w:t xml:space="preserve"> and explaining their</w:t>
      </w:r>
      <w:r w:rsidR="00BA3861" w:rsidRPr="00B74684">
        <w:rPr>
          <w:rFonts w:eastAsia="Times New Roman"/>
        </w:rPr>
        <w:t xml:space="preserve"> reasoning using precise mathematics vocabulary.</w:t>
      </w:r>
    </w:p>
    <w:p w14:paraId="0E5CD1B8" w14:textId="0290B37A" w:rsidR="00BA291F" w:rsidRPr="00B74684" w:rsidRDefault="00BA6E8F" w:rsidP="006D4201">
      <w:pPr>
        <w:ind w:left="720"/>
        <w:rPr>
          <w:rFonts w:eastAsia="Times New Roman"/>
        </w:rPr>
      </w:pPr>
      <w:r w:rsidRPr="00B74684">
        <w:rPr>
          <w:rFonts w:eastAsia="Times New Roman"/>
          <w:i/>
          <w:iCs/>
        </w:rPr>
        <w:t>Clarification 2:</w:t>
      </w:r>
      <w:r w:rsidRPr="00B74684">
        <w:rPr>
          <w:rFonts w:eastAsia="Times New Roman"/>
          <w:i/>
        </w:rPr>
        <w:t xml:space="preserve"> </w:t>
      </w:r>
      <w:r w:rsidR="00BA291F" w:rsidRPr="00B74684">
        <w:rPr>
          <w:rFonts w:eastAsia="Times New Roman"/>
        </w:rPr>
        <w:t>Instruction includes teachers modeling thinking when appropriate and facilitating discussion that presses all learners to justify, compare and refine solution strategies within algebraic reasoning and function contexts.</w:t>
      </w:r>
    </w:p>
    <w:p w14:paraId="546CD3E9" w14:textId="61D06409" w:rsidR="00BA6E8F" w:rsidRPr="00B74684" w:rsidRDefault="00BA6E8F" w:rsidP="006D4201">
      <w:pPr>
        <w:ind w:left="720"/>
        <w:rPr>
          <w:rFonts w:eastAsia="Times New Roman"/>
        </w:rPr>
      </w:pPr>
      <w:r w:rsidRPr="00B74684">
        <w:rPr>
          <w:rFonts w:eastAsia="Times New Roman"/>
          <w:i/>
          <w:iCs/>
        </w:rPr>
        <w:t xml:space="preserve">Clarification </w:t>
      </w:r>
      <w:r w:rsidR="00BA291F" w:rsidRPr="00B74684">
        <w:rPr>
          <w:rFonts w:eastAsia="Times New Roman"/>
          <w:i/>
          <w:iCs/>
        </w:rPr>
        <w:t>3</w:t>
      </w:r>
      <w:r w:rsidRPr="00B74684">
        <w:rPr>
          <w:rFonts w:eastAsia="Times New Roman"/>
          <w:i/>
          <w:iCs/>
        </w:rPr>
        <w:t>:</w:t>
      </w:r>
      <w:r w:rsidR="00BA291F" w:rsidRPr="00B74684">
        <w:rPr>
          <w:rFonts w:eastAsia="Times New Roman"/>
          <w:i/>
          <w:iCs/>
        </w:rPr>
        <w:t xml:space="preserve"> </w:t>
      </w:r>
      <w:r w:rsidR="00BA291F" w:rsidRPr="00B74684">
        <w:rPr>
          <w:rFonts w:eastAsia="Times New Roman"/>
        </w:rPr>
        <w:t xml:space="preserve">Instruction includes, but is not limited to, engaging all learners in </w:t>
      </w:r>
      <w:r w:rsidR="008547E9" w:rsidRPr="00B74684">
        <w:rPr>
          <w:rFonts w:eastAsia="Times New Roman"/>
        </w:rPr>
        <w:t>representing unknown quantities</w:t>
      </w:r>
      <w:r w:rsidR="00BA291F" w:rsidRPr="00B74684">
        <w:rPr>
          <w:rFonts w:eastAsia="Times New Roman"/>
        </w:rPr>
        <w:t>;</w:t>
      </w:r>
      <w:r w:rsidR="008547E9" w:rsidRPr="00B74684">
        <w:rPr>
          <w:rFonts w:eastAsia="Times New Roman"/>
        </w:rPr>
        <w:t xml:space="preserve"> identifying and extending patterns</w:t>
      </w:r>
      <w:r w:rsidR="00D77010" w:rsidRPr="00B74684">
        <w:rPr>
          <w:rFonts w:eastAsia="Times New Roman"/>
        </w:rPr>
        <w:t>;</w:t>
      </w:r>
      <w:r w:rsidR="008547E9" w:rsidRPr="00B74684">
        <w:rPr>
          <w:rFonts w:eastAsia="Times New Roman"/>
        </w:rPr>
        <w:t xml:space="preserve"> modeling relationships in multiple ways (</w:t>
      </w:r>
      <w:r w:rsidR="00907114" w:rsidRPr="00B74684">
        <w:rPr>
          <w:rFonts w:eastAsia="Times New Roman"/>
        </w:rPr>
        <w:t>i.e</w:t>
      </w:r>
      <w:r w:rsidR="00D77010" w:rsidRPr="00B74684">
        <w:rPr>
          <w:rFonts w:eastAsia="Times New Roman"/>
        </w:rPr>
        <w:t>.</w:t>
      </w:r>
      <w:r w:rsidR="00CA2657" w:rsidRPr="00B74684">
        <w:rPr>
          <w:rFonts w:eastAsia="Times New Roman"/>
        </w:rPr>
        <w:t xml:space="preserve">, </w:t>
      </w:r>
      <w:r w:rsidR="008547E9" w:rsidRPr="00B74684">
        <w:rPr>
          <w:rFonts w:eastAsia="Times New Roman"/>
        </w:rPr>
        <w:t>tables, graphs, equations)</w:t>
      </w:r>
      <w:r w:rsidR="00687D44" w:rsidRPr="00B74684">
        <w:rPr>
          <w:rFonts w:eastAsia="Times New Roman"/>
        </w:rPr>
        <w:t>;</w:t>
      </w:r>
      <w:r w:rsidR="008547E9" w:rsidRPr="00B74684">
        <w:rPr>
          <w:rFonts w:eastAsia="Times New Roman"/>
        </w:rPr>
        <w:t xml:space="preserve"> interpreting relationships</w:t>
      </w:r>
      <w:r w:rsidR="002C4968" w:rsidRPr="00B74684">
        <w:rPr>
          <w:rFonts w:eastAsia="Times New Roman"/>
        </w:rPr>
        <w:t>;</w:t>
      </w:r>
      <w:r w:rsidR="008547E9" w:rsidRPr="00B74684">
        <w:rPr>
          <w:rFonts w:eastAsia="Times New Roman"/>
        </w:rPr>
        <w:t xml:space="preserve"> understanding the </w:t>
      </w:r>
      <w:r w:rsidRPr="00B74684">
        <w:rPr>
          <w:rFonts w:eastAsia="Times New Roman"/>
        </w:rPr>
        <w:t>meaning of quantities in context</w:t>
      </w:r>
      <w:r w:rsidR="002C4968" w:rsidRPr="00B74684">
        <w:rPr>
          <w:rFonts w:eastAsia="Times New Roman"/>
        </w:rPr>
        <w:t>;</w:t>
      </w:r>
      <w:r w:rsidR="00465064" w:rsidRPr="00B74684">
        <w:rPr>
          <w:rFonts w:eastAsia="Times New Roman"/>
        </w:rPr>
        <w:t xml:space="preserve"> </w:t>
      </w:r>
      <w:r w:rsidRPr="00B74684">
        <w:rPr>
          <w:rFonts w:eastAsia="Times New Roman"/>
        </w:rPr>
        <w:t xml:space="preserve">and making connections </w:t>
      </w:r>
      <w:r w:rsidR="002C4968" w:rsidRPr="00B74684">
        <w:rPr>
          <w:rFonts w:eastAsia="Times New Roman"/>
        </w:rPr>
        <w:t xml:space="preserve">across </w:t>
      </w:r>
      <w:r w:rsidRPr="00B74684">
        <w:rPr>
          <w:rFonts w:eastAsia="Times New Roman"/>
        </w:rPr>
        <w:t>representations</w:t>
      </w:r>
      <w:r w:rsidR="002C4968" w:rsidRPr="00B74684">
        <w:rPr>
          <w:rFonts w:eastAsia="Times New Roman"/>
        </w:rPr>
        <w:t xml:space="preserve"> through tasks such as </w:t>
      </w:r>
      <w:r w:rsidR="00285F91" w:rsidRPr="00B74684">
        <w:rPr>
          <w:rFonts w:eastAsia="Times New Roman"/>
        </w:rPr>
        <w:t>p</w:t>
      </w:r>
      <w:r w:rsidRPr="00B74684">
        <w:rPr>
          <w:rFonts w:eastAsia="Times New Roman"/>
        </w:rPr>
        <w:t xml:space="preserve">attern </w:t>
      </w:r>
      <w:r w:rsidR="00285F91" w:rsidRPr="00B74684">
        <w:rPr>
          <w:rFonts w:eastAsia="Times New Roman"/>
        </w:rPr>
        <w:t>e</w:t>
      </w:r>
      <w:r w:rsidRPr="00B74684">
        <w:rPr>
          <w:rFonts w:eastAsia="Times New Roman"/>
        </w:rPr>
        <w:t>xploration</w:t>
      </w:r>
      <w:r w:rsidR="002C4968" w:rsidRPr="00B74684">
        <w:rPr>
          <w:rFonts w:eastAsia="Times New Roman"/>
        </w:rPr>
        <w:t>,</w:t>
      </w:r>
      <w:r w:rsidR="00E76115" w:rsidRPr="00B74684">
        <w:rPr>
          <w:rFonts w:eastAsia="Times New Roman"/>
        </w:rPr>
        <w:t xml:space="preserve"> </w:t>
      </w:r>
      <w:r w:rsidR="006D4201" w:rsidRPr="00B74684">
        <w:rPr>
          <w:rFonts w:eastAsia="Times New Roman"/>
        </w:rPr>
        <w:t>real-world modeling</w:t>
      </w:r>
      <w:r w:rsidRPr="00B74684">
        <w:rPr>
          <w:rFonts w:eastAsia="Times New Roman"/>
        </w:rPr>
        <w:t xml:space="preserve"> </w:t>
      </w:r>
      <w:r w:rsidR="00285F91" w:rsidRPr="00B74684">
        <w:rPr>
          <w:rFonts w:eastAsia="Times New Roman"/>
        </w:rPr>
        <w:t>t</w:t>
      </w:r>
      <w:r w:rsidRPr="00B74684">
        <w:rPr>
          <w:rFonts w:eastAsia="Times New Roman"/>
        </w:rPr>
        <w:t>asks</w:t>
      </w:r>
      <w:r w:rsidR="0050132B" w:rsidRPr="00B74684">
        <w:rPr>
          <w:rFonts w:eastAsia="Times New Roman"/>
        </w:rPr>
        <w:t>,</w:t>
      </w:r>
      <w:r w:rsidR="00AD3058" w:rsidRPr="00B74684">
        <w:rPr>
          <w:rFonts w:eastAsia="Times New Roman"/>
        </w:rPr>
        <w:t xml:space="preserve"> </w:t>
      </w:r>
      <w:r w:rsidR="00285F91" w:rsidRPr="00B74684">
        <w:rPr>
          <w:rFonts w:eastAsia="Times New Roman"/>
        </w:rPr>
        <w:t>s</w:t>
      </w:r>
      <w:r w:rsidRPr="00B74684">
        <w:rPr>
          <w:rFonts w:eastAsia="Times New Roman"/>
        </w:rPr>
        <w:t xml:space="preserve">ystems of </w:t>
      </w:r>
      <w:r w:rsidR="00285F91" w:rsidRPr="00B74684">
        <w:rPr>
          <w:rFonts w:eastAsia="Times New Roman"/>
        </w:rPr>
        <w:t>e</w:t>
      </w:r>
      <w:r w:rsidRPr="00B74684">
        <w:rPr>
          <w:rFonts w:eastAsia="Times New Roman"/>
        </w:rPr>
        <w:t xml:space="preserve">quations </w:t>
      </w:r>
      <w:r w:rsidR="00285F91" w:rsidRPr="00B74684">
        <w:rPr>
          <w:rFonts w:eastAsia="Times New Roman"/>
        </w:rPr>
        <w:t>s</w:t>
      </w:r>
      <w:r w:rsidRPr="00B74684">
        <w:rPr>
          <w:rFonts w:eastAsia="Times New Roman"/>
        </w:rPr>
        <w:t xml:space="preserve">cenarios </w:t>
      </w:r>
      <w:r w:rsidR="006D4201" w:rsidRPr="00B74684">
        <w:rPr>
          <w:rFonts w:eastAsia="Times New Roman"/>
        </w:rPr>
        <w:t xml:space="preserve">and </w:t>
      </w:r>
      <w:r w:rsidR="00285F91" w:rsidRPr="00B74684">
        <w:rPr>
          <w:rFonts w:eastAsia="Times New Roman"/>
        </w:rPr>
        <w:t>f</w:t>
      </w:r>
      <w:r w:rsidRPr="00B74684">
        <w:rPr>
          <w:rFonts w:eastAsia="Times New Roman"/>
        </w:rPr>
        <w:t>unction comparisons.</w:t>
      </w:r>
    </w:p>
    <w:p w14:paraId="29E057BF" w14:textId="77777777" w:rsidR="004B3068" w:rsidRPr="00B74684" w:rsidRDefault="00BA6E8F" w:rsidP="00A67924">
      <w:pPr>
        <w:ind w:right="547"/>
        <w:rPr>
          <w:rFonts w:eastAsia="Times New Roman"/>
        </w:rPr>
      </w:pPr>
      <w:r w:rsidRPr="00B74684">
        <w:rPr>
          <w:rFonts w:eastAsia="Times New Roman"/>
          <w:i/>
          <w:iCs/>
        </w:rPr>
        <w:t xml:space="preserve">          </w:t>
      </w:r>
      <w:r w:rsidR="00326E92" w:rsidRPr="00B74684">
        <w:rPr>
          <w:rFonts w:eastAsia="Times New Roman"/>
          <w:i/>
          <w:iCs/>
        </w:rPr>
        <w:tab/>
      </w:r>
      <w:r w:rsidRPr="00B74684">
        <w:rPr>
          <w:rFonts w:eastAsia="Times New Roman"/>
          <w:i/>
          <w:iCs/>
        </w:rPr>
        <w:t xml:space="preserve">Clarification </w:t>
      </w:r>
      <w:r w:rsidR="0050132B" w:rsidRPr="00B74684">
        <w:rPr>
          <w:rFonts w:eastAsia="Times New Roman"/>
          <w:i/>
          <w:iCs/>
        </w:rPr>
        <w:t>4</w:t>
      </w:r>
      <w:r w:rsidRPr="00B74684">
        <w:rPr>
          <w:rFonts w:eastAsia="Times New Roman"/>
        </w:rPr>
        <w:t xml:space="preserve">: </w:t>
      </w:r>
      <w:r w:rsidR="0050132B" w:rsidRPr="00B74684">
        <w:rPr>
          <w:rFonts w:eastAsia="Times New Roman"/>
        </w:rPr>
        <w:t>Instruction includes providing</w:t>
      </w:r>
      <w:r w:rsidRPr="00B74684">
        <w:rPr>
          <w:rFonts w:eastAsia="Times New Roman"/>
        </w:rPr>
        <w:t xml:space="preserve"> </w:t>
      </w:r>
      <w:r w:rsidR="002E4849" w:rsidRPr="00B74684">
        <w:rPr>
          <w:rFonts w:eastAsia="Times New Roman"/>
        </w:rPr>
        <w:t>c</w:t>
      </w:r>
      <w:r w:rsidRPr="00B74684">
        <w:rPr>
          <w:rFonts w:eastAsia="Times New Roman"/>
        </w:rPr>
        <w:t xml:space="preserve">onstructive and guiding feedback </w:t>
      </w:r>
      <w:r w:rsidR="00C97E34" w:rsidRPr="00B74684">
        <w:rPr>
          <w:rFonts w:eastAsia="Times New Roman"/>
        </w:rPr>
        <w:t xml:space="preserve">that </w:t>
      </w:r>
    </w:p>
    <w:p w14:paraId="14B75B56" w14:textId="44E2A79D" w:rsidR="00ED7DA4" w:rsidRPr="00B74684" w:rsidRDefault="00C97E34" w:rsidP="004B3068">
      <w:pPr>
        <w:ind w:right="547" w:firstLine="720"/>
        <w:rPr>
          <w:rFonts w:eastAsia="Times New Roman"/>
        </w:rPr>
      </w:pPr>
      <w:r w:rsidRPr="00B74684">
        <w:rPr>
          <w:rFonts w:eastAsia="Times New Roman"/>
        </w:rPr>
        <w:t xml:space="preserve">supports all learners’ </w:t>
      </w:r>
      <w:r w:rsidR="00BA6E8F" w:rsidRPr="00B74684">
        <w:rPr>
          <w:rFonts w:eastAsia="Times New Roman"/>
        </w:rPr>
        <w:t>problem</w:t>
      </w:r>
      <w:r w:rsidRPr="00B74684">
        <w:rPr>
          <w:rFonts w:eastAsia="Times New Roman"/>
        </w:rPr>
        <w:t>-</w:t>
      </w:r>
      <w:r w:rsidR="00BA6E8F" w:rsidRPr="00B74684">
        <w:rPr>
          <w:rFonts w:eastAsia="Times New Roman"/>
        </w:rPr>
        <w:t>solving</w:t>
      </w:r>
      <w:r w:rsidR="002A6A0D" w:rsidRPr="00B74684">
        <w:rPr>
          <w:rFonts w:eastAsia="Times New Roman"/>
        </w:rPr>
        <w:t xml:space="preserve"> habits, including reasoning, explanation</w:t>
      </w:r>
      <w:r w:rsidR="008E6E26" w:rsidRPr="00B74684">
        <w:rPr>
          <w:rFonts w:eastAsia="Times New Roman"/>
        </w:rPr>
        <w:t xml:space="preserve">, </w:t>
      </w:r>
      <w:r w:rsidR="00ED7DA4" w:rsidRPr="00B74684">
        <w:rPr>
          <w:rFonts w:eastAsia="Times New Roman"/>
        </w:rPr>
        <w:t xml:space="preserve">the </w:t>
      </w:r>
    </w:p>
    <w:p w14:paraId="04F21C7A" w14:textId="7A9D65AB" w:rsidR="004B3068" w:rsidRPr="00B74684" w:rsidRDefault="008E6E26" w:rsidP="00B3455F">
      <w:pPr>
        <w:ind w:left="720" w:right="547"/>
        <w:rPr>
          <w:rFonts w:eastAsia="Times New Roman"/>
        </w:rPr>
      </w:pPr>
      <w:r w:rsidRPr="00B74684">
        <w:rPr>
          <w:rFonts w:eastAsia="Times New Roman"/>
        </w:rPr>
        <w:t xml:space="preserve">use of multiple strategies and perseverance through productive struggle, while </w:t>
      </w:r>
      <w:r w:rsidR="00BA6E8F" w:rsidRPr="00B74684">
        <w:rPr>
          <w:rFonts w:eastAsia="Times New Roman"/>
        </w:rPr>
        <w:t xml:space="preserve">identifying </w:t>
      </w:r>
    </w:p>
    <w:p w14:paraId="0E710B27" w14:textId="68F47324" w:rsidR="00BA6E8F" w:rsidRPr="00B74684" w:rsidRDefault="00BA6E8F" w:rsidP="00B3455F">
      <w:pPr>
        <w:ind w:right="547" w:firstLine="720"/>
        <w:rPr>
          <w:rFonts w:eastAsia="Times New Roman"/>
        </w:rPr>
      </w:pPr>
      <w:r w:rsidRPr="00B74684">
        <w:rPr>
          <w:rFonts w:eastAsia="Times New Roman"/>
        </w:rPr>
        <w:t xml:space="preserve">specific areas for improvement. </w:t>
      </w:r>
    </w:p>
    <w:p w14:paraId="21C57DFC" w14:textId="77777777" w:rsidR="00BA6E8F" w:rsidRPr="00B74684" w:rsidRDefault="00BA6E8F" w:rsidP="00BA6E8F">
      <w:pPr>
        <w:spacing w:line="259" w:lineRule="auto"/>
        <w:ind w:right="547"/>
        <w:rPr>
          <w:rFonts w:eastAsia="Times New Roman"/>
        </w:rPr>
      </w:pPr>
    </w:p>
    <w:p w14:paraId="0EE951E8" w14:textId="7C67EA10" w:rsidR="00BA6E8F" w:rsidRPr="00B74684" w:rsidRDefault="00BA6E8F" w:rsidP="006873A6">
      <w:pPr>
        <w:ind w:left="115" w:right="547"/>
        <w:rPr>
          <w:rFonts w:eastAsia="Times New Roman"/>
        </w:rPr>
      </w:pPr>
      <w:r w:rsidRPr="00B74684">
        <w:rPr>
          <w:rFonts w:eastAsia="Times New Roman"/>
        </w:rPr>
        <w:t xml:space="preserve">ARF.2.4 Create a learning environment where all learners practice using appropriate strategies and methods, employing precise mathematical language, </w:t>
      </w:r>
      <w:r w:rsidR="006873A6" w:rsidRPr="00B74684">
        <w:rPr>
          <w:rFonts w:eastAsia="Times New Roman"/>
          <w:color w:val="000000" w:themeColor="text1"/>
        </w:rPr>
        <w:t xml:space="preserve">to solve mathematical and real-world problems. </w:t>
      </w:r>
      <w:r w:rsidR="006873A6" w:rsidRPr="00B74684">
        <w:t xml:space="preserve"> </w:t>
      </w:r>
    </w:p>
    <w:p w14:paraId="47172FCF" w14:textId="28993F3F" w:rsidR="00BA6E8F" w:rsidRPr="00B74684" w:rsidRDefault="00BA6E8F" w:rsidP="006873A6">
      <w:pPr>
        <w:ind w:left="720" w:right="547"/>
        <w:rPr>
          <w:rFonts w:eastAsia="Times New Roman"/>
        </w:rPr>
      </w:pPr>
      <w:r w:rsidRPr="00B74684">
        <w:rPr>
          <w:rFonts w:eastAsia="Times New Roman"/>
          <w:i/>
          <w:iCs/>
        </w:rPr>
        <w:t xml:space="preserve">Clarification 1: </w:t>
      </w:r>
      <w:r w:rsidRPr="00B74684">
        <w:rPr>
          <w:rFonts w:eastAsia="Times New Roman"/>
        </w:rPr>
        <w:t xml:space="preserve">Instruction includes </w:t>
      </w:r>
      <w:r w:rsidR="004A1160" w:rsidRPr="00B74684">
        <w:rPr>
          <w:rFonts w:eastAsia="Times New Roman"/>
        </w:rPr>
        <w:t>problem-solving</w:t>
      </w:r>
      <w:r w:rsidRPr="00B74684">
        <w:rPr>
          <w:rFonts w:eastAsia="Times New Roman"/>
        </w:rPr>
        <w:t xml:space="preserve"> opportunities </w:t>
      </w:r>
      <w:r w:rsidR="004213A4" w:rsidRPr="00B74684">
        <w:rPr>
          <w:rFonts w:eastAsia="Times New Roman"/>
        </w:rPr>
        <w:t>related to algebraic reasoning and functions</w:t>
      </w:r>
      <w:r w:rsidRPr="00B74684">
        <w:rPr>
          <w:rFonts w:eastAsia="Times New Roman"/>
        </w:rPr>
        <w:t xml:space="preserve"> using </w:t>
      </w:r>
      <w:r w:rsidR="004213A4" w:rsidRPr="00B74684">
        <w:rPr>
          <w:rFonts w:eastAsia="Times New Roman"/>
        </w:rPr>
        <w:t xml:space="preserve">relevant </w:t>
      </w:r>
      <w:r w:rsidRPr="00B74684">
        <w:rPr>
          <w:rFonts w:eastAsia="Times New Roman"/>
        </w:rPr>
        <w:t xml:space="preserve">operations and representing </w:t>
      </w:r>
      <w:r w:rsidR="004213A4" w:rsidRPr="00B74684">
        <w:rPr>
          <w:rFonts w:eastAsia="Times New Roman"/>
        </w:rPr>
        <w:t xml:space="preserve">thinking </w:t>
      </w:r>
      <w:r w:rsidRPr="00B74684">
        <w:rPr>
          <w:rFonts w:eastAsia="Times New Roman"/>
        </w:rPr>
        <w:t>in multiple ways including</w:t>
      </w:r>
      <w:r w:rsidR="007D2BA6" w:rsidRPr="00B74684">
        <w:rPr>
          <w:rFonts w:eastAsia="Times New Roman"/>
        </w:rPr>
        <w:t>,</w:t>
      </w:r>
      <w:r w:rsidRPr="00B74684">
        <w:rPr>
          <w:rFonts w:eastAsia="Times New Roman"/>
        </w:rPr>
        <w:t xml:space="preserve"> but not limited to</w:t>
      </w:r>
      <w:r w:rsidR="00CD3D65" w:rsidRPr="00B74684">
        <w:rPr>
          <w:rFonts w:eastAsia="Times New Roman"/>
        </w:rPr>
        <w:t>,</w:t>
      </w:r>
      <w:r w:rsidRPr="00B74684">
        <w:rPr>
          <w:rFonts w:eastAsia="Times New Roman"/>
        </w:rPr>
        <w:t xml:space="preserve"> manipulatives, equations, models, tables or diagrams</w:t>
      </w:r>
      <w:r w:rsidR="00CD05DF" w:rsidRPr="00B74684">
        <w:rPr>
          <w:rFonts w:eastAsia="Times New Roman"/>
        </w:rPr>
        <w:t>, while explaining connections among representations.</w:t>
      </w:r>
      <w:r w:rsidRPr="00B74684">
        <w:rPr>
          <w:rFonts w:eastAsia="Times New Roman"/>
        </w:rPr>
        <w:t xml:space="preserve"> </w:t>
      </w:r>
    </w:p>
    <w:p w14:paraId="50832090" w14:textId="2D3D1AF3" w:rsidR="00BA6E8F" w:rsidRPr="00B74684" w:rsidRDefault="00BA6E8F" w:rsidP="006873A6">
      <w:pPr>
        <w:ind w:left="720" w:right="540"/>
        <w:rPr>
          <w:rFonts w:eastAsia="Times New Roman"/>
          <w:i/>
          <w:iCs/>
          <w:color w:val="FF0000"/>
        </w:rPr>
      </w:pPr>
      <w:r w:rsidRPr="00B74684">
        <w:rPr>
          <w:rFonts w:eastAsia="Times New Roman"/>
          <w:i/>
          <w:iCs/>
        </w:rPr>
        <w:t>Clarification</w:t>
      </w:r>
      <w:r w:rsidR="005125E4" w:rsidRPr="00B74684">
        <w:rPr>
          <w:rFonts w:eastAsia="Times New Roman"/>
          <w:i/>
          <w:iCs/>
        </w:rPr>
        <w:t xml:space="preserve"> </w:t>
      </w:r>
      <w:r w:rsidR="001168C4" w:rsidRPr="00B74684">
        <w:rPr>
          <w:rFonts w:eastAsia="Times New Roman"/>
          <w:i/>
          <w:iCs/>
        </w:rPr>
        <w:t>2</w:t>
      </w:r>
      <w:r w:rsidRPr="00B74684">
        <w:rPr>
          <w:rFonts w:eastAsia="Times New Roman"/>
          <w:i/>
          <w:iCs/>
        </w:rPr>
        <w:t>:</w:t>
      </w:r>
      <w:r w:rsidRPr="00B74684">
        <w:rPr>
          <w:rFonts w:eastAsia="Times New Roman"/>
        </w:rPr>
        <w:t xml:space="preserve"> Instruction includes </w:t>
      </w:r>
      <w:r w:rsidR="008854F5" w:rsidRPr="00B74684">
        <w:rPr>
          <w:rFonts w:eastAsia="Times New Roman"/>
        </w:rPr>
        <w:t>making connections</w:t>
      </w:r>
      <w:r w:rsidRPr="00B74684">
        <w:rPr>
          <w:rFonts w:eastAsia="Times New Roman"/>
        </w:rPr>
        <w:t xml:space="preserve"> to prior learning</w:t>
      </w:r>
      <w:r w:rsidR="00262987" w:rsidRPr="00B74684">
        <w:rPr>
          <w:rFonts w:eastAsia="Times New Roman"/>
        </w:rPr>
        <w:t xml:space="preserve"> and </w:t>
      </w:r>
      <w:r w:rsidRPr="00B74684">
        <w:rPr>
          <w:rFonts w:eastAsia="Times New Roman"/>
        </w:rPr>
        <w:t>known strategies</w:t>
      </w:r>
      <w:r w:rsidR="008854F5" w:rsidRPr="00B74684">
        <w:rPr>
          <w:rFonts w:eastAsia="Times New Roman"/>
        </w:rPr>
        <w:t>, as well as</w:t>
      </w:r>
      <w:r w:rsidRPr="00B74684">
        <w:rPr>
          <w:rFonts w:eastAsia="Times New Roman"/>
        </w:rPr>
        <w:t xml:space="preserve"> persevering through productive struggle.</w:t>
      </w:r>
      <w:r w:rsidRPr="00B74684">
        <w:rPr>
          <w:rFonts w:eastAsia="Times New Roman"/>
          <w:i/>
          <w:iCs/>
          <w:color w:val="FF0000"/>
        </w:rPr>
        <w:t xml:space="preserve"> </w:t>
      </w:r>
    </w:p>
    <w:p w14:paraId="518502D6" w14:textId="520F375D" w:rsidR="00BA6E8F" w:rsidRPr="00B74684" w:rsidRDefault="00BA6E8F" w:rsidP="00BA6E8F">
      <w:pPr>
        <w:ind w:left="720" w:right="540"/>
        <w:rPr>
          <w:rFonts w:eastAsia="Times New Roman"/>
        </w:rPr>
      </w:pPr>
      <w:r w:rsidRPr="00B74684">
        <w:rPr>
          <w:rFonts w:eastAsia="Times New Roman"/>
          <w:i/>
          <w:iCs/>
        </w:rPr>
        <w:t>Clarification</w:t>
      </w:r>
      <w:r w:rsidR="00F746C5" w:rsidRPr="00B74684">
        <w:rPr>
          <w:rFonts w:eastAsia="Times New Roman"/>
          <w:i/>
          <w:iCs/>
        </w:rPr>
        <w:t xml:space="preserve"> 3</w:t>
      </w:r>
      <w:r w:rsidRPr="00B74684">
        <w:rPr>
          <w:rFonts w:eastAsia="Times New Roman"/>
        </w:rPr>
        <w:t xml:space="preserve">: Instruction includes </w:t>
      </w:r>
      <w:r w:rsidR="00E2124B" w:rsidRPr="00B74684">
        <w:rPr>
          <w:rFonts w:eastAsia="Times New Roman"/>
        </w:rPr>
        <w:t xml:space="preserve">supporting </w:t>
      </w:r>
      <w:r w:rsidRPr="00B74684">
        <w:rPr>
          <w:rFonts w:eastAsia="Times New Roman"/>
        </w:rPr>
        <w:t xml:space="preserve">all learners </w:t>
      </w:r>
      <w:r w:rsidR="00E2124B" w:rsidRPr="00B74684">
        <w:rPr>
          <w:rFonts w:eastAsia="Times New Roman"/>
        </w:rPr>
        <w:t>in selecting, revising</w:t>
      </w:r>
      <w:r w:rsidR="00B81B20" w:rsidRPr="00B74684">
        <w:rPr>
          <w:rFonts w:eastAsia="Times New Roman"/>
        </w:rPr>
        <w:t xml:space="preserve"> and refining strategies, and in </w:t>
      </w:r>
      <w:r w:rsidRPr="00B74684">
        <w:rPr>
          <w:rFonts w:eastAsia="Times New Roman"/>
        </w:rPr>
        <w:t xml:space="preserve">justifying their thinking </w:t>
      </w:r>
      <w:r w:rsidR="00E2124B" w:rsidRPr="00B74684">
        <w:rPr>
          <w:rFonts w:eastAsia="Times New Roman"/>
        </w:rPr>
        <w:t>and reasoning</w:t>
      </w:r>
      <w:r w:rsidRPr="00B74684">
        <w:rPr>
          <w:rFonts w:eastAsia="Times New Roman"/>
        </w:rPr>
        <w:t>.</w:t>
      </w:r>
    </w:p>
    <w:p w14:paraId="76CAB35D" w14:textId="77777777" w:rsidR="00BA6E8F" w:rsidRPr="00B74684" w:rsidRDefault="00BA6E8F" w:rsidP="00BA6E8F">
      <w:pPr>
        <w:ind w:left="115" w:right="547"/>
        <w:rPr>
          <w:rFonts w:eastAsia="Times New Roman"/>
        </w:rPr>
      </w:pPr>
    </w:p>
    <w:p w14:paraId="6CF6ABE4" w14:textId="1138E18B" w:rsidR="00BA6E8F" w:rsidRPr="00B74684" w:rsidRDefault="00BA6E8F" w:rsidP="00795776">
      <w:pPr>
        <w:ind w:left="115" w:right="547"/>
        <w:rPr>
          <w:rFonts w:eastAsia="Times New Roman"/>
        </w:rPr>
      </w:pPr>
      <w:r w:rsidRPr="00B74684">
        <w:rPr>
          <w:rFonts w:eastAsia="Times New Roman"/>
        </w:rPr>
        <w:t xml:space="preserve">ARF.2.5 Demonstrate a conceptual understanding to describe and analyze relationships between concepts within Algebraic Reasoning and Functions. </w:t>
      </w:r>
    </w:p>
    <w:p w14:paraId="39AC102B" w14:textId="25928CF2" w:rsidR="00BA6E8F" w:rsidRPr="00B74684" w:rsidRDefault="00BA6E8F" w:rsidP="00795776">
      <w:pPr>
        <w:ind w:left="720"/>
        <w:rPr>
          <w:rFonts w:eastAsia="Times New Roman"/>
        </w:rPr>
      </w:pPr>
      <w:r w:rsidRPr="00B74684">
        <w:rPr>
          <w:rFonts w:eastAsia="Times New Roman"/>
          <w:i/>
          <w:iCs/>
        </w:rPr>
        <w:t xml:space="preserve">Clarification 1: </w:t>
      </w:r>
      <w:r w:rsidRPr="00B74684">
        <w:rPr>
          <w:rFonts w:eastAsia="Times New Roman"/>
        </w:rPr>
        <w:t>Instruction includes all learners predicting and justifying results by analyzing patterns, relationships and functions, and evaluating the reasonableness throughout the problem-solving process.</w:t>
      </w:r>
    </w:p>
    <w:p w14:paraId="0F47E2BD" w14:textId="2CCBC0F4" w:rsidR="00BA6E8F" w:rsidRPr="00B74684" w:rsidRDefault="00BA6E8F" w:rsidP="00795776">
      <w:pPr>
        <w:ind w:left="720" w:right="540"/>
        <w:rPr>
          <w:rFonts w:eastAsia="Times New Roman"/>
          <w:color w:val="FF0000"/>
        </w:rPr>
      </w:pPr>
      <w:r w:rsidRPr="00B74684">
        <w:rPr>
          <w:rFonts w:eastAsia="Times New Roman"/>
          <w:i/>
          <w:iCs/>
        </w:rPr>
        <w:t>Clarification 2:</w:t>
      </w:r>
      <w:r w:rsidRPr="00B74684">
        <w:rPr>
          <w:rFonts w:eastAsia="Times New Roman"/>
        </w:rPr>
        <w:t xml:space="preserve"> Instruction includes all learners reflecting and determining whether answers make sense in </w:t>
      </w:r>
      <w:r w:rsidR="00660EA6" w:rsidRPr="00B74684">
        <w:rPr>
          <w:rFonts w:eastAsia="Times New Roman"/>
        </w:rPr>
        <w:t>context</w:t>
      </w:r>
      <w:r w:rsidRPr="00B74684">
        <w:rPr>
          <w:rFonts w:eastAsia="Times New Roman"/>
        </w:rPr>
        <w:t xml:space="preserve"> and revising solutions when results are unreasonable. </w:t>
      </w:r>
    </w:p>
    <w:p w14:paraId="53D22DB2" w14:textId="77777777" w:rsidR="00BA6E8F" w:rsidRPr="00B74684" w:rsidRDefault="00BA6E8F" w:rsidP="00BA6E8F">
      <w:pPr>
        <w:ind w:left="720" w:right="540"/>
        <w:rPr>
          <w:rFonts w:eastAsia="Times New Roman"/>
        </w:rPr>
      </w:pPr>
      <w:r w:rsidRPr="00B74684">
        <w:rPr>
          <w:rFonts w:eastAsia="Times New Roman"/>
          <w:i/>
          <w:iCs/>
        </w:rPr>
        <w:t xml:space="preserve">Clarification 3: </w:t>
      </w:r>
      <w:r w:rsidRPr="00B74684">
        <w:rPr>
          <w:rFonts w:eastAsia="Times New Roman"/>
        </w:rPr>
        <w:t xml:space="preserve">Instruction includes all learners providing explanations and justifications of their thinking and evaluating the thinking of others. </w:t>
      </w:r>
    </w:p>
    <w:p w14:paraId="412FF8FB" w14:textId="77777777" w:rsidR="00BA6E8F" w:rsidRPr="00B74684" w:rsidRDefault="00BA6E8F" w:rsidP="00BA6E8F">
      <w:pPr>
        <w:ind w:left="720" w:right="540"/>
        <w:rPr>
          <w:rFonts w:eastAsia="Times New Roman"/>
          <w:color w:val="FF0000"/>
        </w:rPr>
      </w:pPr>
    </w:p>
    <w:p w14:paraId="686F7D90" w14:textId="77777777" w:rsidR="00BA6E8F" w:rsidRPr="00B74684" w:rsidRDefault="00BA6E8F" w:rsidP="00BA6E8F">
      <w:pPr>
        <w:ind w:left="120"/>
        <w:rPr>
          <w:rFonts w:eastAsia="Times New Roman"/>
        </w:rPr>
      </w:pPr>
    </w:p>
    <w:p w14:paraId="1830E8FD" w14:textId="77777777" w:rsidR="00BA6E8F" w:rsidRPr="00B74684" w:rsidRDefault="00BA6E8F" w:rsidP="00BA6E8F">
      <w:pPr>
        <w:keepNext/>
        <w:keepLines/>
        <w:ind w:firstLine="720"/>
        <w:outlineLvl w:val="2"/>
        <w:rPr>
          <w:rFonts w:eastAsia="Times New Roman"/>
          <w:color w:val="365F91" w:themeColor="accent1" w:themeShade="BF"/>
        </w:rPr>
      </w:pPr>
      <w:r w:rsidRPr="00B74684">
        <w:rPr>
          <w:rFonts w:eastAsia="Times New Roman"/>
          <w:color w:val="365F91" w:themeColor="accent1" w:themeShade="BF"/>
        </w:rPr>
        <w:lastRenderedPageBreak/>
        <w:t>Standard 3 | ARF.3: Assessment within Number Sense and Operations</w:t>
      </w:r>
    </w:p>
    <w:p w14:paraId="2766E610" w14:textId="0499FA87" w:rsidR="00BA6E8F" w:rsidRPr="00B74684" w:rsidRDefault="00BA6E8F" w:rsidP="00CB62C6">
      <w:pPr>
        <w:ind w:left="120" w:right="540"/>
        <w:rPr>
          <w:rFonts w:eastAsia="Times New Roman"/>
        </w:rPr>
      </w:pPr>
      <w:r w:rsidRPr="00B74684">
        <w:rPr>
          <w:rFonts w:eastAsia="Times New Roman"/>
        </w:rPr>
        <w:t>Teachers demonstrate strategies that support instructional decisions for all learners based on various types of assessments.</w:t>
      </w:r>
    </w:p>
    <w:p w14:paraId="3194B779" w14:textId="77777777" w:rsidR="00BA6E8F" w:rsidRPr="00B74684" w:rsidRDefault="00BA6E8F" w:rsidP="00BA6E8F">
      <w:pPr>
        <w:ind w:left="120" w:right="540"/>
        <w:rPr>
          <w:rFonts w:eastAsia="Times New Roman"/>
        </w:rPr>
      </w:pPr>
    </w:p>
    <w:p w14:paraId="50ACE05C" w14:textId="09217C56" w:rsidR="00BA6E8F" w:rsidRPr="00B74684" w:rsidRDefault="00BA6E8F" w:rsidP="00AB1165">
      <w:pPr>
        <w:keepNext/>
        <w:keepLines/>
        <w:outlineLvl w:val="3"/>
        <w:rPr>
          <w:rFonts w:eastAsia="Times New Roman"/>
        </w:rPr>
      </w:pPr>
      <w:r w:rsidRPr="00B74684">
        <w:rPr>
          <w:rFonts w:eastAsia="Times New Roman"/>
          <w:i/>
          <w:iCs/>
          <w:color w:val="365F91" w:themeColor="accent1" w:themeShade="BF"/>
        </w:rPr>
        <w:t>Performance Indicators</w:t>
      </w:r>
    </w:p>
    <w:p w14:paraId="7FF55FD0" w14:textId="7EA2A15F" w:rsidR="00BA6E8F" w:rsidRPr="00B74684" w:rsidRDefault="00BA6E8F" w:rsidP="00AB1165">
      <w:pPr>
        <w:ind w:left="120"/>
        <w:rPr>
          <w:rFonts w:eastAsia="Times New Roman"/>
        </w:rPr>
      </w:pPr>
      <w:r w:rsidRPr="00B74684">
        <w:rPr>
          <w:rFonts w:eastAsia="Times New Roman"/>
        </w:rPr>
        <w:t>ARF.3.1 Provide knowledge of the five types of assessments.</w:t>
      </w:r>
    </w:p>
    <w:p w14:paraId="06379FFD" w14:textId="6AF0068F" w:rsidR="00BA6E8F" w:rsidRPr="00B74684" w:rsidRDefault="00BA6E8F" w:rsidP="00AB1165">
      <w:pPr>
        <w:ind w:left="720" w:right="540"/>
        <w:rPr>
          <w:rFonts w:eastAsia="Times New Roman"/>
        </w:rPr>
      </w:pPr>
      <w:r w:rsidRPr="00B74684">
        <w:rPr>
          <w:rFonts w:eastAsia="Times New Roman"/>
          <w:i/>
          <w:iCs/>
        </w:rPr>
        <w:t xml:space="preserve">Clariﬁcation 1: </w:t>
      </w:r>
      <w:r w:rsidRPr="00B74684">
        <w:rPr>
          <w:rFonts w:eastAsia="Times New Roman"/>
        </w:rPr>
        <w:t xml:space="preserve">The five types of assessments are diagnostic, screening, progress monitoring, formative and summative. </w:t>
      </w:r>
    </w:p>
    <w:p w14:paraId="1F01639C" w14:textId="77777777" w:rsidR="00BA6E8F" w:rsidRPr="00B74684" w:rsidRDefault="00BA6E8F" w:rsidP="00BA6E8F">
      <w:pPr>
        <w:ind w:left="720" w:right="540"/>
        <w:rPr>
          <w:rFonts w:eastAsia="Times New Roman"/>
        </w:rPr>
      </w:pPr>
      <w:r w:rsidRPr="00B74684">
        <w:rPr>
          <w:rFonts w:eastAsia="Times New Roman"/>
          <w:i/>
          <w:iCs/>
        </w:rPr>
        <w:t xml:space="preserve">Clarification 2: </w:t>
      </w:r>
      <w:r w:rsidRPr="00B74684">
        <w:rPr>
          <w:rFonts w:eastAsia="Times New Roman"/>
        </w:rPr>
        <w:t>Instruction includes administering the five types of assessments as appropriate to</w:t>
      </w:r>
      <w:r w:rsidRPr="00B74684">
        <w:rPr>
          <w:rFonts w:eastAsia="Times New Roman"/>
          <w:i/>
          <w:iCs/>
        </w:rPr>
        <w:t xml:space="preserve"> </w:t>
      </w:r>
      <w:r w:rsidRPr="00B74684">
        <w:rPr>
          <w:rFonts w:eastAsia="Times New Roman"/>
        </w:rPr>
        <w:t xml:space="preserve">their purpose and how the data can inform instructional decisions. </w:t>
      </w:r>
    </w:p>
    <w:p w14:paraId="13572214" w14:textId="77777777" w:rsidR="00BA6E8F" w:rsidRPr="00B74684" w:rsidRDefault="00BA6E8F" w:rsidP="00BA6E8F">
      <w:pPr>
        <w:ind w:left="720" w:right="540"/>
        <w:rPr>
          <w:rFonts w:eastAsia="Times New Roman"/>
        </w:rPr>
      </w:pPr>
    </w:p>
    <w:p w14:paraId="27EBEE41" w14:textId="6DCE8677" w:rsidR="00BA6E8F" w:rsidRPr="00B74684" w:rsidRDefault="00BA6E8F" w:rsidP="00AB1165">
      <w:pPr>
        <w:ind w:left="120" w:right="540"/>
        <w:rPr>
          <w:rFonts w:eastAsia="Times New Roman"/>
        </w:rPr>
      </w:pPr>
      <w:r w:rsidRPr="00B74684">
        <w:rPr>
          <w:rFonts w:eastAsia="Times New Roman"/>
        </w:rPr>
        <w:t>ARF.3.2 Demonstrate understanding of various assessment tools and how to interpret the data to make instructional decisions for all learners.</w:t>
      </w:r>
    </w:p>
    <w:p w14:paraId="63E221A2" w14:textId="044A3E1F" w:rsidR="00BA6E8F" w:rsidRPr="00B74684" w:rsidRDefault="00BA6E8F" w:rsidP="001F4388">
      <w:pPr>
        <w:ind w:left="720" w:right="540"/>
        <w:rPr>
          <w:rFonts w:eastAsia="Times New Roman"/>
        </w:rPr>
      </w:pPr>
      <w:r w:rsidRPr="00B74684">
        <w:rPr>
          <w:rFonts w:eastAsia="Times New Roman"/>
          <w:i/>
          <w:iCs/>
        </w:rPr>
        <w:t>Clarification 1:</w:t>
      </w:r>
      <w:r w:rsidRPr="00B74684">
        <w:rPr>
          <w:rFonts w:eastAsia="Times New Roman"/>
        </w:rPr>
        <w:t xml:space="preserve"> Instruction includes analyzing data to identify trends that indicate progress toward mastery within mathematics standards and benchmarks.</w:t>
      </w:r>
    </w:p>
    <w:p w14:paraId="79EDAE38" w14:textId="6CEF5981" w:rsidR="00BA6E8F" w:rsidRPr="00B74684" w:rsidRDefault="00BA6E8F" w:rsidP="001F4388">
      <w:pPr>
        <w:ind w:left="720" w:right="540"/>
        <w:rPr>
          <w:rFonts w:eastAsia="Times New Roman"/>
        </w:rPr>
      </w:pPr>
      <w:r w:rsidRPr="00B74684">
        <w:rPr>
          <w:rFonts w:eastAsia="Times New Roman"/>
          <w:i/>
          <w:iCs/>
        </w:rPr>
        <w:t>Clarification 2:</w:t>
      </w:r>
      <w:r w:rsidRPr="00B74684">
        <w:rPr>
          <w:rFonts w:eastAsia="Times New Roman"/>
        </w:rPr>
        <w:t xml:space="preserve"> Instruction includes reviewing assessment results with parents and sharing strategies for supporting mathematical concepts for all learners.</w:t>
      </w:r>
    </w:p>
    <w:p w14:paraId="2E418412" w14:textId="55D63FC6" w:rsidR="00BA6E8F" w:rsidRPr="00B74684" w:rsidRDefault="00BA6E8F" w:rsidP="00BA6E8F">
      <w:pPr>
        <w:ind w:left="720" w:right="540"/>
        <w:rPr>
          <w:rFonts w:eastAsia="Times New Roman"/>
        </w:rPr>
      </w:pPr>
      <w:r w:rsidRPr="00B74684">
        <w:rPr>
          <w:rFonts w:eastAsia="Times New Roman"/>
          <w:i/>
          <w:iCs/>
        </w:rPr>
        <w:t>Clarification 3:</w:t>
      </w:r>
      <w:r w:rsidRPr="00B74684">
        <w:rPr>
          <w:rFonts w:eastAsia="Times New Roman"/>
        </w:rPr>
        <w:t xml:space="preserve"> Instruction includes using assessment and data analysis to monitor student progress and inform instruction over time to ensure an increase in understanding for all learners, including those with identified deficiencies in mathematics</w:t>
      </w:r>
      <w:r w:rsidR="0062735B" w:rsidRPr="00B74684">
        <w:rPr>
          <w:rFonts w:eastAsia="Times New Roman"/>
        </w:rPr>
        <w:t>.</w:t>
      </w:r>
    </w:p>
    <w:p w14:paraId="22746568" w14:textId="77777777" w:rsidR="00BA6E8F" w:rsidRPr="00B74684" w:rsidRDefault="00BA6E8F" w:rsidP="00BA6E8F">
      <w:pPr>
        <w:ind w:left="120" w:right="540"/>
        <w:rPr>
          <w:rFonts w:eastAsia="Times New Roman"/>
        </w:rPr>
      </w:pPr>
    </w:p>
    <w:p w14:paraId="006F0D66" w14:textId="1443A05D" w:rsidR="00BA6E8F" w:rsidRPr="00B74684" w:rsidRDefault="00BA6E8F" w:rsidP="001F4388">
      <w:pPr>
        <w:ind w:left="120" w:right="540"/>
        <w:rPr>
          <w:rFonts w:eastAsia="Times New Roman"/>
        </w:rPr>
      </w:pPr>
      <w:r w:rsidRPr="00B74684">
        <w:rPr>
          <w:rFonts w:eastAsia="Times New Roman"/>
        </w:rPr>
        <w:t xml:space="preserve">ARF.3.3 Identify through various assessments and multiple data points the distinguishing characteristics of all learners, including those who require enrichment </w:t>
      </w:r>
      <w:r w:rsidR="00525311">
        <w:rPr>
          <w:rFonts w:eastAsia="Times New Roman"/>
        </w:rPr>
        <w:t xml:space="preserve">or </w:t>
      </w:r>
      <w:r w:rsidRPr="00B74684">
        <w:rPr>
          <w:rFonts w:eastAsia="Times New Roman"/>
        </w:rPr>
        <w:t xml:space="preserve">have a substantial deficiency in mathematics. </w:t>
      </w:r>
    </w:p>
    <w:p w14:paraId="1D057762" w14:textId="565628C9" w:rsidR="00086A00" w:rsidRPr="00B74684" w:rsidRDefault="00BA6E8F" w:rsidP="00FA5F20">
      <w:pPr>
        <w:ind w:left="120" w:firstLine="600"/>
        <w:rPr>
          <w:rFonts w:eastAsia="Times New Roman"/>
        </w:rPr>
      </w:pPr>
      <w:r w:rsidRPr="00B74684">
        <w:rPr>
          <w:rFonts w:eastAsia="Times New Roman"/>
          <w:i/>
          <w:iCs/>
        </w:rPr>
        <w:t xml:space="preserve">Clarification 1: </w:t>
      </w:r>
      <w:r w:rsidRPr="00B74684">
        <w:rPr>
          <w:rFonts w:eastAsia="Times New Roman"/>
        </w:rPr>
        <w:t>Instruction includes documenting and using multiple data points within a multi-</w:t>
      </w:r>
      <w:r w:rsidRPr="00B74684">
        <w:tab/>
      </w:r>
      <w:r w:rsidRPr="00B74684">
        <w:rPr>
          <w:rFonts w:eastAsia="Times New Roman"/>
        </w:rPr>
        <w:t>tiered problem-solving process to tailor instruction, tier instruction and intervention, and mee</w:t>
      </w:r>
      <w:r w:rsidR="00FA5F20" w:rsidRPr="00B74684">
        <w:rPr>
          <w:rFonts w:eastAsia="Times New Roman"/>
        </w:rPr>
        <w:t>t</w:t>
      </w:r>
      <w:r w:rsidR="00086A00" w:rsidRPr="00B74684">
        <w:rPr>
          <w:rFonts w:eastAsia="Times New Roman"/>
        </w:rPr>
        <w:t xml:space="preserve"> </w:t>
      </w:r>
    </w:p>
    <w:p w14:paraId="3F61BC80" w14:textId="42678D12" w:rsidR="00BA6E8F" w:rsidRPr="00B74684" w:rsidRDefault="00FA5F20" w:rsidP="00FA5F20">
      <w:pPr>
        <w:ind w:left="120" w:firstLine="600"/>
        <w:rPr>
          <w:rFonts w:eastAsia="Times New Roman"/>
        </w:rPr>
      </w:pPr>
      <w:r w:rsidRPr="00B74684">
        <w:rPr>
          <w:rFonts w:eastAsia="Times New Roman"/>
        </w:rPr>
        <w:t>the needs of all learners.</w:t>
      </w:r>
    </w:p>
    <w:p w14:paraId="201296A6" w14:textId="31D9F138" w:rsidR="00086A00" w:rsidRPr="00B74684" w:rsidRDefault="00CD1DC8" w:rsidP="009E2281">
      <w:r w:rsidRPr="00B74684">
        <w:rPr>
          <w:rFonts w:eastAsia="Times New Roman"/>
        </w:rPr>
        <w:br w:type="page"/>
      </w:r>
    </w:p>
    <w:p w14:paraId="7979F06C" w14:textId="6A1994C7" w:rsidR="0075092F" w:rsidRPr="00B74684" w:rsidRDefault="0075092F" w:rsidP="0075092F">
      <w:pPr>
        <w:pStyle w:val="Heading2"/>
        <w:spacing w:before="0"/>
        <w:ind w:left="115"/>
        <w:jc w:val="center"/>
        <w:rPr>
          <w:rFonts w:ascii="Times New Roman" w:hAnsi="Times New Roman" w:cs="Times New Roman"/>
          <w:color w:val="17365D" w:themeColor="text2" w:themeShade="BF"/>
        </w:rPr>
      </w:pPr>
      <w:r w:rsidRPr="00B74684">
        <w:rPr>
          <w:rFonts w:ascii="Times New Roman" w:hAnsi="Times New Roman" w:cs="Times New Roman"/>
          <w:color w:val="17365D" w:themeColor="text2" w:themeShade="BF"/>
        </w:rPr>
        <w:lastRenderedPageBreak/>
        <w:t>Strand</w:t>
      </w:r>
      <w:r w:rsidR="00351EEF" w:rsidRPr="00B74684">
        <w:rPr>
          <w:rFonts w:ascii="Times New Roman" w:hAnsi="Times New Roman" w:cs="Times New Roman"/>
          <w:color w:val="17365D" w:themeColor="text2" w:themeShade="BF"/>
        </w:rPr>
        <w:t xml:space="preserve"> (Competency)</w:t>
      </w:r>
      <w:r w:rsidRPr="00B74684">
        <w:rPr>
          <w:rFonts w:ascii="Times New Roman" w:hAnsi="Times New Roman" w:cs="Times New Roman"/>
          <w:color w:val="17365D" w:themeColor="text2" w:themeShade="BF"/>
        </w:rPr>
        <w:t>: Measurement (M)</w:t>
      </w:r>
    </w:p>
    <w:p w14:paraId="1FC36B21" w14:textId="77777777" w:rsidR="00B95AD2" w:rsidRPr="00B74684" w:rsidRDefault="00B95AD2" w:rsidP="0075092F">
      <w:pPr>
        <w:pStyle w:val="Heading2"/>
        <w:spacing w:before="0"/>
        <w:ind w:left="115"/>
        <w:jc w:val="center"/>
        <w:rPr>
          <w:rFonts w:ascii="Times New Roman" w:hAnsi="Times New Roman" w:cs="Times New Roman"/>
          <w:color w:val="17365D" w:themeColor="text2" w:themeShade="BF"/>
        </w:rPr>
      </w:pPr>
    </w:p>
    <w:p w14:paraId="79E8B260" w14:textId="5A8C1997" w:rsidR="005D083A" w:rsidRPr="00B74684" w:rsidRDefault="00516060" w:rsidP="005D083A">
      <w:pPr>
        <w:pStyle w:val="Heading3"/>
        <w:spacing w:before="0"/>
        <w:rPr>
          <w:rFonts w:ascii="Times New Roman" w:hAnsi="Times New Roman" w:cs="Times New Roman"/>
        </w:rPr>
      </w:pPr>
      <w:r w:rsidRPr="00B74684">
        <w:rPr>
          <w:rFonts w:ascii="Times New Roman" w:eastAsia="Times New Roman" w:hAnsi="Times New Roman" w:cs="Times New Roman"/>
        </w:rPr>
        <w:t xml:space="preserve">         </w:t>
      </w:r>
      <w:r w:rsidR="00B95AD2" w:rsidRPr="00B74684">
        <w:rPr>
          <w:rFonts w:ascii="Times New Roman" w:eastAsia="Times New Roman" w:hAnsi="Times New Roman" w:cs="Times New Roman"/>
        </w:rPr>
        <w:t xml:space="preserve">Standard 1 </w:t>
      </w:r>
      <w:r w:rsidR="00B95AD2" w:rsidRPr="00B74684">
        <w:rPr>
          <w:rFonts w:ascii="Times New Roman" w:eastAsia="Times New Roman" w:hAnsi="Times New Roman" w:cs="Times New Roman"/>
          <w:color w:val="243F60"/>
        </w:rPr>
        <w:t>|</w:t>
      </w:r>
      <w:r w:rsidR="00B95AD2" w:rsidRPr="00B74684">
        <w:rPr>
          <w:rFonts w:ascii="Times New Roman" w:eastAsia="Times New Roman" w:hAnsi="Times New Roman" w:cs="Times New Roman"/>
        </w:rPr>
        <w:t xml:space="preserve"> </w:t>
      </w:r>
      <w:r w:rsidR="005D083A" w:rsidRPr="00B74684">
        <w:rPr>
          <w:rFonts w:ascii="Times New Roman" w:hAnsi="Times New Roman" w:cs="Times New Roman"/>
        </w:rPr>
        <w:t>M.1:</w:t>
      </w:r>
      <w:r w:rsidR="005D083A" w:rsidRPr="00B74684">
        <w:rPr>
          <w:rFonts w:ascii="Times New Roman" w:hAnsi="Times New Roman" w:cs="Times New Roman"/>
          <w:spacing w:val="-4"/>
        </w:rPr>
        <w:t xml:space="preserve"> </w:t>
      </w:r>
      <w:r w:rsidR="005D083A" w:rsidRPr="00B74684">
        <w:rPr>
          <w:rFonts w:ascii="Times New Roman" w:hAnsi="Times New Roman" w:cs="Times New Roman"/>
        </w:rPr>
        <w:t>Vertical and Horizontal Alignment within Measurement</w:t>
      </w:r>
    </w:p>
    <w:p w14:paraId="6F100C67" w14:textId="77777777" w:rsidR="005D083A" w:rsidRPr="00B74684" w:rsidRDefault="005D083A" w:rsidP="005D083A">
      <w:pPr>
        <w:pStyle w:val="BodyText"/>
        <w:spacing w:before="0"/>
        <w:rPr>
          <w:rFonts w:ascii="Times New Roman" w:hAnsi="Times New Roman" w:cs="Times New Roman"/>
        </w:rPr>
      </w:pPr>
      <w:r w:rsidRPr="00B74684">
        <w:rPr>
          <w:rFonts w:ascii="Times New Roman" w:hAnsi="Times New Roman" w:cs="Times New Roman"/>
        </w:rPr>
        <w:t>Teachers</w:t>
      </w:r>
      <w:r w:rsidRPr="00B74684">
        <w:rPr>
          <w:rFonts w:ascii="Times New Roman" w:hAnsi="Times New Roman" w:cs="Times New Roman"/>
          <w:spacing w:val="-6"/>
        </w:rPr>
        <w:t xml:space="preserve"> </w:t>
      </w:r>
      <w:r w:rsidRPr="00B74684">
        <w:rPr>
          <w:rFonts w:ascii="Times New Roman" w:hAnsi="Times New Roman" w:cs="Times New Roman"/>
        </w:rPr>
        <w:t>demonstrate</w:t>
      </w:r>
      <w:r w:rsidRPr="00B74684">
        <w:rPr>
          <w:rFonts w:ascii="Times New Roman" w:hAnsi="Times New Roman" w:cs="Times New Roman"/>
          <w:spacing w:val="-6"/>
        </w:rPr>
        <w:t xml:space="preserve"> </w:t>
      </w:r>
      <w:r w:rsidRPr="00B74684">
        <w:rPr>
          <w:rFonts w:ascii="Times New Roman" w:hAnsi="Times New Roman" w:cs="Times New Roman"/>
        </w:rPr>
        <w:t>strategies</w:t>
      </w:r>
      <w:r w:rsidRPr="00B74684">
        <w:rPr>
          <w:rFonts w:ascii="Times New Roman" w:hAnsi="Times New Roman" w:cs="Times New Roman"/>
          <w:spacing w:val="-6"/>
        </w:rPr>
        <w:t xml:space="preserve"> </w:t>
      </w:r>
      <w:r w:rsidRPr="00B74684">
        <w:rPr>
          <w:rFonts w:ascii="Times New Roman" w:hAnsi="Times New Roman" w:cs="Times New Roman"/>
        </w:rPr>
        <w:t>that</w:t>
      </w:r>
      <w:r w:rsidRPr="00B74684">
        <w:rPr>
          <w:rFonts w:ascii="Times New Roman" w:hAnsi="Times New Roman" w:cs="Times New Roman"/>
          <w:spacing w:val="-6"/>
        </w:rPr>
        <w:t xml:space="preserve"> </w:t>
      </w:r>
      <w:r w:rsidRPr="00B74684">
        <w:rPr>
          <w:rFonts w:ascii="Times New Roman" w:hAnsi="Times New Roman" w:cs="Times New Roman"/>
        </w:rPr>
        <w:t>support</w:t>
      </w:r>
      <w:r w:rsidRPr="00B74684">
        <w:rPr>
          <w:rFonts w:ascii="Times New Roman" w:hAnsi="Times New Roman" w:cs="Times New Roman"/>
          <w:spacing w:val="-7"/>
        </w:rPr>
        <w:t xml:space="preserve"> </w:t>
      </w:r>
      <w:r w:rsidRPr="00B74684">
        <w:rPr>
          <w:rFonts w:ascii="Times New Roman" w:hAnsi="Times New Roman" w:cs="Times New Roman"/>
        </w:rPr>
        <w:t>all learners in the progression of content within Measurement.</w:t>
      </w:r>
    </w:p>
    <w:p w14:paraId="55B8AB40" w14:textId="77777777" w:rsidR="005D083A" w:rsidRPr="00B74684" w:rsidRDefault="005D083A" w:rsidP="005D083A">
      <w:pPr>
        <w:pStyle w:val="BodyText"/>
        <w:spacing w:before="0"/>
        <w:rPr>
          <w:rFonts w:ascii="Times New Roman" w:hAnsi="Times New Roman" w:cs="Times New Roman"/>
        </w:rPr>
      </w:pPr>
    </w:p>
    <w:p w14:paraId="288E9C61" w14:textId="77777777" w:rsidR="005D083A" w:rsidRPr="00B74684" w:rsidRDefault="005D083A" w:rsidP="005D083A">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0211FED2" w14:textId="77777777" w:rsidR="005D083A" w:rsidRPr="00B74684" w:rsidRDefault="005D083A" w:rsidP="005D083A">
      <w:pPr>
        <w:pStyle w:val="BodyText"/>
        <w:spacing w:before="0"/>
        <w:ind w:right="0"/>
        <w:rPr>
          <w:rFonts w:ascii="Times New Roman" w:hAnsi="Times New Roman" w:cs="Times New Roman"/>
        </w:rPr>
      </w:pPr>
      <w:r w:rsidRPr="00B74684">
        <w:rPr>
          <w:rFonts w:ascii="Times New Roman" w:hAnsi="Times New Roman" w:cs="Times New Roman"/>
        </w:rPr>
        <w:t>M.1.1 Provide instruction and experiences that address the vertical alignment of Measurement.</w:t>
      </w:r>
    </w:p>
    <w:p w14:paraId="07698001" w14:textId="25B0077D"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 xml:space="preserve">Clariﬁcation 1: </w:t>
      </w:r>
      <w:r w:rsidRPr="00B74684">
        <w:rPr>
          <w:rFonts w:ascii="Times New Roman" w:hAnsi="Times New Roman" w:cs="Times New Roman"/>
        </w:rPr>
        <w:t>Instruction includes, but is not limited to, number lines, measurement tools, formulas, estimation, mathematics vocabulary</w:t>
      </w:r>
      <w:r w:rsidR="00B5073B" w:rsidRPr="00B74684">
        <w:rPr>
          <w:rFonts w:ascii="Times New Roman" w:hAnsi="Times New Roman" w:cs="Times New Roman"/>
        </w:rPr>
        <w:t xml:space="preserve"> </w:t>
      </w:r>
      <w:r w:rsidRPr="00B74684">
        <w:rPr>
          <w:rFonts w:ascii="Times New Roman" w:hAnsi="Times New Roman" w:cs="Times New Roman"/>
        </w:rPr>
        <w:t>and problem</w:t>
      </w:r>
      <w:r w:rsidR="00B5073B" w:rsidRPr="00B74684">
        <w:rPr>
          <w:rFonts w:ascii="Times New Roman" w:hAnsi="Times New Roman" w:cs="Times New Roman"/>
        </w:rPr>
        <w:t>-</w:t>
      </w:r>
      <w:r w:rsidRPr="00B74684">
        <w:rPr>
          <w:rFonts w:ascii="Times New Roman" w:hAnsi="Times New Roman" w:cs="Times New Roman"/>
        </w:rPr>
        <w:t>solving.</w:t>
      </w:r>
    </w:p>
    <w:p w14:paraId="7560654D" w14:textId="335B16CD"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2: </w:t>
      </w:r>
      <w:r w:rsidRPr="00B74684">
        <w:rPr>
          <w:rFonts w:ascii="Times New Roman" w:hAnsi="Times New Roman" w:cs="Times New Roman"/>
        </w:rPr>
        <w:t>Instruction includes connecting measurement relationships across grade or course</w:t>
      </w:r>
      <w:r w:rsidR="00CB7A25">
        <w:rPr>
          <w:rFonts w:ascii="Times New Roman" w:hAnsi="Times New Roman" w:cs="Times New Roman"/>
        </w:rPr>
        <w:t xml:space="preserve"> </w:t>
      </w:r>
      <w:r w:rsidRPr="00B74684">
        <w:rPr>
          <w:rFonts w:ascii="Times New Roman" w:hAnsi="Times New Roman" w:cs="Times New Roman"/>
        </w:rPr>
        <w:t>levels</w:t>
      </w:r>
      <w:r w:rsidR="00CD285F" w:rsidRPr="00B74684">
        <w:rPr>
          <w:rFonts w:ascii="Times New Roman" w:hAnsi="Times New Roman" w:cs="Times New Roman"/>
        </w:rPr>
        <w:t xml:space="preserve"> to support progression of understanding</w:t>
      </w:r>
    </w:p>
    <w:p w14:paraId="0E1B41FD" w14:textId="2691988C"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3:</w:t>
      </w:r>
      <w:r w:rsidRPr="00B74684">
        <w:rPr>
          <w:rFonts w:ascii="Times New Roman" w:hAnsi="Times New Roman" w:cs="Times New Roman"/>
        </w:rPr>
        <w:t xml:space="preserve"> Instruction includes</w:t>
      </w:r>
      <w:r w:rsidR="00E8628A" w:rsidRPr="00B74684">
        <w:rPr>
          <w:rFonts w:ascii="Times New Roman" w:hAnsi="Times New Roman" w:cs="Times New Roman"/>
        </w:rPr>
        <w:t xml:space="preserve">, </w:t>
      </w:r>
      <w:r w:rsidR="00372045" w:rsidRPr="00B74684">
        <w:rPr>
          <w:rFonts w:ascii="Times New Roman" w:hAnsi="Times New Roman" w:cs="Times New Roman"/>
        </w:rPr>
        <w:t xml:space="preserve">but is not limited to, engaging all learners in </w:t>
      </w:r>
      <w:r w:rsidR="00016AA1" w:rsidRPr="00B74684">
        <w:rPr>
          <w:rFonts w:ascii="Times New Roman" w:hAnsi="Times New Roman" w:cs="Times New Roman"/>
        </w:rPr>
        <w:t xml:space="preserve">selecting and </w:t>
      </w:r>
      <w:r w:rsidR="00372045" w:rsidRPr="00B74684">
        <w:rPr>
          <w:rFonts w:ascii="Times New Roman" w:hAnsi="Times New Roman" w:cs="Times New Roman"/>
        </w:rPr>
        <w:t xml:space="preserve">using </w:t>
      </w:r>
      <w:r w:rsidRPr="00B74684">
        <w:rPr>
          <w:rFonts w:ascii="Times New Roman" w:hAnsi="Times New Roman" w:cs="Times New Roman"/>
        </w:rPr>
        <w:t>appropriate measurement units and tools</w:t>
      </w:r>
      <w:r w:rsidR="00016AA1" w:rsidRPr="00B74684">
        <w:rPr>
          <w:rFonts w:ascii="Times New Roman" w:hAnsi="Times New Roman" w:cs="Times New Roman"/>
        </w:rPr>
        <w:t xml:space="preserve">; representing and interpreting </w:t>
      </w:r>
      <w:r w:rsidR="00521CC0" w:rsidRPr="00B74684">
        <w:rPr>
          <w:rFonts w:ascii="Times New Roman" w:hAnsi="Times New Roman" w:cs="Times New Roman"/>
        </w:rPr>
        <w:t>measurements using number lines, models and formulas; applying estimation and problem-solving to make sense of measurement si</w:t>
      </w:r>
      <w:r w:rsidR="00E86A3D" w:rsidRPr="00B74684">
        <w:rPr>
          <w:rFonts w:ascii="Times New Roman" w:hAnsi="Times New Roman" w:cs="Times New Roman"/>
        </w:rPr>
        <w:t>tuations; and using precise mathematics vocabulary to explain reasoning</w:t>
      </w:r>
      <w:r w:rsidRPr="00B74684">
        <w:rPr>
          <w:rFonts w:ascii="Times New Roman" w:hAnsi="Times New Roman" w:cs="Times New Roman"/>
        </w:rPr>
        <w:t>.</w:t>
      </w:r>
    </w:p>
    <w:p w14:paraId="46BF3764" w14:textId="77777777" w:rsidR="005D083A" w:rsidRPr="00B74684" w:rsidRDefault="005D083A" w:rsidP="005D083A">
      <w:pPr>
        <w:pStyle w:val="BodyText"/>
        <w:spacing w:before="0"/>
        <w:ind w:left="0" w:right="0"/>
        <w:rPr>
          <w:rFonts w:ascii="Times New Roman" w:hAnsi="Times New Roman" w:cs="Times New Roman"/>
        </w:rPr>
      </w:pPr>
    </w:p>
    <w:p w14:paraId="30BCBED0" w14:textId="77777777" w:rsidR="005D083A" w:rsidRPr="00B74684" w:rsidRDefault="005D083A" w:rsidP="005D083A">
      <w:pPr>
        <w:pStyle w:val="BodyText"/>
        <w:spacing w:before="0"/>
        <w:ind w:right="0"/>
        <w:rPr>
          <w:rFonts w:ascii="Times New Roman" w:hAnsi="Times New Roman" w:cs="Times New Roman"/>
        </w:rPr>
      </w:pPr>
      <w:r w:rsidRPr="00B74684">
        <w:rPr>
          <w:rFonts w:ascii="Times New Roman" w:hAnsi="Times New Roman" w:cs="Times New Roman"/>
        </w:rPr>
        <w:t>M.1.2 Provide instruction and experiences that address the horizontal alignment of Measurement.</w:t>
      </w:r>
    </w:p>
    <w:p w14:paraId="53F0EFFA" w14:textId="1A23AE2E"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1:</w:t>
      </w:r>
      <w:r w:rsidRPr="00B74684">
        <w:rPr>
          <w:rFonts w:ascii="Times New Roman" w:hAnsi="Times New Roman" w:cs="Times New Roman"/>
        </w:rPr>
        <w:t xml:space="preserve"> Instruction includes making connections to additional Florida’s B.E.S.T. </w:t>
      </w:r>
      <w:r w:rsidR="00556D48">
        <w:rPr>
          <w:rFonts w:ascii="Times New Roman" w:hAnsi="Times New Roman" w:cs="Times New Roman"/>
        </w:rPr>
        <w:t>Standar</w:t>
      </w:r>
      <w:r w:rsidRPr="00B74684">
        <w:rPr>
          <w:rFonts w:ascii="Times New Roman" w:hAnsi="Times New Roman" w:cs="Times New Roman"/>
        </w:rPr>
        <w:t xml:space="preserve">ds. </w:t>
      </w:r>
    </w:p>
    <w:p w14:paraId="0FAF27C4" w14:textId="65DDE50A" w:rsidR="005D083A" w:rsidRPr="00B74684" w:rsidRDefault="005D083A" w:rsidP="00FB4022">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2: </w:t>
      </w:r>
      <w:r w:rsidRPr="00B74684">
        <w:rPr>
          <w:rFonts w:ascii="Times New Roman" w:hAnsi="Times New Roman" w:cs="Times New Roman"/>
        </w:rPr>
        <w:t>Instruction includes reading, writing, representing, and modeling measurement concepts appropriate to grade or course level; explaining the value of unknowns using concrete, pictorial and abstract representations; and demonstrating accurate measures.</w:t>
      </w:r>
    </w:p>
    <w:p w14:paraId="4D954266" w14:textId="77777777" w:rsidR="005D083A" w:rsidRPr="00B74684" w:rsidRDefault="005D083A" w:rsidP="005D083A">
      <w:pPr>
        <w:pStyle w:val="BodyText"/>
        <w:spacing w:before="0"/>
        <w:rPr>
          <w:rFonts w:ascii="Times New Roman" w:hAnsi="Times New Roman" w:cs="Times New Roman"/>
        </w:rPr>
      </w:pPr>
    </w:p>
    <w:p w14:paraId="722125BC" w14:textId="77777777" w:rsidR="005D083A" w:rsidRPr="00B74684" w:rsidRDefault="005D083A" w:rsidP="005D083A">
      <w:pPr>
        <w:pStyle w:val="BodyText"/>
        <w:spacing w:before="0"/>
        <w:ind w:left="115" w:right="547"/>
        <w:rPr>
          <w:rFonts w:ascii="Times New Roman" w:hAnsi="Times New Roman" w:cs="Times New Roman"/>
        </w:rPr>
      </w:pPr>
      <w:r w:rsidRPr="00B74684">
        <w:rPr>
          <w:rFonts w:ascii="Times New Roman" w:hAnsi="Times New Roman" w:cs="Times New Roman"/>
        </w:rPr>
        <w:t>M.1.3 Understand the relationships and connections between units within and across measurement systems.</w:t>
      </w:r>
    </w:p>
    <w:p w14:paraId="7CB17F99" w14:textId="77777777"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1: </w:t>
      </w:r>
      <w:r w:rsidRPr="00B74684">
        <w:rPr>
          <w:rFonts w:ascii="Times New Roman" w:hAnsi="Times New Roman" w:cs="Times New Roman"/>
        </w:rPr>
        <w:t>Instruction includes opportunities for all learners to accurately and efficiently perform operations based on grade- or course-level benchmarks, building toward mastery of measurement concepts.</w:t>
      </w:r>
    </w:p>
    <w:p w14:paraId="40791CC6" w14:textId="6AFA8BC2" w:rsidR="005D083A" w:rsidRPr="00B74684" w:rsidRDefault="005D083A" w:rsidP="005D083A">
      <w:pPr>
        <w:pStyle w:val="BodyText"/>
        <w:spacing w:before="0"/>
        <w:ind w:left="720" w:right="547"/>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opportunities for all learners to</w:t>
      </w:r>
      <w:r w:rsidRPr="00B74684">
        <w:rPr>
          <w:rFonts w:ascii="Times New Roman" w:hAnsi="Times New Roman" w:cs="Times New Roman"/>
          <w:i/>
          <w:iCs/>
        </w:rPr>
        <w:t xml:space="preserve"> </w:t>
      </w:r>
      <w:r w:rsidRPr="00B74684">
        <w:rPr>
          <w:rFonts w:ascii="Times New Roman" w:hAnsi="Times New Roman" w:cs="Times New Roman"/>
        </w:rPr>
        <w:t>select appropriate strategies based on content and context of the task or item; explain relationships between units of measure, length, mass, money, area, perimeter and time; and adapt all learners’ chosen procedures to new concepts.</w:t>
      </w:r>
    </w:p>
    <w:p w14:paraId="183DF5C5" w14:textId="77777777" w:rsidR="00EE23E9" w:rsidRPr="00B74684" w:rsidRDefault="00EE23E9" w:rsidP="005D083A">
      <w:pPr>
        <w:pStyle w:val="BodyText"/>
        <w:spacing w:before="0"/>
        <w:ind w:left="720" w:right="547"/>
        <w:rPr>
          <w:rFonts w:ascii="Times New Roman" w:hAnsi="Times New Roman" w:cs="Times New Roman"/>
        </w:rPr>
      </w:pPr>
    </w:p>
    <w:p w14:paraId="7457C0E7" w14:textId="77777777" w:rsidR="00EE23E9" w:rsidRPr="00B74684" w:rsidRDefault="00EE23E9" w:rsidP="005D083A">
      <w:pPr>
        <w:pStyle w:val="BodyText"/>
        <w:spacing w:before="0"/>
        <w:ind w:left="720" w:right="547"/>
        <w:rPr>
          <w:rFonts w:ascii="Times New Roman" w:hAnsi="Times New Roman" w:cs="Times New Roman"/>
        </w:rPr>
      </w:pPr>
    </w:p>
    <w:p w14:paraId="6D4B21DC" w14:textId="33B210B5" w:rsidR="005D083A" w:rsidRPr="00B74684" w:rsidRDefault="00EE23E9" w:rsidP="005D083A">
      <w:pPr>
        <w:pStyle w:val="Heading3"/>
        <w:spacing w:before="0"/>
        <w:rPr>
          <w:rFonts w:ascii="Times New Roman" w:hAnsi="Times New Roman" w:cs="Times New Roman"/>
        </w:rPr>
      </w:pPr>
      <w:r w:rsidRPr="00B74684">
        <w:rPr>
          <w:rFonts w:ascii="Times New Roman" w:hAnsi="Times New Roman" w:cs="Times New Roman"/>
        </w:rPr>
        <w:t xml:space="preserve">        Standard 2 | M</w:t>
      </w:r>
      <w:r w:rsidR="005D083A" w:rsidRPr="00B74684">
        <w:rPr>
          <w:rFonts w:ascii="Times New Roman" w:hAnsi="Times New Roman" w:cs="Times New Roman"/>
        </w:rPr>
        <w:t>.2:</w:t>
      </w:r>
      <w:r w:rsidR="005D083A" w:rsidRPr="00B74684">
        <w:rPr>
          <w:rFonts w:ascii="Times New Roman" w:hAnsi="Times New Roman" w:cs="Times New Roman"/>
          <w:spacing w:val="-4"/>
        </w:rPr>
        <w:t xml:space="preserve"> </w:t>
      </w:r>
      <w:r w:rsidR="005D083A" w:rsidRPr="00B74684">
        <w:rPr>
          <w:rFonts w:ascii="Times New Roman" w:hAnsi="Times New Roman" w:cs="Times New Roman"/>
        </w:rPr>
        <w:t>Planning for Learning and Teaching within Measurement</w:t>
      </w:r>
    </w:p>
    <w:p w14:paraId="765ED889" w14:textId="77777777" w:rsidR="005D083A" w:rsidRPr="00B74684" w:rsidRDefault="005D083A" w:rsidP="005D083A">
      <w:pPr>
        <w:pStyle w:val="BodyText"/>
        <w:spacing w:before="0"/>
        <w:rPr>
          <w:rFonts w:ascii="Times New Roman" w:eastAsia="Times New Roman" w:hAnsi="Times New Roman" w:cs="Times New Roman"/>
          <w:color w:val="000000" w:themeColor="text1"/>
        </w:rPr>
      </w:pPr>
      <w:r w:rsidRPr="00B74684">
        <w:rPr>
          <w:rFonts w:ascii="Times New Roman" w:eastAsia="Times New Roman" w:hAnsi="Times New Roman" w:cs="Times New Roman"/>
          <w:color w:val="000000" w:themeColor="text1"/>
        </w:rPr>
        <w:t>Teachers demonstrate strategies that support all learners in the learning and teaching of Measurement through the lens of the Mathematical Thinking and Reasoning Standards (MTRs). Teachers will also identify possible student misconceptions and provide tiered instruction to support all learners.</w:t>
      </w:r>
    </w:p>
    <w:p w14:paraId="01872FDE" w14:textId="70E05E4F" w:rsidR="005D083A" w:rsidRPr="00B74684" w:rsidRDefault="003337F7" w:rsidP="00B3455F">
      <w:r w:rsidRPr="00B74684">
        <w:br w:type="page"/>
      </w:r>
    </w:p>
    <w:p w14:paraId="0E4E45B9" w14:textId="77777777" w:rsidR="005D083A" w:rsidRPr="00B74684" w:rsidRDefault="005D083A" w:rsidP="005D083A">
      <w:pPr>
        <w:pStyle w:val="Heading4"/>
        <w:spacing w:before="0"/>
        <w:rPr>
          <w:rFonts w:ascii="Times New Roman" w:hAnsi="Times New Roman" w:cs="Times New Roman"/>
        </w:rPr>
      </w:pPr>
      <w:r w:rsidRPr="00B74684">
        <w:rPr>
          <w:rFonts w:ascii="Times New Roman" w:hAnsi="Times New Roman" w:cs="Times New Roman"/>
        </w:rPr>
        <w:lastRenderedPageBreak/>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6BD594AF" w14:textId="77777777" w:rsidR="005D083A" w:rsidRPr="00B74684" w:rsidRDefault="005D083A" w:rsidP="005D083A">
      <w:pPr>
        <w:pStyle w:val="BodyText"/>
        <w:spacing w:before="0"/>
        <w:ind w:right="0"/>
        <w:rPr>
          <w:rFonts w:ascii="Times New Roman" w:hAnsi="Times New Roman" w:cs="Times New Roman"/>
        </w:rPr>
      </w:pPr>
      <w:r w:rsidRPr="00B74684">
        <w:rPr>
          <w:rFonts w:ascii="Times New Roman" w:hAnsi="Times New Roman" w:cs="Times New Roman"/>
        </w:rPr>
        <w:t>M.2.1 Provide instruction and experiences that focus on student learning.</w:t>
      </w:r>
    </w:p>
    <w:p w14:paraId="7BB5EC8A" w14:textId="77777777"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 xml:space="preserve">Clariﬁcation 1: </w:t>
      </w:r>
      <w:r w:rsidRPr="00B74684">
        <w:rPr>
          <w:rFonts w:ascii="Times New Roman" w:hAnsi="Times New Roman" w:cs="Times New Roman"/>
        </w:rPr>
        <w:t xml:space="preserve">Instruction includes administering and documenting appropriate assessments to inform instruction determined by individual student strengths and needs. </w:t>
      </w:r>
    </w:p>
    <w:p w14:paraId="0D406ACA" w14:textId="77777777"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applying various instructional approaches, based on multiple data points, to support all learners in the development and application of Measurement skills.</w:t>
      </w:r>
    </w:p>
    <w:p w14:paraId="7B4D7636" w14:textId="1FB62623"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3:</w:t>
      </w:r>
      <w:r w:rsidRPr="00B74684">
        <w:rPr>
          <w:rFonts w:ascii="Times New Roman" w:hAnsi="Times New Roman" w:cs="Times New Roman"/>
        </w:rPr>
        <w:t xml:space="preserve"> Instruction includes implementing evidence-based practices for learners with deficiencies, aligned to their strengths and needs to support their mastery in Measurement. </w:t>
      </w:r>
    </w:p>
    <w:p w14:paraId="65BCE39C" w14:textId="36028714"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4: </w:t>
      </w:r>
      <w:r w:rsidRPr="00B74684">
        <w:rPr>
          <w:rFonts w:ascii="Times New Roman" w:hAnsi="Times New Roman" w:cs="Times New Roman"/>
        </w:rPr>
        <w:t>Refer to the Florida Mathematics Endorsement</w:t>
      </w:r>
      <w:r w:rsidR="00842B35">
        <w:rPr>
          <w:rFonts w:ascii="Times New Roman" w:hAnsi="Times New Roman" w:cs="Times New Roman"/>
        </w:rPr>
        <w:t xml:space="preserve"> (K-12)</w:t>
      </w:r>
      <w:r w:rsidRPr="00B74684">
        <w:rPr>
          <w:rFonts w:ascii="Times New Roman" w:hAnsi="Times New Roman" w:cs="Times New Roman"/>
        </w:rPr>
        <w:t xml:space="preserve"> Glossary for assessment types and instructional approaches.</w:t>
      </w:r>
    </w:p>
    <w:p w14:paraId="0D851554" w14:textId="0150A170" w:rsidR="005D083A" w:rsidRPr="00B74684" w:rsidRDefault="005D083A" w:rsidP="00C336C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5: </w:t>
      </w:r>
      <w:r w:rsidRPr="00B74684">
        <w:rPr>
          <w:rFonts w:ascii="Times New Roman" w:hAnsi="Times New Roman" w:cs="Times New Roman"/>
        </w:rPr>
        <w:t>Refer to Florida’s B.E.S.T. Instructional Guide for Mathematics Intervention.</w:t>
      </w:r>
    </w:p>
    <w:p w14:paraId="458FF76E" w14:textId="77777777" w:rsidR="005D083A" w:rsidRPr="00B74684" w:rsidRDefault="005D083A" w:rsidP="005D083A">
      <w:pPr>
        <w:pStyle w:val="BodyText"/>
        <w:spacing w:before="0"/>
        <w:ind w:left="115" w:right="547"/>
        <w:rPr>
          <w:rFonts w:ascii="Times New Roman" w:hAnsi="Times New Roman" w:cs="Times New Roman"/>
        </w:rPr>
      </w:pPr>
    </w:p>
    <w:p w14:paraId="3F140E7A" w14:textId="77777777" w:rsidR="005D083A" w:rsidRPr="00B74684" w:rsidRDefault="005D083A" w:rsidP="005D083A">
      <w:pPr>
        <w:pStyle w:val="BodyText"/>
        <w:spacing w:before="0"/>
        <w:rPr>
          <w:rFonts w:ascii="Times New Roman" w:hAnsi="Times New Roman" w:cs="Times New Roman"/>
        </w:rPr>
      </w:pPr>
      <w:r w:rsidRPr="00B74684">
        <w:rPr>
          <w:rFonts w:ascii="Times New Roman" w:hAnsi="Times New Roman" w:cs="Times New Roman"/>
        </w:rPr>
        <w:t>M.2.2 Integrate the use of appropriate manipulatives, technological tools and resources into instruction to support all learners’ development of mathematical language and content knowledge within Measurement.</w:t>
      </w:r>
    </w:p>
    <w:p w14:paraId="7F7C3E26" w14:textId="77777777" w:rsidR="005D083A" w:rsidRPr="00B74684" w:rsidRDefault="005D083A" w:rsidP="005D083A">
      <w:pPr>
        <w:pStyle w:val="BodyText"/>
        <w:spacing w:before="0"/>
        <w:ind w:left="720" w:right="547"/>
        <w:rPr>
          <w:rFonts w:ascii="Times New Roman" w:hAnsi="Times New Roman" w:cs="Times New Roman"/>
        </w:rPr>
      </w:pPr>
      <w:r w:rsidRPr="00B74684">
        <w:rPr>
          <w:rFonts w:ascii="Times New Roman" w:hAnsi="Times New Roman" w:cs="Times New Roman"/>
          <w:i/>
          <w:iCs/>
        </w:rPr>
        <w:t>Clarification 1</w:t>
      </w:r>
      <w:r w:rsidRPr="00B74684">
        <w:rPr>
          <w:rFonts w:ascii="Times New Roman" w:hAnsi="Times New Roman" w:cs="Times New Roman"/>
        </w:rPr>
        <w:t>: Manipulatives and tools may include, but are not limited to, number lines, rulers, measuring tapes, scales, clocks, protractors, grid paper, unit tiles and containers to aid all learners in their understanding of Measurement.</w:t>
      </w:r>
    </w:p>
    <w:p w14:paraId="5C694438" w14:textId="12CCD8F7" w:rsidR="005D083A" w:rsidRPr="00B74684" w:rsidRDefault="005D083A" w:rsidP="005D083A">
      <w:pPr>
        <w:pStyle w:val="BodyText"/>
        <w:spacing w:before="0"/>
        <w:ind w:left="720" w:right="547"/>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Technological tools and resources include, but are not limited to, virtual manipulatives, calculators and mathematics-specific dynamic software. </w:t>
      </w:r>
    </w:p>
    <w:p w14:paraId="4D6B0178" w14:textId="77777777" w:rsidR="005D083A" w:rsidRPr="00B74684" w:rsidRDefault="005D083A" w:rsidP="005D083A">
      <w:pPr>
        <w:pStyle w:val="BodyText"/>
        <w:spacing w:before="0"/>
        <w:ind w:left="720" w:right="547"/>
        <w:rPr>
          <w:rFonts w:ascii="Times New Roman" w:hAnsi="Times New Roman" w:cs="Times New Roman"/>
        </w:rPr>
      </w:pPr>
      <w:r w:rsidRPr="00B74684">
        <w:rPr>
          <w:rFonts w:ascii="Times New Roman" w:hAnsi="Times New Roman" w:cs="Times New Roman"/>
          <w:i/>
          <w:iCs/>
        </w:rPr>
        <w:t>Clarification 3</w:t>
      </w:r>
      <w:r w:rsidRPr="00B74684">
        <w:rPr>
          <w:rFonts w:ascii="Times New Roman" w:hAnsi="Times New Roman" w:cs="Times New Roman"/>
        </w:rPr>
        <w:t>: Calculators may be used as tools in Grades 6-12 to aid all learners in their understanding of Measurement.</w:t>
      </w:r>
    </w:p>
    <w:p w14:paraId="0FC6C87A" w14:textId="77777777" w:rsidR="005D083A" w:rsidRPr="00B74684" w:rsidRDefault="005D083A" w:rsidP="008D0FF5">
      <w:pPr>
        <w:pStyle w:val="BodyText"/>
        <w:spacing w:before="0"/>
        <w:ind w:left="0" w:right="547"/>
        <w:rPr>
          <w:rFonts w:ascii="Times New Roman" w:hAnsi="Times New Roman" w:cs="Times New Roman"/>
        </w:rPr>
      </w:pPr>
    </w:p>
    <w:p w14:paraId="580597E2" w14:textId="77777777" w:rsidR="005D083A" w:rsidRPr="00B74684" w:rsidRDefault="005D083A" w:rsidP="005D083A">
      <w:pPr>
        <w:pStyle w:val="BodyText"/>
        <w:spacing w:before="0"/>
        <w:ind w:left="115" w:right="547"/>
        <w:rPr>
          <w:rFonts w:ascii="Times New Roman" w:hAnsi="Times New Roman" w:cs="Times New Roman"/>
        </w:rPr>
      </w:pPr>
      <w:r w:rsidRPr="00B74684">
        <w:rPr>
          <w:rFonts w:ascii="Times New Roman" w:hAnsi="Times New Roman" w:cs="Times New Roman"/>
        </w:rPr>
        <w:t>M.2.3 Plan for and provide problem-solving opportunities associated with Measurement, providing feedback to support conceptual understanding and fluency.</w:t>
      </w:r>
    </w:p>
    <w:p w14:paraId="76132684" w14:textId="3CB507EB" w:rsidR="00414ECF"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1: </w:t>
      </w:r>
      <w:r w:rsidR="00414ECF" w:rsidRPr="00B74684">
        <w:rPr>
          <w:rFonts w:ascii="Times New Roman" w:hAnsi="Times New Roman" w:cs="Times New Roman"/>
        </w:rPr>
        <w:t>Instruction includes engaging all learners in p</w:t>
      </w:r>
      <w:r w:rsidRPr="00B74684">
        <w:rPr>
          <w:rFonts w:ascii="Times New Roman" w:hAnsi="Times New Roman" w:cs="Times New Roman"/>
        </w:rPr>
        <w:t xml:space="preserve">roblem-solving </w:t>
      </w:r>
      <w:r w:rsidR="00414ECF" w:rsidRPr="00B74684">
        <w:rPr>
          <w:rFonts w:ascii="Times New Roman" w:hAnsi="Times New Roman" w:cs="Times New Roman"/>
        </w:rPr>
        <w:t>experiences involving measuremen</w:t>
      </w:r>
      <w:r w:rsidR="00205BA9" w:rsidRPr="00B74684">
        <w:rPr>
          <w:rFonts w:ascii="Times New Roman" w:hAnsi="Times New Roman" w:cs="Times New Roman"/>
        </w:rPr>
        <w:t>t</w:t>
      </w:r>
      <w:r w:rsidRPr="00B74684">
        <w:rPr>
          <w:rFonts w:ascii="Times New Roman" w:hAnsi="Times New Roman" w:cs="Times New Roman"/>
        </w:rPr>
        <w:t xml:space="preserve">, making use of patterns and structures, </w:t>
      </w:r>
      <w:r w:rsidR="00414ECF" w:rsidRPr="00B74684">
        <w:rPr>
          <w:rFonts w:ascii="Times New Roman" w:hAnsi="Times New Roman" w:cs="Times New Roman"/>
        </w:rPr>
        <w:t xml:space="preserve">applying </w:t>
      </w:r>
      <w:r w:rsidRPr="00B74684">
        <w:rPr>
          <w:rFonts w:ascii="Times New Roman" w:hAnsi="Times New Roman" w:cs="Times New Roman"/>
        </w:rPr>
        <w:t xml:space="preserve">reading strategies, </w:t>
      </w:r>
      <w:r w:rsidR="00414ECF" w:rsidRPr="00B74684">
        <w:rPr>
          <w:rFonts w:ascii="Times New Roman" w:hAnsi="Times New Roman" w:cs="Times New Roman"/>
        </w:rPr>
        <w:t>and explaining reasoning use precise mathematics vocabulary.</w:t>
      </w:r>
    </w:p>
    <w:p w14:paraId="69A08F58" w14:textId="29E1C9DC" w:rsidR="005D083A" w:rsidRPr="00B74684" w:rsidRDefault="00414ECF"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w:t>
      </w:r>
      <w:r w:rsidR="005D083A" w:rsidRPr="00B74684">
        <w:rPr>
          <w:rFonts w:ascii="Times New Roman" w:hAnsi="Times New Roman" w:cs="Times New Roman"/>
        </w:rPr>
        <w:t>teacher</w:t>
      </w:r>
      <w:r w:rsidRPr="00B74684">
        <w:rPr>
          <w:rFonts w:ascii="Times New Roman" w:hAnsi="Times New Roman" w:cs="Times New Roman"/>
        </w:rPr>
        <w:t>s</w:t>
      </w:r>
      <w:r w:rsidR="005D083A" w:rsidRPr="00B74684">
        <w:rPr>
          <w:rFonts w:ascii="Times New Roman" w:hAnsi="Times New Roman" w:cs="Times New Roman"/>
        </w:rPr>
        <w:t xml:space="preserve"> modeling </w:t>
      </w:r>
      <w:r w:rsidRPr="00B74684">
        <w:rPr>
          <w:rFonts w:ascii="Times New Roman" w:hAnsi="Times New Roman" w:cs="Times New Roman"/>
        </w:rPr>
        <w:t xml:space="preserve">thinking when appropriate and facilitating discussion that presses all learners to justify, compare and refine solution </w:t>
      </w:r>
      <w:r w:rsidR="00205BA9" w:rsidRPr="00B74684">
        <w:rPr>
          <w:rFonts w:ascii="Times New Roman" w:hAnsi="Times New Roman" w:cs="Times New Roman"/>
        </w:rPr>
        <w:t xml:space="preserve">strategies </w:t>
      </w:r>
      <w:r w:rsidRPr="00B74684">
        <w:rPr>
          <w:rFonts w:ascii="Times New Roman" w:hAnsi="Times New Roman" w:cs="Times New Roman"/>
        </w:rPr>
        <w:t>within measurement contexts.</w:t>
      </w:r>
    </w:p>
    <w:p w14:paraId="4FA7FF6E" w14:textId="77777777" w:rsidR="005D083A" w:rsidRPr="00B74684" w:rsidRDefault="005D083A" w:rsidP="005D083A">
      <w:pPr>
        <w:pStyle w:val="BodyText"/>
        <w:spacing w:before="0"/>
        <w:ind w:left="115" w:right="547"/>
        <w:rPr>
          <w:rFonts w:ascii="Times New Roman" w:hAnsi="Times New Roman" w:cs="Times New Roman"/>
        </w:rPr>
      </w:pPr>
    </w:p>
    <w:p w14:paraId="7AFEFE57" w14:textId="77777777" w:rsidR="005D083A" w:rsidRPr="00B74684" w:rsidRDefault="005D083A" w:rsidP="005D083A">
      <w:pPr>
        <w:pStyle w:val="BodyText"/>
        <w:spacing w:before="0"/>
        <w:ind w:left="115" w:right="547"/>
        <w:rPr>
          <w:rFonts w:ascii="Times New Roman" w:hAnsi="Times New Roman" w:cs="Times New Roman"/>
        </w:rPr>
      </w:pPr>
      <w:r w:rsidRPr="00B74684">
        <w:rPr>
          <w:rFonts w:ascii="Times New Roman" w:hAnsi="Times New Roman" w:cs="Times New Roman"/>
        </w:rPr>
        <w:t xml:space="preserve">M.2.4 </w:t>
      </w:r>
      <w:r w:rsidRPr="00B74684">
        <w:rPr>
          <w:rFonts w:ascii="Times New Roman" w:eastAsia="Times New Roman" w:hAnsi="Times New Roman" w:cs="Times New Roman"/>
          <w:color w:val="000000" w:themeColor="text1"/>
        </w:rPr>
        <w:t xml:space="preserve">Create a learning environment where all learners practice using appropriate strategies and methods, employing precise mathematical language, to solve mathematical and real-world problems. </w:t>
      </w:r>
      <w:r w:rsidRPr="00B74684">
        <w:rPr>
          <w:rFonts w:ascii="Times New Roman" w:hAnsi="Times New Roman" w:cs="Times New Roman"/>
        </w:rPr>
        <w:t xml:space="preserve"> </w:t>
      </w:r>
    </w:p>
    <w:p w14:paraId="23705894" w14:textId="2FEF6004" w:rsidR="005D083A" w:rsidRPr="00B74684" w:rsidRDefault="005D083A" w:rsidP="005D083A">
      <w:pPr>
        <w:pStyle w:val="BodyText"/>
        <w:spacing w:before="0"/>
        <w:ind w:left="720" w:right="547"/>
        <w:rPr>
          <w:rFonts w:ascii="Times New Roman" w:hAnsi="Times New Roman" w:cs="Times New Roman"/>
        </w:rPr>
      </w:pPr>
      <w:r w:rsidRPr="00B74684">
        <w:rPr>
          <w:rFonts w:ascii="Times New Roman" w:hAnsi="Times New Roman" w:cs="Times New Roman"/>
          <w:i/>
          <w:iCs/>
        </w:rPr>
        <w:t xml:space="preserve">Clarification 1: </w:t>
      </w:r>
      <w:r w:rsidRPr="00B74684">
        <w:rPr>
          <w:rFonts w:ascii="Times New Roman" w:hAnsi="Times New Roman" w:cs="Times New Roman"/>
        </w:rPr>
        <w:t xml:space="preserve">Instruction includes solving problems </w:t>
      </w:r>
      <w:r w:rsidR="00FF5266" w:rsidRPr="00B74684">
        <w:rPr>
          <w:rFonts w:ascii="Times New Roman" w:hAnsi="Times New Roman" w:cs="Times New Roman"/>
        </w:rPr>
        <w:t>involving measurement</w:t>
      </w:r>
      <w:r w:rsidRPr="00B74684">
        <w:rPr>
          <w:rFonts w:ascii="Times New Roman" w:hAnsi="Times New Roman" w:cs="Times New Roman"/>
        </w:rPr>
        <w:t xml:space="preserve"> using application of relevant operations. R</w:t>
      </w:r>
      <w:r w:rsidRPr="00B74684">
        <w:rPr>
          <w:rFonts w:ascii="Times New Roman" w:eastAsia="Calibri" w:hAnsi="Times New Roman" w:cs="Times New Roman"/>
        </w:rPr>
        <w:t xml:space="preserve">efer to </w:t>
      </w:r>
      <w:r w:rsidRPr="00B74684">
        <w:rPr>
          <w:rFonts w:ascii="Times New Roman" w:hAnsi="Times New Roman" w:cs="Times New Roman"/>
        </w:rPr>
        <w:t>Situations Involving Operations with Numbers (Appendix A</w:t>
      </w:r>
      <w:r w:rsidRPr="00B74684">
        <w:rPr>
          <w:rFonts w:ascii="Times New Roman" w:eastAsia="Times New Roman" w:hAnsi="Times New Roman" w:cs="Times New Roman"/>
        </w:rPr>
        <w:t>).</w:t>
      </w:r>
    </w:p>
    <w:p w14:paraId="2802DABE" w14:textId="43A77DFC" w:rsidR="005D083A" w:rsidRPr="00B74684" w:rsidRDefault="005D083A" w:rsidP="005D083A">
      <w:pPr>
        <w:pStyle w:val="BodyText"/>
        <w:spacing w:before="0"/>
        <w:ind w:left="720" w:right="547"/>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representing </w:t>
      </w:r>
      <w:r w:rsidR="00FF5266" w:rsidRPr="00B74684">
        <w:rPr>
          <w:rFonts w:ascii="Times New Roman" w:hAnsi="Times New Roman" w:cs="Times New Roman"/>
        </w:rPr>
        <w:t xml:space="preserve">thinking </w:t>
      </w:r>
      <w:r w:rsidRPr="00B74684">
        <w:rPr>
          <w:rFonts w:ascii="Times New Roman" w:hAnsi="Times New Roman" w:cs="Times New Roman"/>
        </w:rPr>
        <w:t>in multiple ways including</w:t>
      </w:r>
      <w:r w:rsidR="0070207B">
        <w:rPr>
          <w:rFonts w:ascii="Times New Roman" w:hAnsi="Times New Roman" w:cs="Times New Roman"/>
        </w:rPr>
        <w:t>,</w:t>
      </w:r>
      <w:r w:rsidRPr="00B74684">
        <w:rPr>
          <w:rFonts w:ascii="Times New Roman" w:hAnsi="Times New Roman" w:cs="Times New Roman"/>
        </w:rPr>
        <w:t xml:space="preserve"> but not limited to, manipulatives, equations, models, tables or diagrams</w:t>
      </w:r>
      <w:r w:rsidR="00FF5266" w:rsidRPr="00B74684">
        <w:rPr>
          <w:rFonts w:ascii="Times New Roman" w:hAnsi="Times New Roman" w:cs="Times New Roman"/>
        </w:rPr>
        <w:t>, while explaining connections among representations</w:t>
      </w:r>
      <w:r w:rsidRPr="00B74684">
        <w:rPr>
          <w:rFonts w:ascii="Times New Roman" w:hAnsi="Times New Roman" w:cs="Times New Roman"/>
        </w:rPr>
        <w:t xml:space="preserve">. </w:t>
      </w:r>
    </w:p>
    <w:p w14:paraId="108E6E9D" w14:textId="77777777"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3:</w:t>
      </w:r>
      <w:r w:rsidRPr="00B74684">
        <w:rPr>
          <w:rFonts w:ascii="Times New Roman" w:hAnsi="Times New Roman" w:cs="Times New Roman"/>
        </w:rPr>
        <w:t xml:space="preserve"> Instruction includes making connections to prior learning and known </w:t>
      </w:r>
      <w:r w:rsidRPr="00B74684">
        <w:rPr>
          <w:rFonts w:ascii="Times New Roman" w:hAnsi="Times New Roman" w:cs="Times New Roman"/>
        </w:rPr>
        <w:lastRenderedPageBreak/>
        <w:t>strategies, as well as persevering through productive struggle.</w:t>
      </w:r>
    </w:p>
    <w:p w14:paraId="43362A5E" w14:textId="4E02FC3E"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4:</w:t>
      </w:r>
      <w:r w:rsidRPr="00B74684">
        <w:rPr>
          <w:rFonts w:ascii="Times New Roman" w:hAnsi="Times New Roman" w:cs="Times New Roman"/>
        </w:rPr>
        <w:t xml:space="preserve"> Instruction includes </w:t>
      </w:r>
      <w:r w:rsidR="009F72F9" w:rsidRPr="00B74684">
        <w:rPr>
          <w:rFonts w:ascii="Times New Roman" w:hAnsi="Times New Roman" w:cs="Times New Roman"/>
        </w:rPr>
        <w:t xml:space="preserve">supporting </w:t>
      </w:r>
      <w:r w:rsidR="00F009AF" w:rsidRPr="00B74684">
        <w:rPr>
          <w:rFonts w:ascii="Times New Roman" w:hAnsi="Times New Roman" w:cs="Times New Roman"/>
        </w:rPr>
        <w:t>all learners</w:t>
      </w:r>
      <w:r w:rsidRPr="00B74684">
        <w:rPr>
          <w:rFonts w:ascii="Times New Roman" w:hAnsi="Times New Roman" w:cs="Times New Roman"/>
        </w:rPr>
        <w:t xml:space="preserve"> </w:t>
      </w:r>
      <w:r w:rsidR="009F72F9" w:rsidRPr="00B74684">
        <w:rPr>
          <w:rFonts w:ascii="Times New Roman" w:hAnsi="Times New Roman" w:cs="Times New Roman"/>
        </w:rPr>
        <w:t>in selecting, revising</w:t>
      </w:r>
      <w:r w:rsidR="008A40A3" w:rsidRPr="00B74684">
        <w:rPr>
          <w:rFonts w:ascii="Times New Roman" w:hAnsi="Times New Roman" w:cs="Times New Roman"/>
        </w:rPr>
        <w:t xml:space="preserve"> and refining strategies, and in </w:t>
      </w:r>
      <w:r w:rsidRPr="00B74684">
        <w:rPr>
          <w:rFonts w:ascii="Times New Roman" w:hAnsi="Times New Roman" w:cs="Times New Roman"/>
        </w:rPr>
        <w:t xml:space="preserve">justifying </w:t>
      </w:r>
      <w:r w:rsidR="009F72F9" w:rsidRPr="00B74684">
        <w:rPr>
          <w:rFonts w:ascii="Times New Roman" w:hAnsi="Times New Roman" w:cs="Times New Roman"/>
        </w:rPr>
        <w:t>their</w:t>
      </w:r>
      <w:r w:rsidRPr="00B74684">
        <w:rPr>
          <w:rFonts w:ascii="Times New Roman" w:hAnsi="Times New Roman" w:cs="Times New Roman"/>
        </w:rPr>
        <w:t xml:space="preserve"> thinking </w:t>
      </w:r>
      <w:r w:rsidR="009F72F9" w:rsidRPr="00B74684">
        <w:rPr>
          <w:rFonts w:ascii="Times New Roman" w:hAnsi="Times New Roman" w:cs="Times New Roman"/>
        </w:rPr>
        <w:t>and reasoning</w:t>
      </w:r>
      <w:r w:rsidRPr="00B74684">
        <w:rPr>
          <w:rFonts w:ascii="Times New Roman" w:hAnsi="Times New Roman" w:cs="Times New Roman"/>
        </w:rPr>
        <w:t>.</w:t>
      </w:r>
    </w:p>
    <w:p w14:paraId="10042DDF" w14:textId="77777777" w:rsidR="005D083A" w:rsidRPr="00B74684" w:rsidRDefault="005D083A" w:rsidP="005D083A">
      <w:pPr>
        <w:pStyle w:val="BodyText"/>
        <w:spacing w:before="0"/>
        <w:ind w:left="0" w:right="547"/>
        <w:rPr>
          <w:rFonts w:ascii="Times New Roman" w:hAnsi="Times New Roman" w:cs="Times New Roman"/>
        </w:rPr>
      </w:pPr>
    </w:p>
    <w:p w14:paraId="0DA9D589" w14:textId="7D93B74C" w:rsidR="005D083A" w:rsidRPr="00B74684" w:rsidRDefault="005D083A" w:rsidP="00F009AF">
      <w:pPr>
        <w:pStyle w:val="BodyText"/>
        <w:spacing w:before="0"/>
        <w:ind w:left="115" w:right="547"/>
        <w:rPr>
          <w:rFonts w:ascii="Times New Roman" w:hAnsi="Times New Roman" w:cs="Times New Roman"/>
          <w:i/>
          <w:iCs/>
        </w:rPr>
      </w:pPr>
      <w:r w:rsidRPr="00B74684">
        <w:rPr>
          <w:rFonts w:ascii="Times New Roman" w:hAnsi="Times New Roman" w:cs="Times New Roman"/>
        </w:rPr>
        <w:t>M.2.5 Demonstrate a conceptual understanding of estimation and reasonableness within Measurement.</w:t>
      </w:r>
    </w:p>
    <w:p w14:paraId="4771A264" w14:textId="77777777"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1: </w:t>
      </w:r>
      <w:r w:rsidRPr="00B74684">
        <w:rPr>
          <w:rFonts w:ascii="Times New Roman" w:hAnsi="Times New Roman" w:cs="Times New Roman"/>
        </w:rPr>
        <w:t>Instruction includes all learners predicting results by estimating measurements in both non-standard and standard units during the process of solving problems.</w:t>
      </w:r>
    </w:p>
    <w:p w14:paraId="6D6FA3F4" w14:textId="18D549CF"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all learners reflecting on and determining whether answers make sense given the context and revising solutions when results are unreasonable.</w:t>
      </w:r>
    </w:p>
    <w:p w14:paraId="6EF1A85F" w14:textId="77777777"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3: </w:t>
      </w:r>
      <w:r w:rsidRPr="00B74684">
        <w:rPr>
          <w:rFonts w:ascii="Times New Roman" w:hAnsi="Times New Roman" w:cs="Times New Roman"/>
        </w:rPr>
        <w:t>Instruction includes all learners providing explanations and justifications of their thinking and evaluating the thinking of others.</w:t>
      </w:r>
    </w:p>
    <w:p w14:paraId="47D53188" w14:textId="77777777" w:rsidR="005D083A" w:rsidRPr="00B74684" w:rsidRDefault="005D083A" w:rsidP="005D083A">
      <w:pPr>
        <w:pStyle w:val="BodyText"/>
        <w:spacing w:before="0"/>
        <w:ind w:left="0"/>
        <w:rPr>
          <w:rFonts w:ascii="Times New Roman" w:hAnsi="Times New Roman" w:cs="Times New Roman"/>
        </w:rPr>
      </w:pPr>
    </w:p>
    <w:p w14:paraId="5E7154F4" w14:textId="77777777" w:rsidR="00DA76CF" w:rsidRPr="00B74684" w:rsidRDefault="00DA76CF" w:rsidP="005D083A">
      <w:pPr>
        <w:pStyle w:val="BodyText"/>
        <w:spacing w:before="0"/>
        <w:ind w:left="0"/>
        <w:rPr>
          <w:rFonts w:ascii="Times New Roman" w:hAnsi="Times New Roman" w:cs="Times New Roman"/>
        </w:rPr>
      </w:pPr>
    </w:p>
    <w:p w14:paraId="58DA1355" w14:textId="1BF4BB61" w:rsidR="005D083A" w:rsidRPr="00B74684" w:rsidRDefault="005D083A" w:rsidP="005D083A">
      <w:pPr>
        <w:pStyle w:val="Heading3"/>
        <w:spacing w:before="0"/>
        <w:ind w:firstLine="720"/>
        <w:rPr>
          <w:rFonts w:ascii="Times New Roman" w:hAnsi="Times New Roman" w:cs="Times New Roman"/>
        </w:rPr>
      </w:pPr>
      <w:r w:rsidRPr="00B74684">
        <w:rPr>
          <w:rFonts w:ascii="Times New Roman" w:hAnsi="Times New Roman" w:cs="Times New Roman"/>
        </w:rPr>
        <w:t>Standard 3 |</w:t>
      </w:r>
      <w:r w:rsidR="00DA76CF" w:rsidRPr="00B74684">
        <w:rPr>
          <w:rFonts w:ascii="Times New Roman" w:hAnsi="Times New Roman" w:cs="Times New Roman"/>
        </w:rPr>
        <w:t xml:space="preserve"> </w:t>
      </w:r>
      <w:r w:rsidRPr="00B74684">
        <w:rPr>
          <w:rFonts w:ascii="Times New Roman" w:hAnsi="Times New Roman" w:cs="Times New Roman"/>
        </w:rPr>
        <w:t>M.3: Assessment within Measurement</w:t>
      </w:r>
    </w:p>
    <w:p w14:paraId="4124976B" w14:textId="77777777" w:rsidR="005D083A" w:rsidRPr="00B74684" w:rsidRDefault="005D083A" w:rsidP="005D083A">
      <w:pPr>
        <w:pStyle w:val="BodyText"/>
        <w:spacing w:before="0"/>
        <w:rPr>
          <w:rFonts w:ascii="Times New Roman" w:hAnsi="Times New Roman" w:cs="Times New Roman"/>
        </w:rPr>
      </w:pPr>
      <w:r w:rsidRPr="00B74684">
        <w:rPr>
          <w:rFonts w:ascii="Times New Roman" w:hAnsi="Times New Roman" w:cs="Times New Roman"/>
        </w:rPr>
        <w:t>Teachers demonstrate strategies that support instructional decisions for all learners based on various types of assessments.</w:t>
      </w:r>
    </w:p>
    <w:p w14:paraId="33D1C128" w14:textId="77777777" w:rsidR="005D083A" w:rsidRPr="00B74684" w:rsidRDefault="005D083A" w:rsidP="005D083A">
      <w:pPr>
        <w:pStyle w:val="BodyText"/>
        <w:spacing w:before="0"/>
        <w:rPr>
          <w:rFonts w:ascii="Times New Roman" w:hAnsi="Times New Roman" w:cs="Times New Roman"/>
        </w:rPr>
      </w:pPr>
    </w:p>
    <w:p w14:paraId="10EBFAD8" w14:textId="77777777" w:rsidR="005D083A" w:rsidRPr="00B74684" w:rsidRDefault="005D083A" w:rsidP="005D083A">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4802E5BE" w14:textId="77777777" w:rsidR="005D083A" w:rsidRPr="00B74684" w:rsidRDefault="005D083A" w:rsidP="005D083A">
      <w:pPr>
        <w:pStyle w:val="BodyText"/>
        <w:spacing w:before="0"/>
        <w:ind w:right="0"/>
        <w:rPr>
          <w:rFonts w:ascii="Times New Roman" w:hAnsi="Times New Roman" w:cs="Times New Roman"/>
        </w:rPr>
      </w:pPr>
      <w:r w:rsidRPr="00B74684">
        <w:rPr>
          <w:rFonts w:ascii="Times New Roman" w:hAnsi="Times New Roman" w:cs="Times New Roman"/>
        </w:rPr>
        <w:t>M.3.1</w:t>
      </w:r>
      <w:r w:rsidRPr="00B74684">
        <w:rPr>
          <w:rFonts w:ascii="Times New Roman" w:hAnsi="Times New Roman" w:cs="Times New Roman"/>
          <w:spacing w:val="-6"/>
        </w:rPr>
        <w:t xml:space="preserve"> </w:t>
      </w:r>
      <w:r w:rsidRPr="00B74684">
        <w:rPr>
          <w:rFonts w:ascii="Times New Roman" w:hAnsi="Times New Roman" w:cs="Times New Roman"/>
        </w:rPr>
        <w:t>Provide knowledge of the five types of assessments</w:t>
      </w:r>
      <w:r w:rsidRPr="00B74684">
        <w:rPr>
          <w:rFonts w:ascii="Times New Roman" w:hAnsi="Times New Roman" w:cs="Times New Roman"/>
          <w:spacing w:val="-2"/>
        </w:rPr>
        <w:t>.</w:t>
      </w:r>
    </w:p>
    <w:p w14:paraId="3234897C" w14:textId="77777777"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Clariﬁcation</w:t>
      </w:r>
      <w:r w:rsidRPr="00B74684">
        <w:rPr>
          <w:rFonts w:ascii="Times New Roman" w:hAnsi="Times New Roman" w:cs="Times New Roman"/>
          <w:i/>
          <w:iCs/>
          <w:spacing w:val="-6"/>
        </w:rPr>
        <w:t xml:space="preserve"> </w:t>
      </w:r>
      <w:r w:rsidRPr="00B74684">
        <w:rPr>
          <w:rFonts w:ascii="Times New Roman" w:hAnsi="Times New Roman" w:cs="Times New Roman"/>
          <w:i/>
          <w:iCs/>
        </w:rPr>
        <w:t>1:</w:t>
      </w:r>
      <w:r w:rsidRPr="00B74684">
        <w:rPr>
          <w:rFonts w:ascii="Times New Roman" w:hAnsi="Times New Roman" w:cs="Times New Roman"/>
          <w:i/>
          <w:iCs/>
          <w:spacing w:val="-7"/>
        </w:rPr>
        <w:t xml:space="preserve"> </w:t>
      </w:r>
      <w:r w:rsidRPr="00B74684">
        <w:rPr>
          <w:rFonts w:ascii="Times New Roman" w:hAnsi="Times New Roman" w:cs="Times New Roman"/>
        </w:rPr>
        <w:t xml:space="preserve">The five types of assessments are diagnostic, screening, progress monitoring, formative and summative. </w:t>
      </w:r>
    </w:p>
    <w:p w14:paraId="248B1D42" w14:textId="77777777"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 xml:space="preserve">Clarification 2: </w:t>
      </w:r>
      <w:r w:rsidRPr="00B74684">
        <w:rPr>
          <w:rFonts w:ascii="Times New Roman" w:hAnsi="Times New Roman" w:cs="Times New Roman"/>
        </w:rPr>
        <w:t>Instruction includes administering the five types of assessments as appropriate to</w:t>
      </w:r>
      <w:r w:rsidRPr="00B74684">
        <w:rPr>
          <w:rFonts w:ascii="Times New Roman" w:hAnsi="Times New Roman" w:cs="Times New Roman"/>
          <w:i/>
          <w:iCs/>
        </w:rPr>
        <w:t xml:space="preserve"> </w:t>
      </w:r>
      <w:r w:rsidRPr="00B74684">
        <w:rPr>
          <w:rFonts w:ascii="Times New Roman" w:hAnsi="Times New Roman" w:cs="Times New Roman"/>
        </w:rPr>
        <w:t xml:space="preserve">their purpose and how the data can inform instructional decisions. </w:t>
      </w:r>
    </w:p>
    <w:p w14:paraId="07EE4432" w14:textId="77777777" w:rsidR="005D083A" w:rsidRPr="00B74684" w:rsidRDefault="005D083A" w:rsidP="005D083A">
      <w:pPr>
        <w:pStyle w:val="BodyText"/>
        <w:spacing w:before="0"/>
        <w:ind w:left="720"/>
        <w:rPr>
          <w:rFonts w:ascii="Times New Roman" w:hAnsi="Times New Roman" w:cs="Times New Roman"/>
        </w:rPr>
      </w:pPr>
    </w:p>
    <w:p w14:paraId="5ABAF61F" w14:textId="77777777" w:rsidR="005D083A" w:rsidRPr="00B74684" w:rsidRDefault="005D083A" w:rsidP="005D083A">
      <w:pPr>
        <w:pStyle w:val="BodyText"/>
        <w:spacing w:before="0"/>
        <w:rPr>
          <w:rFonts w:ascii="Times New Roman" w:hAnsi="Times New Roman" w:cs="Times New Roman"/>
        </w:rPr>
      </w:pPr>
      <w:r w:rsidRPr="00B74684">
        <w:rPr>
          <w:rFonts w:ascii="Times New Roman" w:hAnsi="Times New Roman" w:cs="Times New Roman"/>
        </w:rPr>
        <w:t xml:space="preserve">M.3.2 Demonstrate understanding of various assessment tools and how to interpret the data to make instructional decisions for all learners. </w:t>
      </w:r>
    </w:p>
    <w:p w14:paraId="5180F9CC" w14:textId="2F3DD96B"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1:</w:t>
      </w:r>
      <w:r w:rsidRPr="00B74684">
        <w:rPr>
          <w:rFonts w:ascii="Times New Roman" w:hAnsi="Times New Roman" w:cs="Times New Roman"/>
        </w:rPr>
        <w:t xml:space="preserve"> Instruction includes analyzing data to identify trends that indicate progress toward mastery within mathematics standards and benchmarks.</w:t>
      </w:r>
    </w:p>
    <w:p w14:paraId="5BFBEE95" w14:textId="77777777"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reviewing assessment results with parents and sharing strategies for supporting mathematical concepts for all learners.</w:t>
      </w:r>
    </w:p>
    <w:p w14:paraId="6AFCC469" w14:textId="33A2744E"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3:</w:t>
      </w:r>
      <w:r w:rsidRPr="00B74684">
        <w:rPr>
          <w:rFonts w:ascii="Times New Roman" w:hAnsi="Times New Roman" w:cs="Times New Roman"/>
        </w:rPr>
        <w:t xml:space="preserve"> Instruction includes using assessment and data analysis to monitor student progress and inform instruction over time to ensure an increase in understanding for all learners, including those with identified deficiencies in mathematics.</w:t>
      </w:r>
    </w:p>
    <w:p w14:paraId="7E07DAC4" w14:textId="77777777" w:rsidR="005D083A" w:rsidRPr="00B74684" w:rsidRDefault="005D083A" w:rsidP="005D083A">
      <w:pPr>
        <w:pStyle w:val="BodyText"/>
        <w:spacing w:before="0"/>
        <w:rPr>
          <w:rFonts w:ascii="Times New Roman" w:hAnsi="Times New Roman" w:cs="Times New Roman"/>
        </w:rPr>
      </w:pPr>
    </w:p>
    <w:p w14:paraId="0E607D54" w14:textId="0D031E62" w:rsidR="005D083A" w:rsidRPr="00B74684" w:rsidRDefault="005D083A" w:rsidP="005D083A">
      <w:pPr>
        <w:pStyle w:val="BodyText"/>
        <w:spacing w:before="0"/>
        <w:rPr>
          <w:rFonts w:ascii="Times New Roman" w:hAnsi="Times New Roman" w:cs="Times New Roman"/>
        </w:rPr>
      </w:pPr>
      <w:r w:rsidRPr="00B74684">
        <w:rPr>
          <w:rFonts w:ascii="Times New Roman" w:hAnsi="Times New Roman" w:cs="Times New Roman"/>
        </w:rPr>
        <w:t>M.3.3 Identify through various assessments and multiple data points the distinguishing characteristics of all learners, including those who require enrichment</w:t>
      </w:r>
      <w:r w:rsidR="00525311">
        <w:rPr>
          <w:rFonts w:ascii="Times New Roman" w:hAnsi="Times New Roman" w:cs="Times New Roman"/>
        </w:rPr>
        <w:t xml:space="preserve"> or</w:t>
      </w:r>
      <w:r w:rsidRPr="00B74684">
        <w:rPr>
          <w:rFonts w:ascii="Times New Roman" w:hAnsi="Times New Roman" w:cs="Times New Roman"/>
        </w:rPr>
        <w:t xml:space="preserve"> have a substantial deficiency in mathematics. </w:t>
      </w:r>
    </w:p>
    <w:p w14:paraId="26B4B730" w14:textId="77777777" w:rsidR="005D083A" w:rsidRPr="00B74684" w:rsidRDefault="005D083A" w:rsidP="005D083A">
      <w:pPr>
        <w:pStyle w:val="BodyText"/>
        <w:spacing w:before="0"/>
        <w:ind w:left="720"/>
        <w:rPr>
          <w:rFonts w:ascii="Times New Roman" w:hAnsi="Times New Roman" w:cs="Times New Roman"/>
        </w:rPr>
      </w:pPr>
      <w:r w:rsidRPr="00B74684">
        <w:rPr>
          <w:rFonts w:ascii="Times New Roman" w:hAnsi="Times New Roman" w:cs="Times New Roman"/>
          <w:i/>
          <w:iCs/>
        </w:rPr>
        <w:t>Clarification 1:</w:t>
      </w:r>
      <w:r w:rsidRPr="00B74684">
        <w:rPr>
          <w:rFonts w:ascii="Times New Roman" w:hAnsi="Times New Roman" w:cs="Times New Roman"/>
        </w:rPr>
        <w:t xml:space="preserve"> Instruction includes documenting and using multiple data points within a multi-tiered problem-solving process to tailor instruction, tier instruction and intervention, and meet the needs of all learners.</w:t>
      </w:r>
    </w:p>
    <w:p w14:paraId="683D48DA" w14:textId="77777777" w:rsidR="00086A00" w:rsidRDefault="00086A00" w:rsidP="000D3A89"/>
    <w:p w14:paraId="25FDC573" w14:textId="77777777" w:rsidR="00217D11" w:rsidRPr="00B74684" w:rsidRDefault="00217D11" w:rsidP="000D3A89"/>
    <w:p w14:paraId="53C2FA39" w14:textId="31862F4F" w:rsidR="0075092F" w:rsidRPr="00B74684" w:rsidRDefault="0075092F" w:rsidP="0075092F">
      <w:pPr>
        <w:pStyle w:val="Heading2"/>
        <w:spacing w:before="0"/>
        <w:ind w:left="115"/>
        <w:jc w:val="center"/>
        <w:rPr>
          <w:rFonts w:ascii="Times New Roman" w:hAnsi="Times New Roman" w:cs="Times New Roman"/>
          <w:color w:val="17365D" w:themeColor="text2" w:themeShade="BF"/>
        </w:rPr>
      </w:pPr>
      <w:r w:rsidRPr="00B74684">
        <w:rPr>
          <w:rFonts w:ascii="Times New Roman" w:hAnsi="Times New Roman" w:cs="Times New Roman"/>
          <w:color w:val="17365D" w:themeColor="text2" w:themeShade="BF"/>
        </w:rPr>
        <w:lastRenderedPageBreak/>
        <w:t>Strand</w:t>
      </w:r>
      <w:r w:rsidR="00351EEF" w:rsidRPr="00B74684">
        <w:rPr>
          <w:rFonts w:ascii="Times New Roman" w:hAnsi="Times New Roman" w:cs="Times New Roman"/>
          <w:color w:val="17365D" w:themeColor="text2" w:themeShade="BF"/>
        </w:rPr>
        <w:t xml:space="preserve"> (Competency)</w:t>
      </w:r>
      <w:r w:rsidRPr="00B74684">
        <w:rPr>
          <w:rFonts w:ascii="Times New Roman" w:hAnsi="Times New Roman" w:cs="Times New Roman"/>
          <w:color w:val="17365D" w:themeColor="text2" w:themeShade="BF"/>
        </w:rPr>
        <w:t>: Geometric Reasoning (GR)</w:t>
      </w:r>
    </w:p>
    <w:p w14:paraId="7251156C" w14:textId="77777777" w:rsidR="00CB20FF" w:rsidRPr="00B74684" w:rsidRDefault="00CB20FF" w:rsidP="00CB20FF"/>
    <w:p w14:paraId="2BAFB1CB" w14:textId="77777777" w:rsidR="00CB20FF" w:rsidRPr="00B74684" w:rsidRDefault="00CB20FF" w:rsidP="00CB20FF">
      <w:pPr>
        <w:pStyle w:val="Heading3"/>
        <w:spacing w:before="0"/>
        <w:rPr>
          <w:rFonts w:ascii="Times New Roman" w:hAnsi="Times New Roman" w:cs="Times New Roman"/>
          <w:color w:val="243F60"/>
        </w:rPr>
      </w:pPr>
      <w:r w:rsidRPr="00B74684">
        <w:rPr>
          <w:rFonts w:ascii="Times New Roman" w:hAnsi="Times New Roman" w:cs="Times New Roman"/>
          <w:color w:val="243F60"/>
        </w:rPr>
        <w:t>Standard 1 | GR.1:</w:t>
      </w:r>
      <w:r w:rsidRPr="00B74684">
        <w:rPr>
          <w:rFonts w:ascii="Times New Roman" w:hAnsi="Times New Roman" w:cs="Times New Roman"/>
          <w:color w:val="243F60"/>
          <w:spacing w:val="-4"/>
        </w:rPr>
        <w:t xml:space="preserve"> </w:t>
      </w:r>
      <w:r w:rsidRPr="00B74684">
        <w:rPr>
          <w:rFonts w:ascii="Times New Roman" w:hAnsi="Times New Roman" w:cs="Times New Roman"/>
          <w:color w:val="243F60"/>
        </w:rPr>
        <w:t>Vertical and Horizontal Alignment within Geometric Reasoning</w:t>
      </w:r>
    </w:p>
    <w:p w14:paraId="0E447F68" w14:textId="77777777" w:rsidR="00CB20FF" w:rsidRPr="00B74684" w:rsidRDefault="00CB20FF" w:rsidP="00CB20FF">
      <w:pPr>
        <w:pStyle w:val="BodyText"/>
        <w:spacing w:before="0"/>
        <w:rPr>
          <w:rFonts w:ascii="Times New Roman" w:hAnsi="Times New Roman" w:cs="Times New Roman"/>
        </w:rPr>
      </w:pPr>
      <w:r w:rsidRPr="00B74684">
        <w:rPr>
          <w:rFonts w:ascii="Times New Roman" w:hAnsi="Times New Roman" w:cs="Times New Roman"/>
        </w:rPr>
        <w:t>Teachers</w:t>
      </w:r>
      <w:r w:rsidRPr="00B74684">
        <w:rPr>
          <w:rFonts w:ascii="Times New Roman" w:hAnsi="Times New Roman" w:cs="Times New Roman"/>
          <w:spacing w:val="-6"/>
        </w:rPr>
        <w:t xml:space="preserve"> </w:t>
      </w:r>
      <w:r w:rsidRPr="00B74684">
        <w:rPr>
          <w:rFonts w:ascii="Times New Roman" w:hAnsi="Times New Roman" w:cs="Times New Roman"/>
        </w:rPr>
        <w:t>demonstrate</w:t>
      </w:r>
      <w:r w:rsidRPr="00B74684">
        <w:rPr>
          <w:rFonts w:ascii="Times New Roman" w:hAnsi="Times New Roman" w:cs="Times New Roman"/>
          <w:spacing w:val="-6"/>
        </w:rPr>
        <w:t xml:space="preserve"> </w:t>
      </w:r>
      <w:r w:rsidRPr="00B74684">
        <w:rPr>
          <w:rFonts w:ascii="Times New Roman" w:hAnsi="Times New Roman" w:cs="Times New Roman"/>
        </w:rPr>
        <w:t>strategies</w:t>
      </w:r>
      <w:r w:rsidRPr="00B74684">
        <w:rPr>
          <w:rFonts w:ascii="Times New Roman" w:hAnsi="Times New Roman" w:cs="Times New Roman"/>
          <w:spacing w:val="-6"/>
        </w:rPr>
        <w:t xml:space="preserve"> </w:t>
      </w:r>
      <w:r w:rsidRPr="00B74684">
        <w:rPr>
          <w:rFonts w:ascii="Times New Roman" w:hAnsi="Times New Roman" w:cs="Times New Roman"/>
        </w:rPr>
        <w:t>that</w:t>
      </w:r>
      <w:r w:rsidRPr="00B74684">
        <w:rPr>
          <w:rFonts w:ascii="Times New Roman" w:hAnsi="Times New Roman" w:cs="Times New Roman"/>
          <w:spacing w:val="-6"/>
        </w:rPr>
        <w:t xml:space="preserve"> </w:t>
      </w:r>
      <w:r w:rsidRPr="00B74684">
        <w:rPr>
          <w:rFonts w:ascii="Times New Roman" w:hAnsi="Times New Roman" w:cs="Times New Roman"/>
        </w:rPr>
        <w:t>support</w:t>
      </w:r>
      <w:r w:rsidRPr="00B74684">
        <w:rPr>
          <w:rFonts w:ascii="Times New Roman" w:hAnsi="Times New Roman" w:cs="Times New Roman"/>
          <w:spacing w:val="-7"/>
        </w:rPr>
        <w:t xml:space="preserve"> </w:t>
      </w:r>
      <w:r w:rsidRPr="00B74684">
        <w:rPr>
          <w:rFonts w:ascii="Times New Roman" w:hAnsi="Times New Roman" w:cs="Times New Roman"/>
        </w:rPr>
        <w:t>all students in the progression of content within Geometric Reasoning.</w:t>
      </w:r>
    </w:p>
    <w:p w14:paraId="74D87745" w14:textId="77777777" w:rsidR="00CB20FF" w:rsidRPr="00B74684" w:rsidRDefault="00CB20FF" w:rsidP="00CB20FF">
      <w:pPr>
        <w:pStyle w:val="BodyText"/>
        <w:spacing w:before="0"/>
        <w:rPr>
          <w:rFonts w:ascii="Times New Roman" w:hAnsi="Times New Roman" w:cs="Times New Roman"/>
        </w:rPr>
      </w:pPr>
    </w:p>
    <w:p w14:paraId="2F647EA4" w14:textId="77777777" w:rsidR="00CB20FF" w:rsidRPr="00B74684" w:rsidRDefault="00CB20FF" w:rsidP="00CB20FF">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3D5B14B2" w14:textId="77777777" w:rsidR="00CB20FF" w:rsidRPr="00B74684" w:rsidRDefault="00CB20FF" w:rsidP="00CB20FF">
      <w:pPr>
        <w:pStyle w:val="BodyText"/>
        <w:spacing w:before="0"/>
        <w:ind w:right="0"/>
        <w:rPr>
          <w:rFonts w:ascii="Times New Roman" w:hAnsi="Times New Roman" w:cs="Times New Roman"/>
        </w:rPr>
      </w:pPr>
      <w:r w:rsidRPr="00B74684">
        <w:rPr>
          <w:rFonts w:ascii="Times New Roman" w:hAnsi="Times New Roman" w:cs="Times New Roman"/>
        </w:rPr>
        <w:t>GR.1.1</w:t>
      </w:r>
      <w:r w:rsidRPr="00B74684">
        <w:rPr>
          <w:rFonts w:ascii="Times New Roman" w:hAnsi="Times New Roman" w:cs="Times New Roman"/>
          <w:spacing w:val="-6"/>
        </w:rPr>
        <w:t xml:space="preserve"> </w:t>
      </w:r>
      <w:r w:rsidRPr="00B74684">
        <w:rPr>
          <w:rFonts w:ascii="Times New Roman" w:hAnsi="Times New Roman" w:cs="Times New Roman"/>
        </w:rPr>
        <w:t>Provide</w:t>
      </w:r>
      <w:r w:rsidRPr="00B74684">
        <w:rPr>
          <w:rFonts w:ascii="Times New Roman" w:hAnsi="Times New Roman" w:cs="Times New Roman"/>
          <w:spacing w:val="-3"/>
        </w:rPr>
        <w:t xml:space="preserve"> </w:t>
      </w:r>
      <w:r w:rsidRPr="00B74684">
        <w:rPr>
          <w:rFonts w:ascii="Times New Roman" w:hAnsi="Times New Roman" w:cs="Times New Roman"/>
        </w:rPr>
        <w:t>instruction</w:t>
      </w:r>
      <w:r w:rsidRPr="00B74684">
        <w:rPr>
          <w:rFonts w:ascii="Times New Roman" w:hAnsi="Times New Roman" w:cs="Times New Roman"/>
          <w:spacing w:val="-4"/>
        </w:rPr>
        <w:t xml:space="preserve"> </w:t>
      </w:r>
      <w:r w:rsidRPr="00B74684">
        <w:rPr>
          <w:rFonts w:ascii="Times New Roman" w:hAnsi="Times New Roman" w:cs="Times New Roman"/>
        </w:rPr>
        <w:t>and</w:t>
      </w:r>
      <w:r w:rsidRPr="00B74684">
        <w:rPr>
          <w:rFonts w:ascii="Times New Roman" w:hAnsi="Times New Roman" w:cs="Times New Roman"/>
          <w:spacing w:val="-5"/>
        </w:rPr>
        <w:t xml:space="preserve"> </w:t>
      </w:r>
      <w:r w:rsidRPr="00B74684">
        <w:rPr>
          <w:rFonts w:ascii="Times New Roman" w:hAnsi="Times New Roman" w:cs="Times New Roman"/>
        </w:rPr>
        <w:t>experiences</w:t>
      </w:r>
      <w:r w:rsidRPr="00B74684">
        <w:rPr>
          <w:rFonts w:ascii="Times New Roman" w:hAnsi="Times New Roman" w:cs="Times New Roman"/>
          <w:spacing w:val="-4"/>
        </w:rPr>
        <w:t xml:space="preserve"> </w:t>
      </w:r>
      <w:r w:rsidRPr="00B74684">
        <w:rPr>
          <w:rFonts w:ascii="Times New Roman" w:hAnsi="Times New Roman" w:cs="Times New Roman"/>
        </w:rPr>
        <w:t>that</w:t>
      </w:r>
      <w:r w:rsidRPr="00B74684">
        <w:rPr>
          <w:rFonts w:ascii="Times New Roman" w:hAnsi="Times New Roman" w:cs="Times New Roman"/>
          <w:spacing w:val="-3"/>
        </w:rPr>
        <w:t xml:space="preserve"> </w:t>
      </w:r>
      <w:r w:rsidRPr="00B74684">
        <w:rPr>
          <w:rFonts w:ascii="Times New Roman" w:hAnsi="Times New Roman" w:cs="Times New Roman"/>
        </w:rPr>
        <w:t>address the vertical alignment of Geometric Reasoning</w:t>
      </w:r>
      <w:r w:rsidRPr="00B74684">
        <w:rPr>
          <w:rFonts w:ascii="Times New Roman" w:hAnsi="Times New Roman" w:cs="Times New Roman"/>
          <w:spacing w:val="-2"/>
        </w:rPr>
        <w:t>.</w:t>
      </w:r>
    </w:p>
    <w:p w14:paraId="6A35D690" w14:textId="75AEF7AF" w:rsidR="00CB20FF" w:rsidRPr="00B74684" w:rsidRDefault="00CB20FF" w:rsidP="00CB20FF">
      <w:pPr>
        <w:pStyle w:val="BodyText"/>
        <w:spacing w:before="0"/>
        <w:ind w:left="720"/>
        <w:rPr>
          <w:rFonts w:ascii="Times New Roman" w:hAnsi="Times New Roman" w:cs="Times New Roman"/>
        </w:rPr>
      </w:pPr>
      <w:r w:rsidRPr="00B74684">
        <w:rPr>
          <w:rFonts w:ascii="Times New Roman" w:hAnsi="Times New Roman" w:cs="Times New Roman"/>
          <w:i/>
        </w:rPr>
        <w:t>Clariﬁcation</w:t>
      </w:r>
      <w:r w:rsidRPr="00B74684">
        <w:rPr>
          <w:rFonts w:ascii="Times New Roman" w:hAnsi="Times New Roman" w:cs="Times New Roman"/>
          <w:i/>
          <w:spacing w:val="-6"/>
        </w:rPr>
        <w:t xml:space="preserve"> </w:t>
      </w:r>
      <w:r w:rsidRPr="00B74684">
        <w:rPr>
          <w:rFonts w:ascii="Times New Roman" w:hAnsi="Times New Roman" w:cs="Times New Roman"/>
          <w:i/>
        </w:rPr>
        <w:t>1:</w:t>
      </w:r>
      <w:r w:rsidRPr="00B74684">
        <w:rPr>
          <w:rFonts w:ascii="Times New Roman" w:hAnsi="Times New Roman" w:cs="Times New Roman"/>
          <w:i/>
          <w:spacing w:val="-7"/>
        </w:rPr>
        <w:t xml:space="preserve"> </w:t>
      </w:r>
      <w:r w:rsidRPr="00B74684">
        <w:rPr>
          <w:rFonts w:ascii="Times New Roman" w:hAnsi="Times New Roman" w:cs="Times New Roman"/>
        </w:rPr>
        <w:t xml:space="preserve">Instruction </w:t>
      </w:r>
      <w:r w:rsidRPr="00B74684">
        <w:rPr>
          <w:rFonts w:ascii="Times New Roman" w:hAnsi="Times New Roman" w:cs="Times New Roman"/>
          <w:color w:val="000000" w:themeColor="text1"/>
        </w:rPr>
        <w:t>includes</w:t>
      </w:r>
      <w:r w:rsidR="008251E5"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but is not limited to</w:t>
      </w:r>
      <w:r w:rsidR="008D71A8" w:rsidRPr="00B74684">
        <w:rPr>
          <w:rFonts w:ascii="Times New Roman" w:hAnsi="Times New Roman" w:cs="Times New Roman"/>
          <w:color w:val="000000" w:themeColor="text1"/>
        </w:rPr>
        <w:t>,</w:t>
      </w:r>
      <w:r w:rsidRPr="00B74684">
        <w:rPr>
          <w:rFonts w:ascii="Times New Roman" w:hAnsi="Times New Roman" w:cs="Times New Roman"/>
          <w:color w:val="000000" w:themeColor="text1"/>
        </w:rPr>
        <w:t xml:space="preserve"> drawings</w:t>
      </w:r>
      <w:r w:rsidRPr="00B74684">
        <w:rPr>
          <w:rFonts w:ascii="Times New Roman" w:hAnsi="Times New Roman" w:cs="Times New Roman"/>
        </w:rPr>
        <w:t xml:space="preserve">, nets, measurement tools, estimation, fluency, mathematics vocabulary and problem solving. </w:t>
      </w:r>
    </w:p>
    <w:p w14:paraId="2E7553B7" w14:textId="5E32CBB1" w:rsidR="00CB20FF" w:rsidRPr="00B74684" w:rsidRDefault="00CB20FF" w:rsidP="00CB20FF">
      <w:pPr>
        <w:pStyle w:val="BodyText"/>
        <w:spacing w:before="0"/>
        <w:ind w:left="720"/>
        <w:rPr>
          <w:rFonts w:ascii="Times New Roman" w:hAnsi="Times New Roman" w:cs="Times New Roman"/>
        </w:rPr>
      </w:pPr>
      <w:r w:rsidRPr="00B74684">
        <w:rPr>
          <w:rFonts w:ascii="Times New Roman" w:hAnsi="Times New Roman" w:cs="Times New Roman"/>
          <w:i/>
        </w:rPr>
        <w:t xml:space="preserve">Clarification 2: </w:t>
      </w:r>
      <w:r w:rsidRPr="00B74684">
        <w:rPr>
          <w:rFonts w:ascii="Times New Roman" w:hAnsi="Times New Roman" w:cs="Times New Roman"/>
          <w:iCs/>
        </w:rPr>
        <w:t>Instruction includes connecting geometric concepts across grade or course</w:t>
      </w:r>
      <w:r w:rsidR="00A73F9C">
        <w:rPr>
          <w:rFonts w:ascii="Times New Roman" w:hAnsi="Times New Roman" w:cs="Times New Roman"/>
          <w:iCs/>
        </w:rPr>
        <w:t xml:space="preserve"> </w:t>
      </w:r>
      <w:r w:rsidRPr="00B74684">
        <w:rPr>
          <w:rFonts w:ascii="Times New Roman" w:hAnsi="Times New Roman" w:cs="Times New Roman"/>
          <w:iCs/>
        </w:rPr>
        <w:t>levels</w:t>
      </w:r>
      <w:r w:rsidR="00480FE0" w:rsidRPr="00B74684">
        <w:rPr>
          <w:rFonts w:ascii="Times New Roman" w:hAnsi="Times New Roman" w:cs="Times New Roman"/>
          <w:iCs/>
        </w:rPr>
        <w:t xml:space="preserve"> to support progression of understanding</w:t>
      </w:r>
      <w:r w:rsidRPr="00B74684">
        <w:rPr>
          <w:rFonts w:ascii="Times New Roman" w:hAnsi="Times New Roman" w:cs="Times New Roman"/>
          <w:iCs/>
        </w:rPr>
        <w:t>.</w:t>
      </w:r>
    </w:p>
    <w:p w14:paraId="007FCAF1" w14:textId="0F659B57" w:rsidR="00110392" w:rsidRPr="00B74684" w:rsidRDefault="00110392" w:rsidP="00CB20FF">
      <w:pPr>
        <w:pStyle w:val="BodyText"/>
        <w:spacing w:before="0"/>
        <w:ind w:left="720"/>
        <w:rPr>
          <w:rFonts w:ascii="Times New Roman" w:hAnsi="Times New Roman" w:cs="Times New Roman"/>
        </w:rPr>
      </w:pPr>
      <w:r w:rsidRPr="00B74684">
        <w:rPr>
          <w:rFonts w:ascii="Times New Roman" w:hAnsi="Times New Roman" w:cs="Times New Roman"/>
          <w:i/>
        </w:rPr>
        <w:t>Clarification 3:</w:t>
      </w:r>
      <w:r w:rsidRPr="00B74684">
        <w:rPr>
          <w:rFonts w:ascii="Times New Roman" w:hAnsi="Times New Roman" w:cs="Times New Roman"/>
        </w:rPr>
        <w:t xml:space="preserve"> Instruction includes, but is not limited to, engaging all learners in representing and analyzing geometric figures using drawings, nets and models; selecting and using appropriate</w:t>
      </w:r>
      <w:r w:rsidR="00747357" w:rsidRPr="00B74684">
        <w:rPr>
          <w:rFonts w:ascii="Times New Roman" w:hAnsi="Times New Roman" w:cs="Times New Roman"/>
        </w:rPr>
        <w:t xml:space="preserve"> measurement tools; applying estimation and computational fluency to geometric contexts; and using precise mathematics vocabulary to describe attributes</w:t>
      </w:r>
      <w:r w:rsidR="00A73F9C">
        <w:rPr>
          <w:rFonts w:ascii="Times New Roman" w:hAnsi="Times New Roman" w:cs="Times New Roman"/>
        </w:rPr>
        <w:t xml:space="preserve"> and</w:t>
      </w:r>
      <w:r w:rsidR="00747357" w:rsidRPr="00B74684">
        <w:rPr>
          <w:rFonts w:ascii="Times New Roman" w:hAnsi="Times New Roman" w:cs="Times New Roman"/>
        </w:rPr>
        <w:t xml:space="preserve"> relationships</w:t>
      </w:r>
      <w:r w:rsidR="00A73F9C">
        <w:rPr>
          <w:rFonts w:ascii="Times New Roman" w:hAnsi="Times New Roman" w:cs="Times New Roman"/>
        </w:rPr>
        <w:t>,</w:t>
      </w:r>
      <w:r w:rsidR="00747357" w:rsidRPr="00B74684">
        <w:rPr>
          <w:rFonts w:ascii="Times New Roman" w:hAnsi="Times New Roman" w:cs="Times New Roman"/>
        </w:rPr>
        <w:t xml:space="preserve"> and to solve problems.</w:t>
      </w:r>
    </w:p>
    <w:p w14:paraId="6619618E" w14:textId="77777777" w:rsidR="00CB20FF" w:rsidRPr="00B74684" w:rsidRDefault="00CB20FF" w:rsidP="00CB20FF">
      <w:pPr>
        <w:pStyle w:val="BodyText"/>
        <w:spacing w:before="0"/>
        <w:ind w:right="0"/>
        <w:rPr>
          <w:rFonts w:ascii="Times New Roman" w:hAnsi="Times New Roman" w:cs="Times New Roman"/>
        </w:rPr>
      </w:pPr>
    </w:p>
    <w:p w14:paraId="76C068C3" w14:textId="77777777" w:rsidR="00CB20FF" w:rsidRPr="00B74684" w:rsidRDefault="00CB20FF" w:rsidP="00CB20FF">
      <w:pPr>
        <w:pStyle w:val="BodyText"/>
        <w:spacing w:before="0"/>
        <w:ind w:right="0"/>
        <w:rPr>
          <w:rFonts w:ascii="Times New Roman" w:hAnsi="Times New Roman" w:cs="Times New Roman"/>
          <w:color w:val="000000" w:themeColor="text1"/>
        </w:rPr>
      </w:pPr>
      <w:r w:rsidRPr="00B74684">
        <w:rPr>
          <w:rFonts w:ascii="Times New Roman" w:hAnsi="Times New Roman" w:cs="Times New Roman"/>
          <w:color w:val="000000" w:themeColor="text1"/>
        </w:rPr>
        <w:t>GR.1.2</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Provide</w:t>
      </w:r>
      <w:r w:rsidRPr="00B74684">
        <w:rPr>
          <w:rFonts w:ascii="Times New Roman" w:hAnsi="Times New Roman" w:cs="Times New Roman"/>
          <w:color w:val="000000" w:themeColor="text1"/>
          <w:spacing w:val="-3"/>
        </w:rPr>
        <w:t xml:space="preserve"> </w:t>
      </w:r>
      <w:r w:rsidRPr="00B74684">
        <w:rPr>
          <w:rFonts w:ascii="Times New Roman" w:hAnsi="Times New Roman" w:cs="Times New Roman"/>
          <w:color w:val="000000" w:themeColor="text1"/>
        </w:rPr>
        <w:t>instruction</w:t>
      </w:r>
      <w:r w:rsidRPr="00B74684">
        <w:rPr>
          <w:rFonts w:ascii="Times New Roman" w:hAnsi="Times New Roman" w:cs="Times New Roman"/>
          <w:color w:val="000000" w:themeColor="text1"/>
          <w:spacing w:val="-4"/>
        </w:rPr>
        <w:t xml:space="preserve"> </w:t>
      </w:r>
      <w:r w:rsidRPr="00B74684">
        <w:rPr>
          <w:rFonts w:ascii="Times New Roman" w:hAnsi="Times New Roman" w:cs="Times New Roman"/>
          <w:color w:val="000000" w:themeColor="text1"/>
        </w:rPr>
        <w:t>and</w:t>
      </w:r>
      <w:r w:rsidRPr="00B74684">
        <w:rPr>
          <w:rFonts w:ascii="Times New Roman" w:hAnsi="Times New Roman" w:cs="Times New Roman"/>
          <w:color w:val="000000" w:themeColor="text1"/>
          <w:spacing w:val="-5"/>
        </w:rPr>
        <w:t xml:space="preserve"> </w:t>
      </w:r>
      <w:r w:rsidRPr="00B74684">
        <w:rPr>
          <w:rFonts w:ascii="Times New Roman" w:hAnsi="Times New Roman" w:cs="Times New Roman"/>
          <w:color w:val="000000" w:themeColor="text1"/>
        </w:rPr>
        <w:t>experiences</w:t>
      </w:r>
      <w:r w:rsidRPr="00B74684">
        <w:rPr>
          <w:rFonts w:ascii="Times New Roman" w:hAnsi="Times New Roman" w:cs="Times New Roman"/>
          <w:color w:val="000000" w:themeColor="text1"/>
          <w:spacing w:val="-4"/>
        </w:rPr>
        <w:t xml:space="preserve"> </w:t>
      </w:r>
      <w:r w:rsidRPr="00B74684">
        <w:rPr>
          <w:rFonts w:ascii="Times New Roman" w:hAnsi="Times New Roman" w:cs="Times New Roman"/>
          <w:color w:val="000000" w:themeColor="text1"/>
        </w:rPr>
        <w:t>that</w:t>
      </w:r>
      <w:r w:rsidRPr="00B74684">
        <w:rPr>
          <w:rFonts w:ascii="Times New Roman" w:hAnsi="Times New Roman" w:cs="Times New Roman"/>
          <w:color w:val="000000" w:themeColor="text1"/>
          <w:spacing w:val="-3"/>
        </w:rPr>
        <w:t xml:space="preserve"> </w:t>
      </w:r>
      <w:r w:rsidRPr="00B74684">
        <w:rPr>
          <w:rFonts w:ascii="Times New Roman" w:hAnsi="Times New Roman" w:cs="Times New Roman"/>
          <w:color w:val="000000" w:themeColor="text1"/>
        </w:rPr>
        <w:t>address the horizontal alignment of Geometric Reasoning</w:t>
      </w:r>
      <w:r w:rsidRPr="00B74684">
        <w:rPr>
          <w:rFonts w:ascii="Times New Roman" w:hAnsi="Times New Roman" w:cs="Times New Roman"/>
          <w:color w:val="000000" w:themeColor="text1"/>
          <w:spacing w:val="-2"/>
        </w:rPr>
        <w:t>.</w:t>
      </w:r>
    </w:p>
    <w:p w14:paraId="4E7FFB6C" w14:textId="3315EB9B" w:rsidR="00CB20FF" w:rsidRPr="00B74684" w:rsidRDefault="00CB20FF" w:rsidP="00CB20FF">
      <w:pPr>
        <w:pStyle w:val="BodyText"/>
        <w:spacing w:before="0"/>
        <w:ind w:left="720"/>
        <w:rPr>
          <w:rFonts w:ascii="Times New Roman" w:hAnsi="Times New Roman" w:cs="Times New Roman"/>
          <w:strike/>
          <w:color w:val="000000" w:themeColor="text1"/>
        </w:rPr>
      </w:pPr>
      <w:r w:rsidRPr="00B74684">
        <w:rPr>
          <w:rFonts w:ascii="Times New Roman" w:hAnsi="Times New Roman" w:cs="Times New Roman"/>
          <w:i/>
          <w:color w:val="000000" w:themeColor="text1"/>
        </w:rPr>
        <w:t>Clarification 1:</w:t>
      </w:r>
      <w:r w:rsidRPr="00B74684">
        <w:rPr>
          <w:rFonts w:ascii="Times New Roman" w:hAnsi="Times New Roman" w:cs="Times New Roman"/>
          <w:color w:val="000000" w:themeColor="text1"/>
        </w:rPr>
        <w:t xml:space="preserve"> Instruction includes making connections to additional Florida</w:t>
      </w:r>
      <w:r w:rsidR="009E32FF" w:rsidRPr="00B74684">
        <w:rPr>
          <w:rFonts w:ascii="Times New Roman" w:hAnsi="Times New Roman" w:cs="Times New Roman"/>
          <w:color w:val="000000" w:themeColor="text1"/>
        </w:rPr>
        <w:t>’s</w:t>
      </w:r>
      <w:r w:rsidRPr="00B74684">
        <w:rPr>
          <w:rFonts w:ascii="Times New Roman" w:hAnsi="Times New Roman" w:cs="Times New Roman"/>
          <w:color w:val="000000" w:themeColor="text1"/>
        </w:rPr>
        <w:t xml:space="preserve"> B.E.S.T. </w:t>
      </w:r>
      <w:r w:rsidR="00933C2F">
        <w:rPr>
          <w:rFonts w:ascii="Times New Roman" w:hAnsi="Times New Roman" w:cs="Times New Roman"/>
          <w:color w:val="000000" w:themeColor="text1"/>
        </w:rPr>
        <w:t>S</w:t>
      </w:r>
      <w:r w:rsidRPr="00B74684">
        <w:rPr>
          <w:rFonts w:ascii="Times New Roman" w:hAnsi="Times New Roman" w:cs="Times New Roman"/>
          <w:color w:val="000000" w:themeColor="text1"/>
        </w:rPr>
        <w:t>t</w:t>
      </w:r>
      <w:r w:rsidR="00965A75">
        <w:rPr>
          <w:rFonts w:ascii="Times New Roman" w:hAnsi="Times New Roman" w:cs="Times New Roman"/>
          <w:color w:val="000000" w:themeColor="text1"/>
        </w:rPr>
        <w:t>andar</w:t>
      </w:r>
      <w:r w:rsidR="009E32FF" w:rsidRPr="00B74684">
        <w:rPr>
          <w:rFonts w:ascii="Times New Roman" w:hAnsi="Times New Roman" w:cs="Times New Roman"/>
          <w:color w:val="000000" w:themeColor="text1"/>
        </w:rPr>
        <w:t>ds.</w:t>
      </w:r>
    </w:p>
    <w:p w14:paraId="1EDD3E5F" w14:textId="78CD5BF1" w:rsidR="00CB20FF" w:rsidRPr="00B74684" w:rsidRDefault="00CB20FF" w:rsidP="00CB20FF">
      <w:pPr>
        <w:pStyle w:val="BodyText"/>
        <w:spacing w:before="0"/>
        <w:ind w:left="720"/>
        <w:rPr>
          <w:rFonts w:ascii="Times New Roman" w:hAnsi="Times New Roman" w:cs="Times New Roman"/>
          <w:color w:val="000000" w:themeColor="text1"/>
        </w:rPr>
      </w:pPr>
      <w:r w:rsidRPr="00B74684">
        <w:rPr>
          <w:rFonts w:ascii="Times New Roman" w:hAnsi="Times New Roman" w:cs="Times New Roman"/>
          <w:i/>
          <w:color w:val="000000" w:themeColor="text1"/>
        </w:rPr>
        <w:t xml:space="preserve">Clarification 2: </w:t>
      </w:r>
      <w:r w:rsidRPr="00B74684">
        <w:rPr>
          <w:rFonts w:ascii="Times New Roman" w:hAnsi="Times New Roman" w:cs="Times New Roman"/>
          <w:iCs/>
          <w:color w:val="000000" w:themeColor="text1"/>
        </w:rPr>
        <w:t>Instruction includes</w:t>
      </w:r>
      <w:r w:rsidR="005F1E95" w:rsidRPr="00B74684">
        <w:rPr>
          <w:rFonts w:ascii="Times New Roman" w:hAnsi="Times New Roman" w:cs="Times New Roman"/>
          <w:iCs/>
          <w:color w:val="000000" w:themeColor="text1"/>
        </w:rPr>
        <w:t>,</w:t>
      </w:r>
      <w:r w:rsidRPr="00B74684">
        <w:rPr>
          <w:rFonts w:ascii="Times New Roman" w:hAnsi="Times New Roman" w:cs="Times New Roman"/>
          <w:iCs/>
          <w:color w:val="000000" w:themeColor="text1"/>
        </w:rPr>
        <w:t xml:space="preserve"> but is not limited to</w:t>
      </w:r>
      <w:r w:rsidR="005F1E95" w:rsidRPr="00B74684">
        <w:rPr>
          <w:rFonts w:ascii="Times New Roman" w:hAnsi="Times New Roman" w:cs="Times New Roman"/>
          <w:iCs/>
          <w:color w:val="000000" w:themeColor="text1"/>
        </w:rPr>
        <w:t>,</w:t>
      </w:r>
      <w:r w:rsidRPr="00B74684">
        <w:rPr>
          <w:rFonts w:ascii="Times New Roman" w:hAnsi="Times New Roman" w:cs="Times New Roman"/>
          <w:iCs/>
          <w:color w:val="000000" w:themeColor="text1"/>
        </w:rPr>
        <w:t xml:space="preserve"> reading, writing, representing and modeling geometric concepts appropriate to grade or course</w:t>
      </w:r>
      <w:r w:rsidR="005A440C">
        <w:rPr>
          <w:rFonts w:ascii="Times New Roman" w:hAnsi="Times New Roman" w:cs="Times New Roman"/>
          <w:iCs/>
          <w:color w:val="000000" w:themeColor="text1"/>
        </w:rPr>
        <w:t xml:space="preserve"> </w:t>
      </w:r>
      <w:r w:rsidRPr="00B74684">
        <w:rPr>
          <w:rFonts w:ascii="Times New Roman" w:hAnsi="Times New Roman" w:cs="Times New Roman"/>
          <w:iCs/>
          <w:color w:val="000000" w:themeColor="text1"/>
        </w:rPr>
        <w:t>level; explaining the value of unknown values using concrete, pictorial and abstract representations; and developing geometric concepts flexibly.</w:t>
      </w:r>
    </w:p>
    <w:p w14:paraId="28AE77B6" w14:textId="77777777" w:rsidR="00CB20FF" w:rsidRPr="00B74684" w:rsidRDefault="00CB20FF" w:rsidP="00CB20FF">
      <w:pPr>
        <w:pStyle w:val="BodyText"/>
        <w:spacing w:before="0"/>
        <w:rPr>
          <w:rFonts w:ascii="Times New Roman" w:hAnsi="Times New Roman" w:cs="Times New Roman"/>
          <w:color w:val="000000" w:themeColor="text1"/>
        </w:rPr>
      </w:pPr>
    </w:p>
    <w:p w14:paraId="4833599B" w14:textId="1F627A74" w:rsidR="00CB20FF" w:rsidRPr="00B74684" w:rsidRDefault="00CB20FF" w:rsidP="00CB20FF">
      <w:pPr>
        <w:pStyle w:val="BodyText"/>
        <w:spacing w:before="0"/>
        <w:ind w:left="115" w:right="547"/>
        <w:rPr>
          <w:rFonts w:ascii="Times New Roman" w:hAnsi="Times New Roman" w:cs="Times New Roman"/>
          <w:color w:val="000000" w:themeColor="text1"/>
        </w:rPr>
      </w:pPr>
      <w:r w:rsidRPr="00B74684">
        <w:rPr>
          <w:rFonts w:ascii="Times New Roman" w:hAnsi="Times New Roman" w:cs="Times New Roman"/>
          <w:color w:val="000000" w:themeColor="text1"/>
        </w:rPr>
        <w:t>GR.1.3 Understand the relationships and connections between points, lines, angles, two-dimensional, three-dimensional figur</w:t>
      </w:r>
      <w:r w:rsidR="005F0222" w:rsidRPr="00B74684">
        <w:rPr>
          <w:rFonts w:ascii="Times New Roman" w:hAnsi="Times New Roman" w:cs="Times New Roman"/>
          <w:color w:val="000000" w:themeColor="text1"/>
        </w:rPr>
        <w:t>es</w:t>
      </w:r>
      <w:r w:rsidRPr="00B74684">
        <w:rPr>
          <w:rFonts w:ascii="Times New Roman" w:hAnsi="Times New Roman" w:cs="Times New Roman"/>
          <w:color w:val="000000" w:themeColor="text1"/>
        </w:rPr>
        <w:t xml:space="preserve"> and postulates. </w:t>
      </w:r>
    </w:p>
    <w:p w14:paraId="75017D00" w14:textId="1ADF6B35" w:rsidR="00CB20FF" w:rsidRPr="00B74684" w:rsidRDefault="00CB20FF" w:rsidP="00CB20FF">
      <w:pPr>
        <w:pStyle w:val="BodyText"/>
        <w:spacing w:before="0"/>
        <w:ind w:left="720"/>
        <w:rPr>
          <w:rFonts w:ascii="Times New Roman" w:hAnsi="Times New Roman" w:cs="Times New Roman"/>
          <w:iCs/>
          <w:color w:val="000000" w:themeColor="text1"/>
        </w:rPr>
      </w:pPr>
      <w:r w:rsidRPr="00B74684">
        <w:rPr>
          <w:rFonts w:ascii="Times New Roman" w:hAnsi="Times New Roman" w:cs="Times New Roman"/>
          <w:i/>
          <w:color w:val="000000" w:themeColor="text1"/>
        </w:rPr>
        <w:t xml:space="preserve">Clarification 1: </w:t>
      </w:r>
      <w:r w:rsidRPr="00B74684">
        <w:rPr>
          <w:rFonts w:ascii="Times New Roman" w:hAnsi="Times New Roman" w:cs="Times New Roman"/>
          <w:iCs/>
          <w:color w:val="000000" w:themeColor="text1"/>
        </w:rPr>
        <w:t>Instruction includes opportunities for all learners to</w:t>
      </w:r>
      <w:r w:rsidRPr="00B74684">
        <w:rPr>
          <w:rFonts w:ascii="Times New Roman" w:hAnsi="Times New Roman" w:cs="Times New Roman"/>
          <w:i/>
          <w:color w:val="000000" w:themeColor="text1"/>
        </w:rPr>
        <w:t xml:space="preserve"> </w:t>
      </w:r>
      <w:r w:rsidRPr="00B74684">
        <w:rPr>
          <w:rFonts w:ascii="Times New Roman" w:hAnsi="Times New Roman" w:cs="Times New Roman"/>
          <w:iCs/>
          <w:color w:val="000000" w:themeColor="text1"/>
        </w:rPr>
        <w:t xml:space="preserve">select appropriate strategies based on the content and context of the task or item; explain relationships between algebraic and geometric representations; and adapt procedures to new concepts. </w:t>
      </w:r>
    </w:p>
    <w:p w14:paraId="55256634" w14:textId="77777777" w:rsidR="00CB20FF" w:rsidRPr="00B74684" w:rsidRDefault="00CB20FF" w:rsidP="00B20A70">
      <w:pPr>
        <w:pStyle w:val="BodyText"/>
        <w:spacing w:before="0"/>
        <w:ind w:left="0"/>
        <w:rPr>
          <w:rFonts w:ascii="Times New Roman" w:hAnsi="Times New Roman" w:cs="Times New Roman"/>
          <w:i/>
          <w:strike/>
          <w:color w:val="000000" w:themeColor="text1"/>
        </w:rPr>
      </w:pPr>
    </w:p>
    <w:p w14:paraId="0EEBFD74" w14:textId="77777777" w:rsidR="00B20A70" w:rsidRPr="00B74684" w:rsidRDefault="00B20A70" w:rsidP="00B20A70">
      <w:pPr>
        <w:pStyle w:val="BodyText"/>
        <w:spacing w:before="0"/>
        <w:ind w:left="0"/>
        <w:rPr>
          <w:rFonts w:ascii="Times New Roman" w:hAnsi="Times New Roman" w:cs="Times New Roman"/>
          <w:i/>
          <w:strike/>
          <w:color w:val="000000" w:themeColor="text1"/>
        </w:rPr>
      </w:pPr>
    </w:p>
    <w:p w14:paraId="049BDDC6" w14:textId="319A9907" w:rsidR="00B20A70" w:rsidRPr="00B74684" w:rsidRDefault="00B20A70" w:rsidP="00B20A70">
      <w:pPr>
        <w:pStyle w:val="Heading3"/>
        <w:spacing w:before="0"/>
        <w:rPr>
          <w:rFonts w:ascii="Times New Roman" w:hAnsi="Times New Roman" w:cs="Times New Roman"/>
        </w:rPr>
      </w:pPr>
      <w:r w:rsidRPr="00B74684">
        <w:rPr>
          <w:rFonts w:ascii="Times New Roman" w:hAnsi="Times New Roman" w:cs="Times New Roman"/>
        </w:rPr>
        <w:t xml:space="preserve">        Standard 2 | GR.2:</w:t>
      </w:r>
      <w:r w:rsidRPr="00B74684">
        <w:rPr>
          <w:rFonts w:ascii="Times New Roman" w:hAnsi="Times New Roman" w:cs="Times New Roman"/>
          <w:spacing w:val="-4"/>
        </w:rPr>
        <w:t xml:space="preserve"> </w:t>
      </w:r>
      <w:r w:rsidRPr="00B74684">
        <w:rPr>
          <w:rFonts w:ascii="Times New Roman" w:hAnsi="Times New Roman" w:cs="Times New Roman"/>
        </w:rPr>
        <w:t>Planning for Learning and Teaching within Geometric Reasoning</w:t>
      </w:r>
    </w:p>
    <w:p w14:paraId="4BDDC798" w14:textId="76059B48" w:rsidR="00CB20FF" w:rsidRPr="00B74684" w:rsidRDefault="005E274C" w:rsidP="00B20A70">
      <w:pPr>
        <w:pStyle w:val="BodyText"/>
        <w:spacing w:before="0"/>
        <w:ind w:left="0"/>
        <w:rPr>
          <w:rFonts w:ascii="Times New Roman" w:hAnsi="Times New Roman" w:cs="Times New Roman"/>
          <w:color w:val="000000" w:themeColor="text1"/>
        </w:rPr>
      </w:pPr>
      <w:r w:rsidRPr="00B74684">
        <w:rPr>
          <w:rFonts w:ascii="Times New Roman" w:hAnsi="Times New Roman" w:cs="Times New Roman"/>
          <w:color w:val="000000" w:themeColor="text1"/>
        </w:rPr>
        <w:t>Teachers</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demonstrate</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strategies</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that</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support</w:t>
      </w:r>
      <w:r w:rsidRPr="00B74684">
        <w:rPr>
          <w:rFonts w:ascii="Times New Roman" w:hAnsi="Times New Roman" w:cs="Times New Roman"/>
          <w:color w:val="000000" w:themeColor="text1"/>
          <w:spacing w:val="-7"/>
        </w:rPr>
        <w:t xml:space="preserve"> </w:t>
      </w:r>
      <w:r w:rsidRPr="00B74684">
        <w:rPr>
          <w:rFonts w:ascii="Times New Roman" w:hAnsi="Times New Roman" w:cs="Times New Roman"/>
          <w:color w:val="000000" w:themeColor="text1"/>
        </w:rPr>
        <w:t>all learners in the learning</w:t>
      </w:r>
      <w:r w:rsidRPr="00B74684">
        <w:rPr>
          <w:rFonts w:ascii="Times New Roman" w:hAnsi="Times New Roman" w:cs="Times New Roman"/>
          <w:color w:val="000000" w:themeColor="text1"/>
          <w:spacing w:val="-6"/>
        </w:rPr>
        <w:t xml:space="preserve"> and teaching of </w:t>
      </w:r>
      <w:r w:rsidRPr="00B74684">
        <w:rPr>
          <w:rFonts w:ascii="Times New Roman" w:hAnsi="Times New Roman" w:cs="Times New Roman"/>
          <w:color w:val="000000" w:themeColor="text1"/>
        </w:rPr>
        <w:t>Geometric Reasoning through the lens of the Mathematical Thinking and Reasoning Standards (MTRs). Teachers will also identify possible student misconceptions and tiered instruction.</w:t>
      </w:r>
    </w:p>
    <w:p w14:paraId="101A95E8" w14:textId="77777777" w:rsidR="00CB20FF" w:rsidRPr="00B74684" w:rsidRDefault="00CB20FF" w:rsidP="00CB20FF">
      <w:pPr>
        <w:pStyle w:val="BodyText"/>
        <w:spacing w:before="0"/>
        <w:rPr>
          <w:rFonts w:ascii="Times New Roman" w:hAnsi="Times New Roman" w:cs="Times New Roman"/>
        </w:rPr>
      </w:pPr>
    </w:p>
    <w:p w14:paraId="66F59323" w14:textId="77777777" w:rsidR="00CB20FF" w:rsidRPr="00B74684" w:rsidRDefault="00CB20FF" w:rsidP="00CB20FF">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761A85D8" w14:textId="77777777" w:rsidR="00CB20FF" w:rsidRPr="00B74684" w:rsidRDefault="00CB20FF" w:rsidP="00CB20FF">
      <w:pPr>
        <w:pStyle w:val="BodyText"/>
        <w:spacing w:before="0"/>
        <w:ind w:right="0"/>
        <w:rPr>
          <w:rFonts w:ascii="Times New Roman" w:hAnsi="Times New Roman" w:cs="Times New Roman"/>
        </w:rPr>
      </w:pPr>
      <w:r w:rsidRPr="00B74684">
        <w:rPr>
          <w:rFonts w:ascii="Times New Roman" w:hAnsi="Times New Roman" w:cs="Times New Roman"/>
        </w:rPr>
        <w:t>GR.2.1</w:t>
      </w:r>
      <w:r w:rsidRPr="00B74684">
        <w:rPr>
          <w:rFonts w:ascii="Times New Roman" w:hAnsi="Times New Roman" w:cs="Times New Roman"/>
          <w:spacing w:val="-6"/>
        </w:rPr>
        <w:t xml:space="preserve"> </w:t>
      </w:r>
      <w:r w:rsidRPr="00B74684">
        <w:rPr>
          <w:rFonts w:ascii="Times New Roman" w:hAnsi="Times New Roman" w:cs="Times New Roman"/>
        </w:rPr>
        <w:t>Provide</w:t>
      </w:r>
      <w:r w:rsidRPr="00B74684">
        <w:rPr>
          <w:rFonts w:ascii="Times New Roman" w:hAnsi="Times New Roman" w:cs="Times New Roman"/>
          <w:spacing w:val="-3"/>
        </w:rPr>
        <w:t xml:space="preserve"> </w:t>
      </w:r>
      <w:r w:rsidRPr="00B74684">
        <w:rPr>
          <w:rFonts w:ascii="Times New Roman" w:hAnsi="Times New Roman" w:cs="Times New Roman"/>
        </w:rPr>
        <w:t>instruction</w:t>
      </w:r>
      <w:r w:rsidRPr="00B74684">
        <w:rPr>
          <w:rFonts w:ascii="Times New Roman" w:hAnsi="Times New Roman" w:cs="Times New Roman"/>
          <w:spacing w:val="-4"/>
        </w:rPr>
        <w:t xml:space="preserve"> </w:t>
      </w:r>
      <w:r w:rsidRPr="00B74684">
        <w:rPr>
          <w:rFonts w:ascii="Times New Roman" w:hAnsi="Times New Roman" w:cs="Times New Roman"/>
        </w:rPr>
        <w:t>and</w:t>
      </w:r>
      <w:r w:rsidRPr="00B74684">
        <w:rPr>
          <w:rFonts w:ascii="Times New Roman" w:hAnsi="Times New Roman" w:cs="Times New Roman"/>
          <w:spacing w:val="-5"/>
        </w:rPr>
        <w:t xml:space="preserve"> </w:t>
      </w:r>
      <w:r w:rsidRPr="00B74684">
        <w:rPr>
          <w:rFonts w:ascii="Times New Roman" w:hAnsi="Times New Roman" w:cs="Times New Roman"/>
        </w:rPr>
        <w:t>experiences</w:t>
      </w:r>
      <w:r w:rsidRPr="00B74684">
        <w:rPr>
          <w:rFonts w:ascii="Times New Roman" w:hAnsi="Times New Roman" w:cs="Times New Roman"/>
          <w:spacing w:val="-4"/>
        </w:rPr>
        <w:t xml:space="preserve"> </w:t>
      </w:r>
      <w:r w:rsidRPr="00B74684">
        <w:rPr>
          <w:rFonts w:ascii="Times New Roman" w:hAnsi="Times New Roman" w:cs="Times New Roman"/>
        </w:rPr>
        <w:t>that</w:t>
      </w:r>
      <w:r w:rsidRPr="00B74684">
        <w:rPr>
          <w:rFonts w:ascii="Times New Roman" w:hAnsi="Times New Roman" w:cs="Times New Roman"/>
          <w:spacing w:val="-3"/>
        </w:rPr>
        <w:t xml:space="preserve"> </w:t>
      </w:r>
      <w:r w:rsidRPr="00B74684">
        <w:rPr>
          <w:rFonts w:ascii="Times New Roman" w:hAnsi="Times New Roman" w:cs="Times New Roman"/>
        </w:rPr>
        <w:t>focus on student learning</w:t>
      </w:r>
      <w:r w:rsidRPr="00B74684">
        <w:rPr>
          <w:rFonts w:ascii="Times New Roman" w:hAnsi="Times New Roman" w:cs="Times New Roman"/>
          <w:spacing w:val="-2"/>
        </w:rPr>
        <w:t>.</w:t>
      </w:r>
    </w:p>
    <w:p w14:paraId="728DB164" w14:textId="77777777" w:rsidR="00CB20FF" w:rsidRPr="00B74684" w:rsidRDefault="00CB20FF" w:rsidP="00CB20FF">
      <w:pPr>
        <w:pStyle w:val="BodyText"/>
        <w:spacing w:before="0"/>
        <w:ind w:left="720"/>
        <w:rPr>
          <w:rFonts w:ascii="Times New Roman" w:hAnsi="Times New Roman" w:cs="Times New Roman"/>
          <w:iCs/>
        </w:rPr>
      </w:pPr>
      <w:r w:rsidRPr="00B74684">
        <w:rPr>
          <w:rFonts w:ascii="Times New Roman" w:hAnsi="Times New Roman" w:cs="Times New Roman"/>
          <w:i/>
        </w:rPr>
        <w:t>Clariﬁcation</w:t>
      </w:r>
      <w:r w:rsidRPr="00B74684">
        <w:rPr>
          <w:rFonts w:ascii="Times New Roman" w:hAnsi="Times New Roman" w:cs="Times New Roman"/>
          <w:i/>
          <w:spacing w:val="-6"/>
        </w:rPr>
        <w:t xml:space="preserve"> </w:t>
      </w:r>
      <w:r w:rsidRPr="00B74684">
        <w:rPr>
          <w:rFonts w:ascii="Times New Roman" w:hAnsi="Times New Roman" w:cs="Times New Roman"/>
          <w:i/>
        </w:rPr>
        <w:t>1:</w:t>
      </w:r>
      <w:r w:rsidRPr="00B74684">
        <w:rPr>
          <w:rFonts w:ascii="Times New Roman" w:hAnsi="Times New Roman" w:cs="Times New Roman"/>
          <w:i/>
          <w:spacing w:val="-7"/>
        </w:rPr>
        <w:t xml:space="preserve"> </w:t>
      </w:r>
      <w:r w:rsidRPr="00B74684">
        <w:rPr>
          <w:rFonts w:ascii="Times New Roman" w:hAnsi="Times New Roman" w:cs="Times New Roman"/>
          <w:iCs/>
        </w:rPr>
        <w:t xml:space="preserve">Instruction includes administering and documenting appropriate assessments to inform instruction determined by individual student strengths and needs. </w:t>
      </w:r>
    </w:p>
    <w:p w14:paraId="40DB4855" w14:textId="77777777" w:rsidR="00CB20FF" w:rsidRPr="00B74684" w:rsidRDefault="00CB20FF" w:rsidP="00A67924">
      <w:pPr>
        <w:pStyle w:val="BodyText"/>
        <w:widowControl/>
        <w:spacing w:before="0"/>
        <w:ind w:left="720"/>
        <w:rPr>
          <w:rFonts w:ascii="Times New Roman" w:hAnsi="Times New Roman" w:cs="Times New Roman"/>
          <w:iCs/>
          <w:color w:val="000000" w:themeColor="text1"/>
        </w:rPr>
      </w:pPr>
      <w:r w:rsidRPr="00B74684">
        <w:rPr>
          <w:rFonts w:ascii="Times New Roman" w:hAnsi="Times New Roman" w:cs="Times New Roman"/>
          <w:i/>
        </w:rPr>
        <w:lastRenderedPageBreak/>
        <w:t>Clarification 2:</w:t>
      </w:r>
      <w:r w:rsidRPr="00B74684">
        <w:rPr>
          <w:rFonts w:ascii="Times New Roman" w:hAnsi="Times New Roman" w:cs="Times New Roman"/>
          <w:iCs/>
        </w:rPr>
        <w:t xml:space="preserve"> Instruction includes applying various instructional approaches, based on multiple data points, to support students in the development of </w:t>
      </w:r>
      <w:r w:rsidRPr="00B74684">
        <w:rPr>
          <w:rFonts w:ascii="Times New Roman" w:hAnsi="Times New Roman" w:cs="Times New Roman"/>
          <w:iCs/>
          <w:color w:val="000000" w:themeColor="text1"/>
        </w:rPr>
        <w:t>Geometric Reasoning skills.</w:t>
      </w:r>
    </w:p>
    <w:p w14:paraId="3772BA39" w14:textId="460C86E7" w:rsidR="00CB20FF" w:rsidRPr="00B74684" w:rsidRDefault="00CB20FF" w:rsidP="00CB20FF">
      <w:pPr>
        <w:pStyle w:val="BodyText"/>
        <w:spacing w:before="0"/>
        <w:ind w:left="720"/>
        <w:rPr>
          <w:rFonts w:ascii="Times New Roman" w:hAnsi="Times New Roman" w:cs="Times New Roman"/>
          <w:iCs/>
          <w:color w:val="000000" w:themeColor="text1"/>
        </w:rPr>
      </w:pPr>
      <w:r w:rsidRPr="00B74684">
        <w:rPr>
          <w:rFonts w:ascii="Times New Roman" w:hAnsi="Times New Roman" w:cs="Times New Roman"/>
          <w:i/>
        </w:rPr>
        <w:t>Clarification 3:</w:t>
      </w:r>
      <w:r w:rsidRPr="00B74684">
        <w:rPr>
          <w:rFonts w:ascii="Times New Roman" w:hAnsi="Times New Roman" w:cs="Times New Roman"/>
          <w:iCs/>
        </w:rPr>
        <w:t xml:space="preserve"> </w:t>
      </w:r>
      <w:r w:rsidRPr="00B74684">
        <w:rPr>
          <w:rFonts w:ascii="Times New Roman" w:hAnsi="Times New Roman" w:cs="Times New Roman"/>
          <w:iCs/>
          <w:color w:val="000000" w:themeColor="text1"/>
        </w:rPr>
        <w:t>Instruction includes implementing evidence-based practices for students with deficiencies, aligned to their strengths and needs to</w:t>
      </w:r>
      <w:r w:rsidR="00EE514A" w:rsidRPr="00B74684">
        <w:rPr>
          <w:rFonts w:ascii="Times New Roman" w:hAnsi="Times New Roman" w:cs="Times New Roman"/>
          <w:iCs/>
          <w:color w:val="000000" w:themeColor="text1"/>
        </w:rPr>
        <w:t xml:space="preserve"> </w:t>
      </w:r>
      <w:r w:rsidRPr="00B74684">
        <w:rPr>
          <w:rFonts w:ascii="Times New Roman" w:hAnsi="Times New Roman" w:cs="Times New Roman"/>
          <w:iCs/>
          <w:color w:val="000000" w:themeColor="text1"/>
        </w:rPr>
        <w:t xml:space="preserve">support their mastery in Geometric Reasoning. </w:t>
      </w:r>
    </w:p>
    <w:p w14:paraId="475EF246" w14:textId="3F2E3287" w:rsidR="00CB20FF" w:rsidRPr="00B74684" w:rsidRDefault="00CB20FF" w:rsidP="00CB20FF">
      <w:pPr>
        <w:pStyle w:val="paragraph"/>
        <w:spacing w:before="0" w:beforeAutospacing="0" w:after="0" w:afterAutospacing="0"/>
        <w:ind w:left="720" w:right="540"/>
        <w:textAlignment w:val="baseline"/>
        <w:rPr>
          <w:color w:val="000000" w:themeColor="text1"/>
          <w:sz w:val="18"/>
          <w:szCs w:val="18"/>
        </w:rPr>
      </w:pPr>
      <w:r w:rsidRPr="00B74684">
        <w:rPr>
          <w:rStyle w:val="normaltextrun"/>
          <w:rFonts w:eastAsia="Palatino Linotype"/>
          <w:i/>
          <w:iCs/>
          <w:color w:val="000000" w:themeColor="text1"/>
        </w:rPr>
        <w:t>Clarification 4: </w:t>
      </w:r>
      <w:r w:rsidRPr="00B74684">
        <w:rPr>
          <w:rStyle w:val="normaltextrun"/>
          <w:rFonts w:eastAsia="Palatino Linotype"/>
          <w:color w:val="000000" w:themeColor="text1"/>
        </w:rPr>
        <w:t>Refer to </w:t>
      </w:r>
      <w:r w:rsidR="0022268C" w:rsidRPr="00B74684">
        <w:rPr>
          <w:rStyle w:val="normaltextrun"/>
          <w:rFonts w:eastAsia="Palatino Linotype"/>
          <w:color w:val="000000" w:themeColor="text1"/>
        </w:rPr>
        <w:t xml:space="preserve">the </w:t>
      </w:r>
      <w:r w:rsidRPr="00B74684">
        <w:rPr>
          <w:rStyle w:val="normaltextrun"/>
          <w:rFonts w:eastAsia="Palatino Linotype"/>
          <w:color w:val="000000" w:themeColor="text1"/>
        </w:rPr>
        <w:t>Florida Mathematics Endorsement</w:t>
      </w:r>
      <w:r w:rsidR="00842B35">
        <w:rPr>
          <w:rStyle w:val="normaltextrun"/>
          <w:rFonts w:eastAsia="Palatino Linotype"/>
          <w:color w:val="000000" w:themeColor="text1"/>
        </w:rPr>
        <w:t xml:space="preserve"> (K-12)</w:t>
      </w:r>
      <w:r w:rsidRPr="00B74684">
        <w:rPr>
          <w:rStyle w:val="normaltextrun"/>
          <w:rFonts w:eastAsia="Palatino Linotype"/>
          <w:color w:val="000000" w:themeColor="text1"/>
        </w:rPr>
        <w:t xml:space="preserve"> </w:t>
      </w:r>
      <w:r w:rsidR="0022268C" w:rsidRPr="00B74684">
        <w:rPr>
          <w:rStyle w:val="normaltextrun"/>
          <w:rFonts w:eastAsia="Palatino Linotype"/>
          <w:color w:val="000000" w:themeColor="text1"/>
        </w:rPr>
        <w:t xml:space="preserve">Glossary for assessment </w:t>
      </w:r>
      <w:r w:rsidRPr="00B74684">
        <w:rPr>
          <w:rStyle w:val="normaltextrun"/>
          <w:rFonts w:eastAsia="Palatino Linotype"/>
          <w:color w:val="000000" w:themeColor="text1"/>
        </w:rPr>
        <w:t>types and instructional approaches.</w:t>
      </w:r>
      <w:r w:rsidRPr="00B74684">
        <w:rPr>
          <w:rStyle w:val="eop"/>
          <w:rFonts w:eastAsia="Palatino Linotype"/>
          <w:color w:val="000000" w:themeColor="text1"/>
        </w:rPr>
        <w:t> </w:t>
      </w:r>
    </w:p>
    <w:p w14:paraId="208151E8" w14:textId="1FD6EA02" w:rsidR="00CB20FF" w:rsidRPr="00B74684" w:rsidRDefault="00CB20FF" w:rsidP="00CB20FF">
      <w:pPr>
        <w:pStyle w:val="paragraph"/>
        <w:spacing w:before="0" w:beforeAutospacing="0" w:after="0" w:afterAutospacing="0"/>
        <w:ind w:left="720" w:right="540"/>
        <w:textAlignment w:val="baseline"/>
        <w:rPr>
          <w:color w:val="000000" w:themeColor="text1"/>
          <w:sz w:val="18"/>
          <w:szCs w:val="18"/>
        </w:rPr>
      </w:pPr>
      <w:r w:rsidRPr="00B74684">
        <w:rPr>
          <w:rStyle w:val="normaltextrun"/>
          <w:rFonts w:eastAsia="Palatino Linotype"/>
          <w:i/>
          <w:iCs/>
          <w:color w:val="000000" w:themeColor="text1"/>
        </w:rPr>
        <w:t>Clarification 5: </w:t>
      </w:r>
      <w:r w:rsidRPr="00B74684">
        <w:rPr>
          <w:rStyle w:val="normaltextrun"/>
          <w:rFonts w:eastAsia="Palatino Linotype"/>
          <w:color w:val="000000" w:themeColor="text1"/>
        </w:rPr>
        <w:t>Refer to Florida’s B.E.S.T. Instructional Guide for</w:t>
      </w:r>
      <w:r w:rsidR="00EE514A" w:rsidRPr="00B74684">
        <w:rPr>
          <w:rStyle w:val="normaltextrun"/>
          <w:rFonts w:eastAsia="Palatino Linotype"/>
          <w:color w:val="000000" w:themeColor="text1"/>
        </w:rPr>
        <w:t xml:space="preserve"> Mathematics Intervention.</w:t>
      </w:r>
    </w:p>
    <w:p w14:paraId="1C2FE908" w14:textId="77777777" w:rsidR="00CB20FF" w:rsidRPr="00B74684" w:rsidRDefault="00CB20FF" w:rsidP="00CB20FF">
      <w:pPr>
        <w:pStyle w:val="BodyText"/>
        <w:spacing w:before="0"/>
        <w:ind w:left="115" w:right="547"/>
        <w:rPr>
          <w:rFonts w:ascii="Times New Roman" w:hAnsi="Times New Roman" w:cs="Times New Roman"/>
        </w:rPr>
      </w:pPr>
    </w:p>
    <w:p w14:paraId="750B90C6" w14:textId="2DB40571" w:rsidR="00CB20FF" w:rsidRPr="00B74684" w:rsidRDefault="00CB20FF" w:rsidP="00CB20FF">
      <w:pPr>
        <w:pStyle w:val="BodyText"/>
        <w:spacing w:before="0"/>
        <w:rPr>
          <w:rFonts w:ascii="Times New Roman" w:hAnsi="Times New Roman" w:cs="Times New Roman"/>
          <w:color w:val="000000" w:themeColor="text1"/>
        </w:rPr>
      </w:pPr>
      <w:r w:rsidRPr="00B74684">
        <w:rPr>
          <w:rFonts w:ascii="Times New Roman" w:hAnsi="Times New Roman" w:cs="Times New Roman"/>
          <w:color w:val="000000" w:themeColor="text1"/>
        </w:rPr>
        <w:t xml:space="preserve">GR.2.2 Integrate </w:t>
      </w:r>
      <w:r w:rsidR="00EA5B0D" w:rsidRPr="00B74684">
        <w:rPr>
          <w:rFonts w:ascii="Times New Roman" w:hAnsi="Times New Roman" w:cs="Times New Roman"/>
          <w:color w:val="000000" w:themeColor="text1"/>
        </w:rPr>
        <w:t xml:space="preserve">the use of </w:t>
      </w:r>
      <w:r w:rsidRPr="00B74684">
        <w:rPr>
          <w:rFonts w:ascii="Times New Roman" w:hAnsi="Times New Roman" w:cs="Times New Roman"/>
          <w:color w:val="000000" w:themeColor="text1"/>
        </w:rPr>
        <w:t>applicable manipulatives and</w:t>
      </w:r>
      <w:r w:rsidR="00E7495C"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technological tools</w:t>
      </w:r>
      <w:r w:rsidR="00EA5B0D" w:rsidRPr="00B74684">
        <w:rPr>
          <w:rFonts w:ascii="Times New Roman" w:hAnsi="Times New Roman" w:cs="Times New Roman"/>
          <w:color w:val="000000" w:themeColor="text1"/>
        </w:rPr>
        <w:t xml:space="preserve"> and resources</w:t>
      </w:r>
      <w:r w:rsidRPr="00B74684">
        <w:rPr>
          <w:rFonts w:ascii="Times New Roman" w:hAnsi="Times New Roman" w:cs="Times New Roman"/>
          <w:color w:val="000000" w:themeColor="text1"/>
        </w:rPr>
        <w:t xml:space="preserve"> into instruction to support all </w:t>
      </w:r>
      <w:r w:rsidR="009B2473" w:rsidRPr="00B74684">
        <w:rPr>
          <w:rFonts w:ascii="Times New Roman" w:hAnsi="Times New Roman" w:cs="Times New Roman"/>
          <w:color w:val="000000" w:themeColor="text1"/>
        </w:rPr>
        <w:t>learners</w:t>
      </w:r>
      <w:r w:rsidR="00E7495C" w:rsidRPr="00B74684">
        <w:rPr>
          <w:rFonts w:ascii="Times New Roman" w:hAnsi="Times New Roman" w:cs="Times New Roman"/>
          <w:color w:val="000000" w:themeColor="text1"/>
        </w:rPr>
        <w:t>’</w:t>
      </w:r>
      <w:r w:rsidR="00EA5B0D"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 xml:space="preserve">development of mathematical language and content knowledge within Geometric Reasoning. </w:t>
      </w:r>
    </w:p>
    <w:p w14:paraId="57BDF6F6" w14:textId="1A61B179" w:rsidR="00CB20FF" w:rsidRPr="00B74684" w:rsidRDefault="00CB20FF" w:rsidP="00CB20FF">
      <w:pPr>
        <w:pStyle w:val="BodyText"/>
        <w:spacing w:before="0"/>
        <w:ind w:left="720"/>
        <w:rPr>
          <w:rFonts w:ascii="Times New Roman" w:hAnsi="Times New Roman" w:cs="Times New Roman"/>
          <w:iCs/>
          <w:color w:val="000000" w:themeColor="text1"/>
        </w:rPr>
      </w:pPr>
      <w:r w:rsidRPr="00B74684">
        <w:rPr>
          <w:rFonts w:ascii="Times New Roman" w:hAnsi="Times New Roman" w:cs="Times New Roman"/>
          <w:i/>
          <w:color w:val="000000" w:themeColor="text1"/>
        </w:rPr>
        <w:t>Clariﬁcation</w:t>
      </w:r>
      <w:r w:rsidRPr="00B74684">
        <w:rPr>
          <w:rFonts w:ascii="Times New Roman" w:hAnsi="Times New Roman" w:cs="Times New Roman"/>
          <w:i/>
          <w:color w:val="000000" w:themeColor="text1"/>
          <w:spacing w:val="-6"/>
        </w:rPr>
        <w:t xml:space="preserve"> </w:t>
      </w:r>
      <w:r w:rsidRPr="00B74684">
        <w:rPr>
          <w:rFonts w:ascii="Times New Roman" w:hAnsi="Times New Roman" w:cs="Times New Roman"/>
          <w:i/>
          <w:color w:val="000000" w:themeColor="text1"/>
        </w:rPr>
        <w:t>1:</w:t>
      </w:r>
      <w:r w:rsidRPr="00B74684">
        <w:rPr>
          <w:rFonts w:ascii="Times New Roman" w:hAnsi="Times New Roman" w:cs="Times New Roman"/>
          <w:i/>
          <w:color w:val="000000" w:themeColor="text1"/>
          <w:spacing w:val="-7"/>
        </w:rPr>
        <w:t xml:space="preserve"> </w:t>
      </w:r>
      <w:r w:rsidRPr="00B74684">
        <w:rPr>
          <w:rFonts w:ascii="Times New Roman" w:hAnsi="Times New Roman" w:cs="Times New Roman"/>
          <w:iCs/>
          <w:color w:val="000000" w:themeColor="text1"/>
        </w:rPr>
        <w:t>Manipulatives and tools include, but are not limited to, pattern blocks, patty paper, geometric solids, geoboards, diagram</w:t>
      </w:r>
      <w:r w:rsidR="006E6BDD">
        <w:rPr>
          <w:rFonts w:ascii="Times New Roman" w:hAnsi="Times New Roman" w:cs="Times New Roman"/>
          <w:iCs/>
          <w:color w:val="000000" w:themeColor="text1"/>
        </w:rPr>
        <w:t>s</w:t>
      </w:r>
      <w:r w:rsidRPr="00B74684">
        <w:rPr>
          <w:rFonts w:ascii="Times New Roman" w:hAnsi="Times New Roman" w:cs="Times New Roman"/>
          <w:iCs/>
          <w:color w:val="000000" w:themeColor="text1"/>
        </w:rPr>
        <w:t xml:space="preserve"> and graphic organizers</w:t>
      </w:r>
      <w:r w:rsidR="00E86629" w:rsidRPr="00B74684">
        <w:rPr>
          <w:rFonts w:ascii="Times New Roman" w:hAnsi="Times New Roman" w:cs="Times New Roman"/>
          <w:iCs/>
          <w:color w:val="000000" w:themeColor="text1"/>
        </w:rPr>
        <w:t xml:space="preserve"> </w:t>
      </w:r>
      <w:r w:rsidRPr="00B74684">
        <w:rPr>
          <w:rFonts w:ascii="Times New Roman" w:hAnsi="Times New Roman" w:cs="Times New Roman"/>
          <w:iCs/>
          <w:color w:val="000000" w:themeColor="text1"/>
        </w:rPr>
        <w:t>to aid all learners in their understanding of Geometric Reasoning.</w:t>
      </w:r>
    </w:p>
    <w:p w14:paraId="2DB81F19" w14:textId="55F9A2FA" w:rsidR="00CB20FF" w:rsidRPr="00B74684" w:rsidRDefault="00CB20FF" w:rsidP="00CB20FF">
      <w:pPr>
        <w:pStyle w:val="BodyText"/>
        <w:spacing w:before="0"/>
        <w:ind w:left="720"/>
        <w:rPr>
          <w:rFonts w:ascii="Times New Roman" w:hAnsi="Times New Roman" w:cs="Times New Roman"/>
          <w:color w:val="000000" w:themeColor="text1"/>
        </w:rPr>
      </w:pPr>
      <w:r w:rsidRPr="00B74684">
        <w:rPr>
          <w:rFonts w:ascii="Times New Roman" w:hAnsi="Times New Roman" w:cs="Times New Roman"/>
          <w:i/>
          <w:iCs/>
          <w:color w:val="000000" w:themeColor="text1"/>
        </w:rPr>
        <w:t>Clarification 2:</w:t>
      </w:r>
      <w:r w:rsidRPr="00B74684">
        <w:rPr>
          <w:rFonts w:ascii="Times New Roman" w:hAnsi="Times New Roman" w:cs="Times New Roman"/>
          <w:color w:val="000000" w:themeColor="text1"/>
        </w:rPr>
        <w:t xml:space="preserve"> Technological tools and resources include, but are not limited to, virtual manipulatives, calculators and mathematics</w:t>
      </w:r>
      <w:r w:rsidR="00E86629" w:rsidRPr="00B74684">
        <w:rPr>
          <w:rFonts w:ascii="Times New Roman" w:hAnsi="Times New Roman" w:cs="Times New Roman"/>
          <w:color w:val="000000" w:themeColor="text1"/>
        </w:rPr>
        <w:t>-</w:t>
      </w:r>
      <w:r w:rsidRPr="00B74684">
        <w:rPr>
          <w:rFonts w:ascii="Times New Roman" w:hAnsi="Times New Roman" w:cs="Times New Roman"/>
          <w:color w:val="000000" w:themeColor="text1"/>
        </w:rPr>
        <w:t>specific dynamic software.</w:t>
      </w:r>
    </w:p>
    <w:p w14:paraId="0B8DD2DC" w14:textId="6397AC2A" w:rsidR="00CB20FF" w:rsidRPr="00B74684" w:rsidRDefault="00CB20FF" w:rsidP="00CB20FF">
      <w:pPr>
        <w:pStyle w:val="BodyText"/>
        <w:spacing w:before="0"/>
        <w:ind w:left="720"/>
        <w:rPr>
          <w:rFonts w:ascii="Times New Roman" w:hAnsi="Times New Roman" w:cs="Times New Roman"/>
          <w:i/>
          <w:color w:val="000000" w:themeColor="text1"/>
        </w:rPr>
      </w:pPr>
      <w:r w:rsidRPr="00B74684">
        <w:rPr>
          <w:rStyle w:val="normaltextrun"/>
          <w:rFonts w:ascii="Times New Roman" w:hAnsi="Times New Roman" w:cs="Times New Roman"/>
          <w:i/>
          <w:iCs/>
          <w:color w:val="000000" w:themeColor="text1"/>
          <w:shd w:val="clear" w:color="auto" w:fill="FFFFFF"/>
        </w:rPr>
        <w:t>Clarification 3: </w:t>
      </w:r>
      <w:r w:rsidRPr="00B74684">
        <w:rPr>
          <w:rStyle w:val="normaltextrun"/>
          <w:rFonts w:ascii="Times New Roman" w:hAnsi="Times New Roman" w:cs="Times New Roman"/>
          <w:color w:val="000000" w:themeColor="text1"/>
          <w:shd w:val="clear" w:color="auto" w:fill="FFFFFF"/>
        </w:rPr>
        <w:t>Calculators may be used as tools in Grades 6</w:t>
      </w:r>
      <w:r w:rsidR="002142B0">
        <w:rPr>
          <w:rStyle w:val="normaltextrun"/>
          <w:rFonts w:ascii="Times New Roman" w:hAnsi="Times New Roman" w:cs="Times New Roman"/>
          <w:color w:val="000000" w:themeColor="text1"/>
          <w:shd w:val="clear" w:color="auto" w:fill="FFFFFF"/>
        </w:rPr>
        <w:t>-</w:t>
      </w:r>
      <w:r w:rsidRPr="00B74684">
        <w:rPr>
          <w:rStyle w:val="normaltextrun"/>
          <w:rFonts w:ascii="Times New Roman" w:hAnsi="Times New Roman" w:cs="Times New Roman"/>
          <w:color w:val="000000" w:themeColor="text1"/>
          <w:shd w:val="clear" w:color="auto" w:fill="FFFFFF"/>
        </w:rPr>
        <w:t>12 to aid all learners in their understanding of Geometric Reasoning.</w:t>
      </w:r>
      <w:r w:rsidRPr="00B74684">
        <w:rPr>
          <w:rStyle w:val="eop"/>
          <w:rFonts w:ascii="Times New Roman" w:hAnsi="Times New Roman" w:cs="Times New Roman"/>
          <w:color w:val="000000" w:themeColor="text1"/>
          <w:shd w:val="clear" w:color="auto" w:fill="FFFFFF"/>
        </w:rPr>
        <w:t> </w:t>
      </w:r>
    </w:p>
    <w:p w14:paraId="5ADEEE0E" w14:textId="77777777" w:rsidR="00CB20FF" w:rsidRPr="00B74684" w:rsidRDefault="00CB20FF" w:rsidP="00CB20FF">
      <w:pPr>
        <w:pStyle w:val="BodyText"/>
        <w:spacing w:before="0"/>
        <w:ind w:left="115" w:right="547"/>
        <w:rPr>
          <w:rFonts w:ascii="Times New Roman" w:hAnsi="Times New Roman" w:cs="Times New Roman"/>
          <w:color w:val="000000" w:themeColor="text1"/>
        </w:rPr>
      </w:pPr>
    </w:p>
    <w:p w14:paraId="355F6867" w14:textId="1ECEC819" w:rsidR="00CB20FF" w:rsidRPr="00B74684" w:rsidRDefault="00CB20FF" w:rsidP="00CB20FF">
      <w:pPr>
        <w:pStyle w:val="BodyText"/>
        <w:spacing w:before="0"/>
        <w:ind w:left="115" w:right="547"/>
        <w:rPr>
          <w:rFonts w:ascii="Times New Roman" w:hAnsi="Times New Roman" w:cs="Times New Roman"/>
          <w:color w:val="000000" w:themeColor="text1"/>
        </w:rPr>
      </w:pPr>
      <w:r w:rsidRPr="00B74684">
        <w:rPr>
          <w:rFonts w:ascii="Times New Roman" w:hAnsi="Times New Roman" w:cs="Times New Roman"/>
          <w:color w:val="000000" w:themeColor="text1"/>
        </w:rPr>
        <w:t xml:space="preserve">GR.2.3 Plan and provide </w:t>
      </w:r>
      <w:r w:rsidR="00C17C16" w:rsidRPr="00B74684">
        <w:rPr>
          <w:rFonts w:ascii="Times New Roman" w:hAnsi="Times New Roman" w:cs="Times New Roman"/>
          <w:color w:val="000000" w:themeColor="text1"/>
        </w:rPr>
        <w:t>problem-solving</w:t>
      </w:r>
      <w:r w:rsidRPr="00B74684">
        <w:rPr>
          <w:rFonts w:ascii="Times New Roman" w:hAnsi="Times New Roman" w:cs="Times New Roman"/>
          <w:color w:val="000000" w:themeColor="text1"/>
        </w:rPr>
        <w:t xml:space="preserve"> opportunities associated with Geometric Reasoning, providing feedback to support conceptual understanding</w:t>
      </w:r>
      <w:r w:rsidR="008B2A49"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and fluency.</w:t>
      </w:r>
    </w:p>
    <w:p w14:paraId="1D01C4D5" w14:textId="77777777" w:rsidR="001507AC" w:rsidRPr="00B74684" w:rsidRDefault="00CB20FF" w:rsidP="00CB20FF">
      <w:pPr>
        <w:pStyle w:val="BodyText"/>
        <w:spacing w:before="0"/>
        <w:ind w:left="115" w:right="547"/>
        <w:rPr>
          <w:rStyle w:val="normaltextrun"/>
          <w:rFonts w:ascii="Times New Roman" w:hAnsi="Times New Roman" w:cs="Times New Roman"/>
          <w:color w:val="000000" w:themeColor="text1"/>
          <w:shd w:val="clear" w:color="auto" w:fill="FFFFFF"/>
        </w:rPr>
      </w:pPr>
      <w:r w:rsidRPr="00B74684">
        <w:rPr>
          <w:rFonts w:ascii="Times New Roman" w:hAnsi="Times New Roman" w:cs="Times New Roman"/>
          <w:color w:val="000000" w:themeColor="text1"/>
        </w:rPr>
        <w:tab/>
      </w:r>
      <w:r w:rsidRPr="00B74684">
        <w:rPr>
          <w:rStyle w:val="normaltextrun"/>
          <w:rFonts w:ascii="Times New Roman" w:hAnsi="Times New Roman" w:cs="Times New Roman"/>
          <w:i/>
          <w:iCs/>
          <w:color w:val="000000" w:themeColor="text1"/>
          <w:shd w:val="clear" w:color="auto" w:fill="FFFFFF"/>
        </w:rPr>
        <w:t>Clarification 1: </w:t>
      </w:r>
      <w:r w:rsidR="002A3182" w:rsidRPr="00B74684">
        <w:rPr>
          <w:rStyle w:val="normaltextrun"/>
          <w:rFonts w:ascii="Times New Roman" w:hAnsi="Times New Roman" w:cs="Times New Roman"/>
          <w:color w:val="000000" w:themeColor="text1"/>
          <w:shd w:val="clear" w:color="auto" w:fill="FFFFFF"/>
        </w:rPr>
        <w:t>Instruction includes engaging all learners in p</w:t>
      </w:r>
      <w:r w:rsidRPr="00B74684">
        <w:rPr>
          <w:rStyle w:val="normaltextrun"/>
          <w:rFonts w:ascii="Times New Roman" w:hAnsi="Times New Roman" w:cs="Times New Roman"/>
          <w:color w:val="000000" w:themeColor="text1"/>
          <w:shd w:val="clear" w:color="auto" w:fill="FFFFFF"/>
        </w:rPr>
        <w:t xml:space="preserve">roblem-solving </w:t>
      </w:r>
      <w:r w:rsidR="002A3182" w:rsidRPr="00B74684">
        <w:rPr>
          <w:rStyle w:val="normaltextrun"/>
          <w:rFonts w:ascii="Times New Roman" w:hAnsi="Times New Roman" w:cs="Times New Roman"/>
          <w:color w:val="000000" w:themeColor="text1"/>
          <w:shd w:val="clear" w:color="auto" w:fill="FFFFFF"/>
        </w:rPr>
        <w:t xml:space="preserve">experiences </w:t>
      </w:r>
    </w:p>
    <w:p w14:paraId="3FDAB11E" w14:textId="7B1454C5" w:rsidR="009A7419" w:rsidRPr="00B74684" w:rsidRDefault="002A3182" w:rsidP="00E419E5">
      <w:pPr>
        <w:pStyle w:val="BodyText"/>
        <w:spacing w:before="0"/>
        <w:ind w:left="720" w:right="547"/>
        <w:rPr>
          <w:rStyle w:val="normaltextrun"/>
          <w:rFonts w:ascii="Times New Roman" w:hAnsi="Times New Roman" w:cs="Times New Roman"/>
          <w:color w:val="000000" w:themeColor="text1"/>
          <w:shd w:val="clear" w:color="auto" w:fill="FFFFFF"/>
        </w:rPr>
      </w:pPr>
      <w:r w:rsidRPr="00B74684">
        <w:rPr>
          <w:rStyle w:val="normaltextrun"/>
          <w:rFonts w:ascii="Times New Roman" w:hAnsi="Times New Roman" w:cs="Times New Roman"/>
          <w:color w:val="000000" w:themeColor="text1"/>
          <w:shd w:val="clear" w:color="auto" w:fill="FFFFFF"/>
        </w:rPr>
        <w:t>involving geometric reasoning</w:t>
      </w:r>
      <w:r w:rsidR="002E1852" w:rsidRPr="00B74684">
        <w:rPr>
          <w:rStyle w:val="normaltextrun"/>
          <w:rFonts w:ascii="Times New Roman" w:hAnsi="Times New Roman" w:cs="Times New Roman"/>
          <w:color w:val="000000" w:themeColor="text1"/>
          <w:shd w:val="clear" w:color="auto" w:fill="FFFFFF"/>
        </w:rPr>
        <w:t xml:space="preserve">, </w:t>
      </w:r>
      <w:r w:rsidR="00CB20FF" w:rsidRPr="00B74684">
        <w:rPr>
          <w:rStyle w:val="normaltextrun"/>
          <w:rFonts w:ascii="Times New Roman" w:hAnsi="Times New Roman" w:cs="Times New Roman"/>
          <w:color w:val="000000" w:themeColor="text1"/>
          <w:shd w:val="clear" w:color="auto" w:fill="FFFFFF"/>
        </w:rPr>
        <w:t xml:space="preserve">making use of patterns and structures, </w:t>
      </w:r>
      <w:r w:rsidR="0037135B" w:rsidRPr="00B74684">
        <w:rPr>
          <w:rStyle w:val="normaltextrun"/>
          <w:rFonts w:ascii="Times New Roman" w:hAnsi="Times New Roman" w:cs="Times New Roman"/>
          <w:color w:val="000000" w:themeColor="text1"/>
          <w:shd w:val="clear" w:color="auto" w:fill="FFFFFF"/>
        </w:rPr>
        <w:t xml:space="preserve">applying </w:t>
      </w:r>
      <w:r w:rsidR="00CB20FF" w:rsidRPr="00B74684">
        <w:rPr>
          <w:rStyle w:val="normaltextrun"/>
          <w:rFonts w:ascii="Times New Roman" w:hAnsi="Times New Roman" w:cs="Times New Roman"/>
          <w:color w:val="000000" w:themeColor="text1"/>
          <w:shd w:val="clear" w:color="auto" w:fill="FFFFFF"/>
        </w:rPr>
        <w:t>reading</w:t>
      </w:r>
      <w:r w:rsidR="00E419E5">
        <w:rPr>
          <w:rStyle w:val="normaltextrun"/>
          <w:rFonts w:ascii="Times New Roman" w:hAnsi="Times New Roman" w:cs="Times New Roman"/>
          <w:color w:val="000000" w:themeColor="text1"/>
          <w:shd w:val="clear" w:color="auto" w:fill="FFFFFF"/>
        </w:rPr>
        <w:t xml:space="preserve"> </w:t>
      </w:r>
      <w:r w:rsidR="00CB20FF" w:rsidRPr="00B74684">
        <w:rPr>
          <w:rStyle w:val="normaltextrun"/>
          <w:rFonts w:ascii="Times New Roman" w:hAnsi="Times New Roman" w:cs="Times New Roman"/>
          <w:color w:val="000000" w:themeColor="text1"/>
          <w:shd w:val="clear" w:color="auto" w:fill="FFFFFF"/>
        </w:rPr>
        <w:t>strategies</w:t>
      </w:r>
      <w:r w:rsidR="0037135B" w:rsidRPr="00B74684">
        <w:rPr>
          <w:rStyle w:val="normaltextrun"/>
          <w:rFonts w:ascii="Times New Roman" w:hAnsi="Times New Roman" w:cs="Times New Roman"/>
          <w:color w:val="000000" w:themeColor="text1"/>
          <w:shd w:val="clear" w:color="auto" w:fill="FFFFFF"/>
        </w:rPr>
        <w:t>, and explaining their reasoning</w:t>
      </w:r>
      <w:r w:rsidR="009A7419" w:rsidRPr="00B74684">
        <w:rPr>
          <w:rStyle w:val="normaltextrun"/>
          <w:rFonts w:ascii="Times New Roman" w:hAnsi="Times New Roman" w:cs="Times New Roman"/>
          <w:color w:val="000000" w:themeColor="text1"/>
          <w:shd w:val="clear" w:color="auto" w:fill="FFFFFF"/>
        </w:rPr>
        <w:t xml:space="preserve"> using precise </w:t>
      </w:r>
      <w:r w:rsidR="001507AC" w:rsidRPr="00B74684">
        <w:rPr>
          <w:rStyle w:val="normaltextrun"/>
          <w:rFonts w:ascii="Times New Roman" w:hAnsi="Times New Roman" w:cs="Times New Roman"/>
          <w:color w:val="000000" w:themeColor="text1"/>
          <w:shd w:val="clear" w:color="auto" w:fill="FFFFFF"/>
        </w:rPr>
        <w:t xml:space="preserve">mathematical </w:t>
      </w:r>
      <w:r w:rsidR="009A7419" w:rsidRPr="00B74684">
        <w:rPr>
          <w:rStyle w:val="normaltextrun"/>
          <w:rFonts w:ascii="Times New Roman" w:hAnsi="Times New Roman" w:cs="Times New Roman"/>
          <w:color w:val="000000" w:themeColor="text1"/>
          <w:shd w:val="clear" w:color="auto" w:fill="FFFFFF"/>
        </w:rPr>
        <w:t>vocabulary.</w:t>
      </w:r>
    </w:p>
    <w:p w14:paraId="4469A155" w14:textId="77777777" w:rsidR="001507AC" w:rsidRPr="00B74684" w:rsidRDefault="009A7419" w:rsidP="00CB20FF">
      <w:pPr>
        <w:pStyle w:val="BodyText"/>
        <w:spacing w:before="0"/>
        <w:ind w:left="115" w:right="547" w:firstLine="605"/>
        <w:rPr>
          <w:rStyle w:val="normaltextrun"/>
          <w:rFonts w:ascii="Times New Roman" w:hAnsi="Times New Roman" w:cs="Times New Roman"/>
          <w:color w:val="000000" w:themeColor="text1"/>
          <w:shd w:val="clear" w:color="auto" w:fill="FFFFFF"/>
        </w:rPr>
      </w:pPr>
      <w:r w:rsidRPr="00B74684">
        <w:rPr>
          <w:rStyle w:val="normaltextrun"/>
          <w:rFonts w:ascii="Times New Roman" w:hAnsi="Times New Roman" w:cs="Times New Roman"/>
          <w:i/>
          <w:iCs/>
          <w:color w:val="000000" w:themeColor="text1"/>
          <w:shd w:val="clear" w:color="auto" w:fill="FFFFFF"/>
        </w:rPr>
        <w:t xml:space="preserve">Clarification 2: </w:t>
      </w:r>
      <w:r w:rsidRPr="00B74684">
        <w:rPr>
          <w:rStyle w:val="normaltextrun"/>
          <w:rFonts w:ascii="Times New Roman" w:hAnsi="Times New Roman" w:cs="Times New Roman"/>
          <w:color w:val="000000" w:themeColor="text1"/>
          <w:shd w:val="clear" w:color="auto" w:fill="FFFFFF"/>
        </w:rPr>
        <w:t xml:space="preserve">Instruction includes </w:t>
      </w:r>
      <w:r w:rsidR="00061A61" w:rsidRPr="00B74684">
        <w:rPr>
          <w:rStyle w:val="normaltextrun"/>
          <w:rFonts w:ascii="Times New Roman" w:hAnsi="Times New Roman" w:cs="Times New Roman"/>
          <w:color w:val="000000" w:themeColor="text1"/>
          <w:shd w:val="clear" w:color="auto" w:fill="FFFFFF"/>
        </w:rPr>
        <w:t>teacher</w:t>
      </w:r>
      <w:r w:rsidRPr="00B74684">
        <w:rPr>
          <w:rStyle w:val="normaltextrun"/>
          <w:rFonts w:ascii="Times New Roman" w:hAnsi="Times New Roman" w:cs="Times New Roman"/>
          <w:color w:val="000000" w:themeColor="text1"/>
          <w:shd w:val="clear" w:color="auto" w:fill="FFFFFF"/>
        </w:rPr>
        <w:t>s</w:t>
      </w:r>
      <w:r w:rsidR="00061A61" w:rsidRPr="00B74684">
        <w:rPr>
          <w:rStyle w:val="normaltextrun"/>
          <w:rFonts w:ascii="Times New Roman" w:hAnsi="Times New Roman" w:cs="Times New Roman"/>
          <w:color w:val="000000" w:themeColor="text1"/>
          <w:shd w:val="clear" w:color="auto" w:fill="FFFFFF"/>
        </w:rPr>
        <w:t xml:space="preserve"> </w:t>
      </w:r>
      <w:r w:rsidR="00CB20FF" w:rsidRPr="00B74684">
        <w:rPr>
          <w:rStyle w:val="normaltextrun"/>
          <w:rFonts w:ascii="Times New Roman" w:hAnsi="Times New Roman" w:cs="Times New Roman"/>
          <w:color w:val="000000" w:themeColor="text1"/>
          <w:shd w:val="clear" w:color="auto" w:fill="FFFFFF"/>
        </w:rPr>
        <w:t>modeling </w:t>
      </w:r>
      <w:r w:rsidRPr="00B74684">
        <w:rPr>
          <w:rStyle w:val="normaltextrun"/>
          <w:rFonts w:ascii="Times New Roman" w:hAnsi="Times New Roman" w:cs="Times New Roman"/>
          <w:color w:val="000000" w:themeColor="text1"/>
          <w:shd w:val="clear" w:color="auto" w:fill="FFFFFF"/>
        </w:rPr>
        <w:t xml:space="preserve">thinking when appropriate and </w:t>
      </w:r>
    </w:p>
    <w:p w14:paraId="40ED8EE3" w14:textId="77777777" w:rsidR="001507AC" w:rsidRPr="00B74684" w:rsidRDefault="009A7419" w:rsidP="00CB20FF">
      <w:pPr>
        <w:pStyle w:val="BodyText"/>
        <w:spacing w:before="0"/>
        <w:ind w:left="115" w:right="547" w:firstLine="605"/>
        <w:rPr>
          <w:rStyle w:val="normaltextrun"/>
          <w:rFonts w:ascii="Times New Roman" w:hAnsi="Times New Roman" w:cs="Times New Roman"/>
          <w:color w:val="000000" w:themeColor="text1"/>
          <w:shd w:val="clear" w:color="auto" w:fill="FFFFFF"/>
        </w:rPr>
      </w:pPr>
      <w:r w:rsidRPr="00B74684">
        <w:rPr>
          <w:rStyle w:val="normaltextrun"/>
          <w:rFonts w:ascii="Times New Roman" w:hAnsi="Times New Roman" w:cs="Times New Roman"/>
          <w:color w:val="000000" w:themeColor="text1"/>
          <w:shd w:val="clear" w:color="auto" w:fill="FFFFFF"/>
        </w:rPr>
        <w:t xml:space="preserve">facilitating discussion that presses all learners to justify, compare and refine solution </w:t>
      </w:r>
    </w:p>
    <w:p w14:paraId="6B443ECF" w14:textId="77EFADDA" w:rsidR="00CB20FF" w:rsidRPr="00B74684" w:rsidRDefault="009A7419" w:rsidP="00CB20FF">
      <w:pPr>
        <w:pStyle w:val="BodyText"/>
        <w:spacing w:before="0"/>
        <w:ind w:left="115" w:right="547" w:firstLine="605"/>
        <w:rPr>
          <w:rFonts w:ascii="Times New Roman" w:hAnsi="Times New Roman" w:cs="Times New Roman"/>
          <w:color w:val="000000" w:themeColor="text1"/>
        </w:rPr>
      </w:pPr>
      <w:r w:rsidRPr="00B74684">
        <w:rPr>
          <w:rStyle w:val="normaltextrun"/>
          <w:rFonts w:ascii="Times New Roman" w:hAnsi="Times New Roman" w:cs="Times New Roman"/>
          <w:color w:val="000000" w:themeColor="text1"/>
          <w:shd w:val="clear" w:color="auto" w:fill="FFFFFF"/>
        </w:rPr>
        <w:t>strategies within geometric contexts.</w:t>
      </w:r>
    </w:p>
    <w:p w14:paraId="342A6F9B" w14:textId="77777777" w:rsidR="00CB20FF" w:rsidRPr="00B74684" w:rsidRDefault="00CB20FF" w:rsidP="00CB20FF">
      <w:pPr>
        <w:pStyle w:val="BodyText"/>
        <w:spacing w:before="0"/>
        <w:ind w:left="115" w:right="547"/>
        <w:rPr>
          <w:rFonts w:ascii="Times New Roman" w:hAnsi="Times New Roman" w:cs="Times New Roman"/>
          <w:color w:val="000000" w:themeColor="text1"/>
        </w:rPr>
      </w:pPr>
    </w:p>
    <w:p w14:paraId="5B085012" w14:textId="0E77361C" w:rsidR="00CB20FF" w:rsidRPr="00B74684" w:rsidRDefault="00CB20FF" w:rsidP="00CB20FF">
      <w:pPr>
        <w:pStyle w:val="BodyText"/>
        <w:spacing w:before="0"/>
        <w:ind w:left="115" w:right="547"/>
        <w:rPr>
          <w:rFonts w:ascii="Times New Roman" w:hAnsi="Times New Roman" w:cs="Times New Roman"/>
          <w:color w:val="000000" w:themeColor="text1"/>
        </w:rPr>
      </w:pPr>
      <w:r w:rsidRPr="00B74684">
        <w:rPr>
          <w:rFonts w:ascii="Times New Roman" w:hAnsi="Times New Roman" w:cs="Times New Roman"/>
          <w:color w:val="000000" w:themeColor="text1"/>
        </w:rPr>
        <w:t xml:space="preserve">GR.2.4 Create a learning environment where students practice using appropriate strategies and methods, employing precise mathematical language, to solve mathematical and real-world problems. </w:t>
      </w:r>
    </w:p>
    <w:p w14:paraId="68F4964F" w14:textId="08F39850" w:rsidR="00CB20FF" w:rsidRPr="00B74684" w:rsidRDefault="00CB20FF" w:rsidP="00CB20FF">
      <w:pPr>
        <w:pStyle w:val="BodyText"/>
        <w:spacing w:before="0"/>
        <w:ind w:left="720" w:right="547"/>
        <w:rPr>
          <w:rFonts w:ascii="Times New Roman" w:hAnsi="Times New Roman" w:cs="Times New Roman"/>
          <w:iCs/>
          <w:strike/>
          <w:color w:val="000000" w:themeColor="text1"/>
        </w:rPr>
      </w:pPr>
      <w:r w:rsidRPr="00B74684">
        <w:rPr>
          <w:rFonts w:ascii="Times New Roman" w:hAnsi="Times New Roman" w:cs="Times New Roman"/>
          <w:i/>
          <w:color w:val="000000" w:themeColor="text1"/>
        </w:rPr>
        <w:t xml:space="preserve">Clarification 1: </w:t>
      </w:r>
      <w:r w:rsidRPr="00B74684">
        <w:rPr>
          <w:rFonts w:ascii="Times New Roman" w:hAnsi="Times New Roman" w:cs="Times New Roman"/>
          <w:iCs/>
          <w:color w:val="000000" w:themeColor="text1"/>
        </w:rPr>
        <w:t xml:space="preserve">Instruction includes solving problems </w:t>
      </w:r>
      <w:r w:rsidR="00CB67B5" w:rsidRPr="00B74684">
        <w:rPr>
          <w:rFonts w:ascii="Times New Roman" w:hAnsi="Times New Roman" w:cs="Times New Roman"/>
          <w:iCs/>
          <w:color w:val="000000" w:themeColor="text1"/>
        </w:rPr>
        <w:t xml:space="preserve">involving geometric reasoning </w:t>
      </w:r>
      <w:r w:rsidRPr="00B74684">
        <w:rPr>
          <w:rFonts w:ascii="Times New Roman" w:hAnsi="Times New Roman" w:cs="Times New Roman"/>
          <w:iCs/>
          <w:color w:val="000000" w:themeColor="text1"/>
        </w:rPr>
        <w:t xml:space="preserve">using </w:t>
      </w:r>
      <w:r w:rsidR="00DD528B" w:rsidRPr="00B74684">
        <w:rPr>
          <w:rFonts w:ascii="Times New Roman" w:hAnsi="Times New Roman" w:cs="Times New Roman"/>
          <w:iCs/>
          <w:color w:val="000000" w:themeColor="text1"/>
        </w:rPr>
        <w:t xml:space="preserve">the </w:t>
      </w:r>
      <w:r w:rsidRPr="00B74684">
        <w:rPr>
          <w:rFonts w:ascii="Times New Roman" w:hAnsi="Times New Roman" w:cs="Times New Roman"/>
          <w:iCs/>
          <w:color w:val="000000" w:themeColor="text1"/>
        </w:rPr>
        <w:t xml:space="preserve">application of relevant operations. </w:t>
      </w:r>
    </w:p>
    <w:p w14:paraId="0A373164" w14:textId="4B388F5D" w:rsidR="00CB20FF" w:rsidRPr="00B74684" w:rsidRDefault="00CB20FF" w:rsidP="00CB20FF">
      <w:pPr>
        <w:pStyle w:val="BodyText"/>
        <w:spacing w:before="0"/>
        <w:ind w:left="720" w:right="547"/>
        <w:rPr>
          <w:rFonts w:ascii="Times New Roman" w:hAnsi="Times New Roman" w:cs="Times New Roman"/>
          <w:iCs/>
          <w:color w:val="000000" w:themeColor="text1"/>
        </w:rPr>
      </w:pPr>
      <w:r w:rsidRPr="00B74684">
        <w:rPr>
          <w:rFonts w:ascii="Times New Roman" w:hAnsi="Times New Roman" w:cs="Times New Roman"/>
          <w:i/>
          <w:color w:val="000000" w:themeColor="text1"/>
        </w:rPr>
        <w:t>Clarification 2:</w:t>
      </w:r>
      <w:r w:rsidRPr="00B74684">
        <w:rPr>
          <w:rFonts w:ascii="Times New Roman" w:hAnsi="Times New Roman" w:cs="Times New Roman"/>
          <w:iCs/>
          <w:color w:val="000000" w:themeColor="text1"/>
        </w:rPr>
        <w:t xml:space="preserve"> Instruction includes representing </w:t>
      </w:r>
      <w:r w:rsidR="005F5D87" w:rsidRPr="00B74684">
        <w:rPr>
          <w:rFonts w:ascii="Times New Roman" w:hAnsi="Times New Roman" w:cs="Times New Roman"/>
          <w:iCs/>
          <w:color w:val="000000" w:themeColor="text1"/>
        </w:rPr>
        <w:t xml:space="preserve">thinking </w:t>
      </w:r>
      <w:r w:rsidRPr="00B74684">
        <w:rPr>
          <w:rFonts w:ascii="Times New Roman" w:hAnsi="Times New Roman" w:cs="Times New Roman"/>
          <w:iCs/>
          <w:color w:val="000000" w:themeColor="text1"/>
        </w:rPr>
        <w:t>in multiple ways</w:t>
      </w:r>
      <w:r w:rsidR="001B0A55" w:rsidRPr="00B74684">
        <w:rPr>
          <w:rFonts w:ascii="Times New Roman" w:hAnsi="Times New Roman" w:cs="Times New Roman"/>
          <w:iCs/>
          <w:color w:val="000000" w:themeColor="text1"/>
        </w:rPr>
        <w:t xml:space="preserve"> </w:t>
      </w:r>
      <w:r w:rsidRPr="00B74684">
        <w:rPr>
          <w:rFonts w:ascii="Times New Roman" w:hAnsi="Times New Roman" w:cs="Times New Roman"/>
          <w:iCs/>
          <w:color w:val="000000" w:themeColor="text1"/>
        </w:rPr>
        <w:t>including</w:t>
      </w:r>
      <w:r w:rsidR="002142B0">
        <w:rPr>
          <w:rFonts w:ascii="Times New Roman" w:hAnsi="Times New Roman" w:cs="Times New Roman"/>
          <w:iCs/>
          <w:color w:val="000000" w:themeColor="text1"/>
        </w:rPr>
        <w:t>,</w:t>
      </w:r>
      <w:r w:rsidRPr="00B74684">
        <w:rPr>
          <w:rFonts w:ascii="Times New Roman" w:hAnsi="Times New Roman" w:cs="Times New Roman"/>
          <w:iCs/>
          <w:color w:val="000000" w:themeColor="text1"/>
        </w:rPr>
        <w:t xml:space="preserve"> but not limited to</w:t>
      </w:r>
      <w:r w:rsidR="001B0A55" w:rsidRPr="00B74684">
        <w:rPr>
          <w:rFonts w:ascii="Times New Roman" w:hAnsi="Times New Roman" w:cs="Times New Roman"/>
          <w:iCs/>
          <w:color w:val="000000" w:themeColor="text1"/>
        </w:rPr>
        <w:t>,</w:t>
      </w:r>
      <w:r w:rsidRPr="00B74684">
        <w:rPr>
          <w:rFonts w:ascii="Times New Roman" w:hAnsi="Times New Roman" w:cs="Times New Roman"/>
          <w:iCs/>
          <w:color w:val="000000" w:themeColor="text1"/>
        </w:rPr>
        <w:t xml:space="preserve"> manipulatives, equations, models, tables or diagrams</w:t>
      </w:r>
      <w:r w:rsidR="00C81724" w:rsidRPr="00B74684">
        <w:rPr>
          <w:rFonts w:ascii="Times New Roman" w:hAnsi="Times New Roman" w:cs="Times New Roman"/>
          <w:iCs/>
          <w:color w:val="000000" w:themeColor="text1"/>
        </w:rPr>
        <w:t>, while explaining connections among representations</w:t>
      </w:r>
      <w:r w:rsidRPr="00B74684">
        <w:rPr>
          <w:rFonts w:ascii="Times New Roman" w:hAnsi="Times New Roman" w:cs="Times New Roman"/>
          <w:iCs/>
          <w:color w:val="000000" w:themeColor="text1"/>
        </w:rPr>
        <w:t>.</w:t>
      </w:r>
    </w:p>
    <w:p w14:paraId="4E0D3BFB" w14:textId="066A37BB" w:rsidR="00B301EC" w:rsidRPr="00B74684" w:rsidRDefault="00CB20FF" w:rsidP="00B301EC">
      <w:pPr>
        <w:widowControl/>
        <w:autoSpaceDE/>
        <w:autoSpaceDN/>
        <w:ind w:left="720" w:right="540"/>
        <w:textAlignment w:val="baseline"/>
        <w:rPr>
          <w:rStyle w:val="eop"/>
          <w:rFonts w:eastAsia="Palatino Linotype"/>
          <w:color w:val="000000" w:themeColor="text1"/>
        </w:rPr>
      </w:pPr>
      <w:r w:rsidRPr="00B74684">
        <w:rPr>
          <w:rStyle w:val="normaltextrun"/>
          <w:i/>
          <w:iCs/>
          <w:color w:val="000000" w:themeColor="text1"/>
        </w:rPr>
        <w:t>Clarification 3:</w:t>
      </w:r>
      <w:r w:rsidRPr="00B74684">
        <w:rPr>
          <w:rStyle w:val="normaltextrun"/>
          <w:color w:val="000000" w:themeColor="text1"/>
        </w:rPr>
        <w:t> Instruction includes making connections to prior learning and known strategies</w:t>
      </w:r>
      <w:r w:rsidR="00C4645B" w:rsidRPr="00B74684">
        <w:rPr>
          <w:rStyle w:val="normaltextrun"/>
          <w:color w:val="000000" w:themeColor="text1"/>
        </w:rPr>
        <w:t>, as well as</w:t>
      </w:r>
      <w:r w:rsidRPr="00B74684">
        <w:rPr>
          <w:rStyle w:val="normaltextrun"/>
          <w:color w:val="000000" w:themeColor="text1"/>
        </w:rPr>
        <w:t xml:space="preserve"> persevering through productive struggl</w:t>
      </w:r>
      <w:r w:rsidR="002142B0">
        <w:rPr>
          <w:rStyle w:val="normaltextrun"/>
          <w:color w:val="000000" w:themeColor="text1"/>
        </w:rPr>
        <w:t>e.</w:t>
      </w:r>
      <w:r w:rsidRPr="00B74684">
        <w:rPr>
          <w:rStyle w:val="eop"/>
          <w:rFonts w:eastAsia="Palatino Linotype"/>
          <w:color w:val="000000" w:themeColor="text1"/>
        </w:rPr>
        <w:t> </w:t>
      </w:r>
    </w:p>
    <w:p w14:paraId="2D3AE263" w14:textId="68A344A8" w:rsidR="00CB20FF" w:rsidRPr="00B74684" w:rsidRDefault="00CB20FF" w:rsidP="00B301EC">
      <w:pPr>
        <w:widowControl/>
        <w:autoSpaceDE/>
        <w:autoSpaceDN/>
        <w:ind w:left="720" w:right="540"/>
        <w:textAlignment w:val="baseline"/>
        <w:rPr>
          <w:rStyle w:val="normaltextrun"/>
          <w:color w:val="000000" w:themeColor="text1"/>
        </w:rPr>
      </w:pPr>
      <w:r w:rsidRPr="00B74684">
        <w:rPr>
          <w:rStyle w:val="normaltextrun"/>
          <w:i/>
          <w:iCs/>
          <w:color w:val="000000" w:themeColor="text1"/>
        </w:rPr>
        <w:t>Clarification 4</w:t>
      </w:r>
      <w:r w:rsidRPr="00B74684">
        <w:rPr>
          <w:rStyle w:val="normaltextrun"/>
          <w:color w:val="000000" w:themeColor="text1"/>
        </w:rPr>
        <w:t>: Instruction includes</w:t>
      </w:r>
      <w:r w:rsidR="00F30730" w:rsidRPr="00B74684">
        <w:rPr>
          <w:rStyle w:val="normaltextrun"/>
          <w:color w:val="000000" w:themeColor="text1"/>
        </w:rPr>
        <w:t xml:space="preserve"> supporting</w:t>
      </w:r>
      <w:r w:rsidRPr="00B74684">
        <w:rPr>
          <w:rStyle w:val="normaltextrun"/>
          <w:color w:val="000000" w:themeColor="text1"/>
        </w:rPr>
        <w:t xml:space="preserve"> all learners </w:t>
      </w:r>
      <w:r w:rsidR="00F30730" w:rsidRPr="00B74684">
        <w:rPr>
          <w:rStyle w:val="normaltextrun"/>
          <w:color w:val="000000" w:themeColor="text1"/>
        </w:rPr>
        <w:t>in</w:t>
      </w:r>
      <w:r w:rsidR="003E48C8" w:rsidRPr="00B74684">
        <w:rPr>
          <w:rStyle w:val="normaltextrun"/>
          <w:color w:val="000000" w:themeColor="text1"/>
        </w:rPr>
        <w:t xml:space="preserve"> selecting, revising and refining strategies</w:t>
      </w:r>
      <w:r w:rsidR="00B04EF2" w:rsidRPr="00B74684">
        <w:rPr>
          <w:rStyle w:val="normaltextrun"/>
          <w:color w:val="000000" w:themeColor="text1"/>
        </w:rPr>
        <w:t>,</w:t>
      </w:r>
      <w:r w:rsidR="003E48C8" w:rsidRPr="00B74684">
        <w:rPr>
          <w:rStyle w:val="normaltextrun"/>
          <w:color w:val="000000" w:themeColor="text1"/>
        </w:rPr>
        <w:t xml:space="preserve"> and</w:t>
      </w:r>
      <w:r w:rsidRPr="00B74684">
        <w:rPr>
          <w:rStyle w:val="normaltextrun"/>
          <w:color w:val="000000" w:themeColor="text1"/>
        </w:rPr>
        <w:t xml:space="preserve"> </w:t>
      </w:r>
      <w:r w:rsidR="001A6FAE" w:rsidRPr="00B74684">
        <w:rPr>
          <w:rStyle w:val="normaltextrun"/>
          <w:color w:val="000000" w:themeColor="text1"/>
        </w:rPr>
        <w:t xml:space="preserve">in </w:t>
      </w:r>
      <w:r w:rsidRPr="00B74684">
        <w:rPr>
          <w:rStyle w:val="normaltextrun"/>
          <w:color w:val="000000" w:themeColor="text1"/>
        </w:rPr>
        <w:t>justifying </w:t>
      </w:r>
      <w:r w:rsidR="005B061A" w:rsidRPr="00B74684">
        <w:rPr>
          <w:rStyle w:val="normaltextrun"/>
          <w:rFonts w:eastAsia="Palatino Linotype"/>
          <w:color w:val="000000" w:themeColor="text1"/>
        </w:rPr>
        <w:t>their thinking</w:t>
      </w:r>
      <w:r w:rsidRPr="00B74684">
        <w:rPr>
          <w:rStyle w:val="normaltextrun"/>
          <w:color w:val="000000" w:themeColor="text1"/>
        </w:rPr>
        <w:t> </w:t>
      </w:r>
      <w:r w:rsidR="003E48C8" w:rsidRPr="00B74684">
        <w:rPr>
          <w:rStyle w:val="normaltextrun"/>
          <w:color w:val="000000" w:themeColor="text1"/>
        </w:rPr>
        <w:t>and reasoning</w:t>
      </w:r>
      <w:r w:rsidRPr="00B74684">
        <w:rPr>
          <w:rStyle w:val="normaltextrun"/>
          <w:color w:val="000000" w:themeColor="text1"/>
        </w:rPr>
        <w:t>.</w:t>
      </w:r>
    </w:p>
    <w:p w14:paraId="19FCF253" w14:textId="440E1BD0" w:rsidR="00B301EC" w:rsidRPr="00B74684" w:rsidRDefault="008144E8" w:rsidP="00B3455F">
      <w:r w:rsidRPr="00B74684">
        <w:br w:type="page"/>
      </w:r>
    </w:p>
    <w:p w14:paraId="470BC981" w14:textId="3E9BD85F" w:rsidR="00CB20FF" w:rsidRPr="00B74684" w:rsidRDefault="00CB20FF" w:rsidP="00CB20FF">
      <w:pPr>
        <w:pStyle w:val="BodyText"/>
        <w:spacing w:before="0"/>
        <w:ind w:left="115" w:right="547"/>
        <w:rPr>
          <w:rFonts w:ascii="Times New Roman" w:hAnsi="Times New Roman" w:cs="Times New Roman"/>
        </w:rPr>
      </w:pPr>
      <w:r w:rsidRPr="00B74684">
        <w:rPr>
          <w:rFonts w:ascii="Times New Roman" w:hAnsi="Times New Roman" w:cs="Times New Roman"/>
        </w:rPr>
        <w:lastRenderedPageBreak/>
        <w:t xml:space="preserve">GR.2.5 </w:t>
      </w:r>
      <w:r w:rsidRPr="00B74684">
        <w:rPr>
          <w:rFonts w:ascii="Times New Roman" w:hAnsi="Times New Roman" w:cs="Times New Roman"/>
          <w:color w:val="000000" w:themeColor="text1"/>
        </w:rPr>
        <w:t>Demonstrate a conceptual understanding of</w:t>
      </w:r>
      <w:r w:rsidR="00CE6027"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estimation and reasonableness</w:t>
      </w:r>
      <w:r w:rsidR="003015D8"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 xml:space="preserve">within Geometric Reasoning. </w:t>
      </w:r>
    </w:p>
    <w:p w14:paraId="2FAB6E0E" w14:textId="38A68A54" w:rsidR="00CB20FF" w:rsidRPr="00B74684" w:rsidRDefault="00CB20FF" w:rsidP="00CB20FF">
      <w:pPr>
        <w:pStyle w:val="paragraph"/>
        <w:spacing w:before="0" w:beforeAutospacing="0" w:after="0" w:afterAutospacing="0"/>
        <w:ind w:left="720" w:right="540"/>
        <w:textAlignment w:val="baseline"/>
        <w:rPr>
          <w:color w:val="000000" w:themeColor="text1"/>
          <w:sz w:val="18"/>
          <w:szCs w:val="18"/>
        </w:rPr>
      </w:pPr>
      <w:r w:rsidRPr="00B74684">
        <w:rPr>
          <w:rStyle w:val="normaltextrun"/>
          <w:rFonts w:eastAsia="Palatino Linotype"/>
          <w:i/>
          <w:iCs/>
          <w:color w:val="000000" w:themeColor="text1"/>
        </w:rPr>
        <w:t>Clarification 1: </w:t>
      </w:r>
      <w:r w:rsidRPr="00B74684">
        <w:rPr>
          <w:rStyle w:val="normaltextrun"/>
          <w:rFonts w:eastAsia="Palatino Linotype"/>
          <w:color w:val="000000" w:themeColor="text1"/>
        </w:rPr>
        <w:t>Instruction includes all learners predicting results by estimating quantities using numerical benchmarks and number relationships and monitoring calculations, procedures and intermediate results during the process of solving problems.</w:t>
      </w:r>
      <w:r w:rsidRPr="00B74684">
        <w:rPr>
          <w:rStyle w:val="eop"/>
          <w:rFonts w:eastAsia="Palatino Linotype"/>
          <w:color w:val="000000" w:themeColor="text1"/>
        </w:rPr>
        <w:t> </w:t>
      </w:r>
    </w:p>
    <w:p w14:paraId="5EA9DBD0" w14:textId="68159DD1" w:rsidR="00CB20FF" w:rsidRPr="00B74684" w:rsidRDefault="00CB20FF" w:rsidP="00CB20FF">
      <w:pPr>
        <w:pStyle w:val="paragraph"/>
        <w:spacing w:before="0" w:beforeAutospacing="0" w:after="0" w:afterAutospacing="0"/>
        <w:ind w:left="720" w:right="540"/>
        <w:textAlignment w:val="baseline"/>
        <w:rPr>
          <w:rStyle w:val="eop"/>
          <w:rFonts w:eastAsia="Palatino Linotype"/>
          <w:color w:val="000000" w:themeColor="text1"/>
        </w:rPr>
      </w:pPr>
      <w:r w:rsidRPr="00B74684">
        <w:rPr>
          <w:rStyle w:val="normaltextrun"/>
          <w:rFonts w:eastAsia="Palatino Linotype"/>
          <w:i/>
          <w:iCs/>
          <w:color w:val="000000" w:themeColor="text1"/>
        </w:rPr>
        <w:t>Clarification 2:</w:t>
      </w:r>
      <w:r w:rsidRPr="00B74684">
        <w:rPr>
          <w:rStyle w:val="normaltextrun"/>
          <w:rFonts w:eastAsia="Palatino Linotype"/>
          <w:color w:val="000000" w:themeColor="text1"/>
        </w:rPr>
        <w:t> Instruction includes all learners reflecting on and determining whether answers make sense given the context and revising solutions when results are unreasonable.</w:t>
      </w:r>
      <w:r w:rsidRPr="00B74684">
        <w:rPr>
          <w:rStyle w:val="eop"/>
          <w:rFonts w:eastAsia="Palatino Linotype"/>
          <w:color w:val="000000" w:themeColor="text1"/>
        </w:rPr>
        <w:t> </w:t>
      </w:r>
    </w:p>
    <w:p w14:paraId="42F8DF91" w14:textId="07852714" w:rsidR="00836725" w:rsidRPr="00F865C0" w:rsidRDefault="001A6FAE" w:rsidP="00B3455F">
      <w:pPr>
        <w:pStyle w:val="paragraph"/>
        <w:spacing w:before="0" w:beforeAutospacing="0" w:after="0" w:afterAutospacing="0"/>
        <w:ind w:left="720" w:right="540"/>
        <w:textAlignment w:val="baseline"/>
        <w:rPr>
          <w:rStyle w:val="eop"/>
          <w:rFonts w:eastAsia="Palatino Linotype"/>
          <w:color w:val="000000" w:themeColor="text1"/>
        </w:rPr>
      </w:pPr>
      <w:r w:rsidRPr="00B74684">
        <w:rPr>
          <w:rStyle w:val="normaltextrun"/>
          <w:rFonts w:eastAsia="Palatino Linotype"/>
          <w:i/>
          <w:iCs/>
          <w:color w:val="000000" w:themeColor="text1"/>
        </w:rPr>
        <w:t>Clarification 3:</w:t>
      </w:r>
      <w:r w:rsidR="00CB20FF" w:rsidRPr="00B74684">
        <w:rPr>
          <w:rStyle w:val="normaltextrun"/>
          <w:color w:val="000000" w:themeColor="text1"/>
        </w:rPr>
        <w:t xml:space="preserve">Instruction includes all learners providing explanations and </w:t>
      </w:r>
      <w:r w:rsidRPr="00B74684">
        <w:rPr>
          <w:rStyle w:val="normaltextrun"/>
          <w:color w:val="000000" w:themeColor="text1"/>
        </w:rPr>
        <w:t xml:space="preserve">justifications </w:t>
      </w:r>
      <w:r w:rsidR="00CB20FF" w:rsidRPr="00B74684">
        <w:rPr>
          <w:rStyle w:val="normaltextrun"/>
          <w:color w:val="000000" w:themeColor="text1"/>
        </w:rPr>
        <w:t>of their thinking and evaluating the thinking of others.</w:t>
      </w:r>
      <w:r w:rsidR="00CB20FF" w:rsidRPr="00B74684">
        <w:rPr>
          <w:rStyle w:val="eop"/>
          <w:rFonts w:eastAsia="Palatino Linotype"/>
          <w:color w:val="000000" w:themeColor="text1"/>
        </w:rPr>
        <w:t> </w:t>
      </w:r>
    </w:p>
    <w:p w14:paraId="1FABEC71" w14:textId="77777777" w:rsidR="00836725" w:rsidRPr="00B74684" w:rsidRDefault="00836725" w:rsidP="00A46770">
      <w:pPr>
        <w:keepNext/>
        <w:keepLines/>
        <w:ind w:firstLine="720"/>
        <w:outlineLvl w:val="2"/>
        <w:rPr>
          <w:rStyle w:val="eop"/>
          <w:rFonts w:eastAsia="Palatino Linotype"/>
          <w:color w:val="000000" w:themeColor="text1"/>
        </w:rPr>
      </w:pPr>
    </w:p>
    <w:p w14:paraId="7060D8AB" w14:textId="77777777" w:rsidR="00836725" w:rsidRPr="00B74684" w:rsidRDefault="00836725" w:rsidP="00A46770">
      <w:pPr>
        <w:keepNext/>
        <w:keepLines/>
        <w:ind w:firstLine="720"/>
        <w:outlineLvl w:val="2"/>
        <w:rPr>
          <w:rStyle w:val="eop"/>
          <w:rFonts w:eastAsia="Palatino Linotype"/>
          <w:color w:val="000000" w:themeColor="text1"/>
        </w:rPr>
      </w:pPr>
    </w:p>
    <w:p w14:paraId="2D6A8633" w14:textId="223BEF87" w:rsidR="00A46770" w:rsidRPr="00B74684" w:rsidRDefault="00A46770" w:rsidP="00A46770">
      <w:pPr>
        <w:keepNext/>
        <w:keepLines/>
        <w:ind w:firstLine="720"/>
        <w:outlineLvl w:val="2"/>
        <w:rPr>
          <w:rFonts w:eastAsiaTheme="majorEastAsia"/>
          <w:color w:val="243F60" w:themeColor="accent1" w:themeShade="7F"/>
        </w:rPr>
      </w:pPr>
      <w:r w:rsidRPr="00B74684">
        <w:rPr>
          <w:rFonts w:eastAsiaTheme="majorEastAsia"/>
          <w:color w:val="243F60" w:themeColor="accent1" w:themeShade="7F"/>
        </w:rPr>
        <w:t>Standard 3 | GR.3: Assessment within Geometric Reasoning</w:t>
      </w:r>
    </w:p>
    <w:p w14:paraId="6AAB1A62" w14:textId="77777777" w:rsidR="00A46770" w:rsidRPr="00B74684" w:rsidRDefault="00A46770" w:rsidP="00A46770">
      <w:pPr>
        <w:ind w:left="120" w:right="540"/>
        <w:rPr>
          <w:rFonts w:eastAsia="Palatino Linotype"/>
        </w:rPr>
      </w:pPr>
      <w:r w:rsidRPr="00B74684">
        <w:rPr>
          <w:rFonts w:eastAsia="Palatino Linotype"/>
        </w:rPr>
        <w:t>Teachers demonstrate strategies that support instructional decisions for all learners based on various types of assessments.</w:t>
      </w:r>
    </w:p>
    <w:p w14:paraId="1317EE16" w14:textId="77777777" w:rsidR="00CB20FF" w:rsidRPr="00B74684" w:rsidRDefault="00CB20FF" w:rsidP="00CB20FF">
      <w:pPr>
        <w:pStyle w:val="BodyText"/>
        <w:spacing w:before="0"/>
        <w:rPr>
          <w:rFonts w:ascii="Times New Roman" w:hAnsi="Times New Roman" w:cs="Times New Roman"/>
          <w:iCs/>
        </w:rPr>
      </w:pPr>
    </w:p>
    <w:p w14:paraId="18157B3D" w14:textId="77777777" w:rsidR="00CB20FF" w:rsidRPr="00B74684" w:rsidRDefault="00CB20FF" w:rsidP="00CB20FF">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0B25A450" w14:textId="77777777" w:rsidR="00CB20FF" w:rsidRPr="00B74684" w:rsidRDefault="00CB20FF" w:rsidP="00CB20FF">
      <w:pPr>
        <w:pStyle w:val="BodyText"/>
        <w:spacing w:before="0"/>
        <w:ind w:right="0"/>
        <w:rPr>
          <w:rFonts w:ascii="Times New Roman" w:hAnsi="Times New Roman" w:cs="Times New Roman"/>
        </w:rPr>
      </w:pPr>
      <w:r w:rsidRPr="00B74684">
        <w:rPr>
          <w:rFonts w:ascii="Times New Roman" w:hAnsi="Times New Roman" w:cs="Times New Roman"/>
        </w:rPr>
        <w:t>GR.3.1</w:t>
      </w:r>
      <w:r w:rsidRPr="00B74684">
        <w:rPr>
          <w:rFonts w:ascii="Times New Roman" w:hAnsi="Times New Roman" w:cs="Times New Roman"/>
          <w:spacing w:val="-6"/>
        </w:rPr>
        <w:t xml:space="preserve"> </w:t>
      </w:r>
      <w:r w:rsidRPr="00B74684">
        <w:rPr>
          <w:rFonts w:ascii="Times New Roman" w:hAnsi="Times New Roman" w:cs="Times New Roman"/>
        </w:rPr>
        <w:t>Provide knowledge of the five types of assessments</w:t>
      </w:r>
      <w:r w:rsidRPr="00B74684">
        <w:rPr>
          <w:rFonts w:ascii="Times New Roman" w:hAnsi="Times New Roman" w:cs="Times New Roman"/>
          <w:spacing w:val="-2"/>
        </w:rPr>
        <w:t>.</w:t>
      </w:r>
    </w:p>
    <w:p w14:paraId="3E1D39AD" w14:textId="77777777" w:rsidR="00CB20FF" w:rsidRPr="00B74684" w:rsidRDefault="00CB20FF" w:rsidP="00CB20FF">
      <w:pPr>
        <w:pStyle w:val="BodyText"/>
        <w:spacing w:before="0"/>
        <w:ind w:left="720"/>
        <w:rPr>
          <w:rFonts w:ascii="Times New Roman" w:hAnsi="Times New Roman" w:cs="Times New Roman"/>
        </w:rPr>
      </w:pPr>
      <w:r w:rsidRPr="00B74684">
        <w:rPr>
          <w:rFonts w:ascii="Times New Roman" w:hAnsi="Times New Roman" w:cs="Times New Roman"/>
          <w:i/>
        </w:rPr>
        <w:t>Clariﬁcation</w:t>
      </w:r>
      <w:r w:rsidRPr="00B74684">
        <w:rPr>
          <w:rFonts w:ascii="Times New Roman" w:hAnsi="Times New Roman" w:cs="Times New Roman"/>
          <w:i/>
          <w:spacing w:val="-6"/>
        </w:rPr>
        <w:t xml:space="preserve"> </w:t>
      </w:r>
      <w:r w:rsidRPr="00B74684">
        <w:rPr>
          <w:rFonts w:ascii="Times New Roman" w:hAnsi="Times New Roman" w:cs="Times New Roman"/>
          <w:i/>
        </w:rPr>
        <w:t>1:</w:t>
      </w:r>
      <w:r w:rsidRPr="00B74684">
        <w:rPr>
          <w:rFonts w:ascii="Times New Roman" w:hAnsi="Times New Roman" w:cs="Times New Roman"/>
          <w:i/>
          <w:spacing w:val="-7"/>
        </w:rPr>
        <w:t xml:space="preserve"> </w:t>
      </w:r>
      <w:r w:rsidRPr="00B74684">
        <w:rPr>
          <w:rFonts w:ascii="Times New Roman" w:hAnsi="Times New Roman" w:cs="Times New Roman"/>
        </w:rPr>
        <w:t xml:space="preserve">The five types of assessments are diagnostic, screening, progress monitoring, formative and summative. </w:t>
      </w:r>
    </w:p>
    <w:p w14:paraId="023A6690" w14:textId="77777777" w:rsidR="00CB20FF" w:rsidRPr="00B74684" w:rsidRDefault="00CB20FF" w:rsidP="00CB20FF">
      <w:pPr>
        <w:pStyle w:val="BodyText"/>
        <w:spacing w:before="0"/>
        <w:ind w:left="720"/>
        <w:rPr>
          <w:rFonts w:ascii="Times New Roman" w:hAnsi="Times New Roman" w:cs="Times New Roman"/>
        </w:rPr>
      </w:pPr>
      <w:r w:rsidRPr="00B74684">
        <w:rPr>
          <w:rFonts w:ascii="Times New Roman" w:hAnsi="Times New Roman" w:cs="Times New Roman"/>
          <w:i/>
        </w:rPr>
        <w:t xml:space="preserve">Clarification 2: </w:t>
      </w:r>
      <w:r w:rsidRPr="00B74684">
        <w:rPr>
          <w:rFonts w:ascii="Times New Roman" w:hAnsi="Times New Roman" w:cs="Times New Roman"/>
          <w:iCs/>
        </w:rPr>
        <w:t>Instruction includes administering the five types of assessments as appropriate to</w:t>
      </w:r>
      <w:r w:rsidRPr="00B74684">
        <w:rPr>
          <w:rFonts w:ascii="Times New Roman" w:hAnsi="Times New Roman" w:cs="Times New Roman"/>
          <w:i/>
        </w:rPr>
        <w:t xml:space="preserve"> </w:t>
      </w:r>
      <w:r w:rsidRPr="00B74684">
        <w:rPr>
          <w:rFonts w:ascii="Times New Roman" w:hAnsi="Times New Roman" w:cs="Times New Roman"/>
        </w:rPr>
        <w:t xml:space="preserve">their purpose and how the data can inform instructional decisions. </w:t>
      </w:r>
    </w:p>
    <w:p w14:paraId="157D4515" w14:textId="77777777" w:rsidR="00CB20FF" w:rsidRPr="00B74684" w:rsidRDefault="00CB20FF" w:rsidP="00CB20FF">
      <w:pPr>
        <w:pStyle w:val="BodyText"/>
        <w:spacing w:before="0"/>
        <w:ind w:left="720"/>
        <w:rPr>
          <w:rFonts w:ascii="Times New Roman" w:hAnsi="Times New Roman" w:cs="Times New Roman"/>
        </w:rPr>
      </w:pPr>
    </w:p>
    <w:p w14:paraId="01CFF4E7" w14:textId="77777777" w:rsidR="00CB20FF" w:rsidRPr="00B74684" w:rsidRDefault="00CB20FF" w:rsidP="00CB20FF">
      <w:pPr>
        <w:pStyle w:val="BodyText"/>
        <w:spacing w:before="0"/>
        <w:rPr>
          <w:rFonts w:ascii="Times New Roman" w:hAnsi="Times New Roman" w:cs="Times New Roman"/>
        </w:rPr>
      </w:pPr>
      <w:r w:rsidRPr="00B74684">
        <w:rPr>
          <w:rFonts w:ascii="Times New Roman" w:hAnsi="Times New Roman" w:cs="Times New Roman"/>
        </w:rPr>
        <w:t xml:space="preserve">GR.3.2 Demonstrate understanding of various assessment tools and how to interpret the data to make instructional decisions for all learners. </w:t>
      </w:r>
    </w:p>
    <w:p w14:paraId="21F2E3DD" w14:textId="72CAB383" w:rsidR="00CB20FF" w:rsidRPr="00B74684" w:rsidRDefault="00CB20FF" w:rsidP="00CB20FF">
      <w:pPr>
        <w:pStyle w:val="BodyText"/>
        <w:spacing w:before="0"/>
        <w:ind w:left="720"/>
        <w:rPr>
          <w:rFonts w:ascii="Times New Roman" w:hAnsi="Times New Roman" w:cs="Times New Roman"/>
        </w:rPr>
      </w:pPr>
      <w:r w:rsidRPr="00B74684">
        <w:rPr>
          <w:rFonts w:ascii="Times New Roman" w:hAnsi="Times New Roman" w:cs="Times New Roman"/>
          <w:i/>
        </w:rPr>
        <w:t>Clarification 1:</w:t>
      </w:r>
      <w:r w:rsidRPr="00B74684">
        <w:rPr>
          <w:rFonts w:ascii="Times New Roman" w:hAnsi="Times New Roman" w:cs="Times New Roman"/>
        </w:rPr>
        <w:t xml:space="preserve"> Instruction includes analyzing data to identify trends that indicate progress toward mastery within mathematics standards and benchmarks.</w:t>
      </w:r>
    </w:p>
    <w:p w14:paraId="7E1C53A0" w14:textId="77777777" w:rsidR="00CB20FF" w:rsidRPr="00B74684" w:rsidRDefault="00CB20FF" w:rsidP="00CB20FF">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reviewing assessment results with parents and sharing strategies for supporting mathematical concepts for all learners.</w:t>
      </w:r>
    </w:p>
    <w:p w14:paraId="1FC116C4" w14:textId="140CA346" w:rsidR="00CB20FF" w:rsidRPr="00B74684" w:rsidRDefault="00CB20FF" w:rsidP="00CB20FF">
      <w:pPr>
        <w:pStyle w:val="BodyText"/>
        <w:spacing w:before="0"/>
        <w:ind w:left="720"/>
        <w:rPr>
          <w:rFonts w:ascii="Times New Roman" w:hAnsi="Times New Roman" w:cs="Times New Roman"/>
        </w:rPr>
      </w:pPr>
      <w:r w:rsidRPr="00B74684">
        <w:rPr>
          <w:rFonts w:ascii="Times New Roman" w:hAnsi="Times New Roman" w:cs="Times New Roman"/>
          <w:i/>
          <w:iCs/>
        </w:rPr>
        <w:t>Clarification 3:</w:t>
      </w:r>
      <w:r w:rsidRPr="00B74684">
        <w:rPr>
          <w:rFonts w:ascii="Times New Roman" w:hAnsi="Times New Roman" w:cs="Times New Roman"/>
        </w:rPr>
        <w:t xml:space="preserve"> Instruction includes using assessment and data analysis to monitor student progress and inform instruction over time to ensure an increase in understanding for all learners, including those with identified deficiencies in mathematics.</w:t>
      </w:r>
    </w:p>
    <w:p w14:paraId="4D931792" w14:textId="77777777" w:rsidR="00CB20FF" w:rsidRPr="00B74684" w:rsidRDefault="00CB20FF" w:rsidP="00CB20FF">
      <w:pPr>
        <w:pStyle w:val="BodyText"/>
        <w:spacing w:before="0"/>
        <w:rPr>
          <w:rFonts w:ascii="Times New Roman" w:hAnsi="Times New Roman" w:cs="Times New Roman"/>
        </w:rPr>
      </w:pPr>
    </w:p>
    <w:p w14:paraId="1EFC28FD" w14:textId="2C2F1C67" w:rsidR="00CB20FF" w:rsidRPr="00B74684" w:rsidRDefault="00CB20FF" w:rsidP="00CB20FF">
      <w:pPr>
        <w:pStyle w:val="BodyText"/>
        <w:spacing w:before="0"/>
        <w:rPr>
          <w:rFonts w:ascii="Times New Roman" w:hAnsi="Times New Roman" w:cs="Times New Roman"/>
        </w:rPr>
      </w:pPr>
      <w:r w:rsidRPr="00B74684">
        <w:rPr>
          <w:rFonts w:ascii="Times New Roman" w:hAnsi="Times New Roman" w:cs="Times New Roman"/>
        </w:rPr>
        <w:t>GR.3.3 Identify through various assessments and multiple data points the distinguishing characteristics of all learners, including those who require enrichment</w:t>
      </w:r>
      <w:r w:rsidR="00525311">
        <w:rPr>
          <w:rFonts w:ascii="Times New Roman" w:hAnsi="Times New Roman" w:cs="Times New Roman"/>
        </w:rPr>
        <w:t xml:space="preserve"> or</w:t>
      </w:r>
      <w:r w:rsidRPr="00B74684">
        <w:rPr>
          <w:rFonts w:ascii="Times New Roman" w:hAnsi="Times New Roman" w:cs="Times New Roman"/>
        </w:rPr>
        <w:t xml:space="preserve"> have a substantial deficiency in mathematics. </w:t>
      </w:r>
    </w:p>
    <w:p w14:paraId="4ABD296F" w14:textId="77777777" w:rsidR="00CB20FF" w:rsidRPr="00B74684" w:rsidRDefault="00CB20FF" w:rsidP="00CB20FF">
      <w:pPr>
        <w:pStyle w:val="BodyText"/>
        <w:spacing w:before="0"/>
        <w:ind w:left="720"/>
        <w:rPr>
          <w:rFonts w:ascii="Times New Roman" w:hAnsi="Times New Roman" w:cs="Times New Roman"/>
          <w:iCs/>
        </w:rPr>
      </w:pPr>
      <w:r w:rsidRPr="00B74684">
        <w:rPr>
          <w:rFonts w:ascii="Times New Roman" w:hAnsi="Times New Roman" w:cs="Times New Roman"/>
          <w:i/>
          <w:iCs/>
        </w:rPr>
        <w:t>Clarification 1:</w:t>
      </w:r>
      <w:r w:rsidRPr="00B74684">
        <w:rPr>
          <w:rFonts w:ascii="Times New Roman" w:hAnsi="Times New Roman" w:cs="Times New Roman"/>
        </w:rPr>
        <w:t xml:space="preserve"> Instruction includes documenting and using multiple data points within a multi-tiered problem-solving process to tailor instruction, tier instruction and intervention, and meet the needs of all learners.</w:t>
      </w:r>
    </w:p>
    <w:p w14:paraId="707DB83D" w14:textId="4271F1AD" w:rsidR="00CB20FF" w:rsidRPr="00B74684" w:rsidRDefault="00696D31" w:rsidP="00696D31">
      <w:pPr>
        <w:rPr>
          <w:rFonts w:eastAsia="Palatino Linotype"/>
        </w:rPr>
      </w:pPr>
      <w:r w:rsidRPr="00B74684">
        <w:br w:type="page"/>
      </w:r>
    </w:p>
    <w:p w14:paraId="21205733" w14:textId="1A420289" w:rsidR="0075092F" w:rsidRPr="00B74684" w:rsidRDefault="0075092F" w:rsidP="0075092F">
      <w:pPr>
        <w:pStyle w:val="Heading2"/>
        <w:spacing w:before="0"/>
        <w:ind w:left="115"/>
        <w:jc w:val="center"/>
        <w:rPr>
          <w:rFonts w:ascii="Times New Roman" w:hAnsi="Times New Roman" w:cs="Times New Roman"/>
          <w:color w:val="17365D" w:themeColor="text2" w:themeShade="BF"/>
        </w:rPr>
      </w:pPr>
      <w:r w:rsidRPr="00B74684">
        <w:rPr>
          <w:rFonts w:ascii="Times New Roman" w:hAnsi="Times New Roman" w:cs="Times New Roman"/>
          <w:color w:val="17365D" w:themeColor="text2" w:themeShade="BF"/>
        </w:rPr>
        <w:lastRenderedPageBreak/>
        <w:t>Strand</w:t>
      </w:r>
      <w:r w:rsidR="004E5BC0" w:rsidRPr="00B74684">
        <w:rPr>
          <w:rFonts w:ascii="Times New Roman" w:hAnsi="Times New Roman" w:cs="Times New Roman"/>
          <w:color w:val="17365D" w:themeColor="text2" w:themeShade="BF"/>
        </w:rPr>
        <w:t xml:space="preserve"> (Competency): </w:t>
      </w:r>
      <w:r w:rsidRPr="00B74684">
        <w:rPr>
          <w:rFonts w:ascii="Times New Roman" w:hAnsi="Times New Roman" w:cs="Times New Roman"/>
          <w:color w:val="17365D" w:themeColor="text2" w:themeShade="BF"/>
        </w:rPr>
        <w:t xml:space="preserve"> Data Analysis and Probability</w:t>
      </w:r>
      <w:r w:rsidR="004E5BC0" w:rsidRPr="00B74684">
        <w:rPr>
          <w:rFonts w:ascii="Times New Roman" w:hAnsi="Times New Roman" w:cs="Times New Roman"/>
          <w:color w:val="17365D" w:themeColor="text2" w:themeShade="BF"/>
        </w:rPr>
        <w:t xml:space="preserve"> (DP)</w:t>
      </w:r>
    </w:p>
    <w:p w14:paraId="46AF7D00" w14:textId="77777777" w:rsidR="007454A3" w:rsidRPr="00B74684" w:rsidRDefault="007454A3" w:rsidP="007454A3"/>
    <w:p w14:paraId="555B4EC0" w14:textId="526AC65C" w:rsidR="007454A3" w:rsidRPr="00B74684" w:rsidRDefault="00EF5D33" w:rsidP="007454A3">
      <w:pPr>
        <w:pStyle w:val="Heading3"/>
        <w:spacing w:before="0"/>
        <w:rPr>
          <w:rFonts w:ascii="Times New Roman" w:hAnsi="Times New Roman" w:cs="Times New Roman"/>
          <w:color w:val="243F60"/>
        </w:rPr>
      </w:pPr>
      <w:r w:rsidRPr="00B74684">
        <w:rPr>
          <w:rFonts w:ascii="Times New Roman" w:hAnsi="Times New Roman" w:cs="Times New Roman"/>
          <w:color w:val="243F60"/>
        </w:rPr>
        <w:t>Standard 1 | D</w:t>
      </w:r>
      <w:r w:rsidR="007454A3" w:rsidRPr="00B74684">
        <w:rPr>
          <w:rFonts w:ascii="Times New Roman" w:hAnsi="Times New Roman" w:cs="Times New Roman"/>
          <w:color w:val="243F60"/>
        </w:rPr>
        <w:t>P.1:</w:t>
      </w:r>
      <w:r w:rsidR="007454A3" w:rsidRPr="00B74684">
        <w:rPr>
          <w:rFonts w:ascii="Times New Roman" w:hAnsi="Times New Roman" w:cs="Times New Roman"/>
          <w:color w:val="243F60"/>
          <w:spacing w:val="-4"/>
        </w:rPr>
        <w:t xml:space="preserve"> </w:t>
      </w:r>
      <w:r w:rsidR="007454A3" w:rsidRPr="00B74684">
        <w:rPr>
          <w:rFonts w:ascii="Times New Roman" w:hAnsi="Times New Roman" w:cs="Times New Roman"/>
          <w:color w:val="243F60"/>
        </w:rPr>
        <w:t>Vertical and Horizontal Alignment within D</w:t>
      </w:r>
      <w:r w:rsidR="000E1F7A" w:rsidRPr="00B74684">
        <w:rPr>
          <w:rFonts w:ascii="Times New Roman" w:hAnsi="Times New Roman" w:cs="Times New Roman"/>
          <w:color w:val="243F60"/>
        </w:rPr>
        <w:t>ata Analysis and Probability</w:t>
      </w:r>
    </w:p>
    <w:p w14:paraId="2AE90F37" w14:textId="23772773" w:rsidR="007454A3" w:rsidRPr="00B74684" w:rsidRDefault="007454A3" w:rsidP="007454A3">
      <w:pPr>
        <w:pStyle w:val="BodyText"/>
        <w:spacing w:before="0"/>
        <w:rPr>
          <w:rFonts w:ascii="Times New Roman" w:hAnsi="Times New Roman" w:cs="Times New Roman"/>
        </w:rPr>
      </w:pPr>
      <w:r w:rsidRPr="00B74684">
        <w:rPr>
          <w:rFonts w:ascii="Times New Roman" w:hAnsi="Times New Roman" w:cs="Times New Roman"/>
        </w:rPr>
        <w:t>Teachers</w:t>
      </w:r>
      <w:r w:rsidRPr="00B74684">
        <w:rPr>
          <w:rFonts w:ascii="Times New Roman" w:hAnsi="Times New Roman" w:cs="Times New Roman"/>
          <w:spacing w:val="-6"/>
        </w:rPr>
        <w:t xml:space="preserve"> </w:t>
      </w:r>
      <w:r w:rsidRPr="00B74684">
        <w:rPr>
          <w:rFonts w:ascii="Times New Roman" w:hAnsi="Times New Roman" w:cs="Times New Roman"/>
        </w:rPr>
        <w:t>demonstrate</w:t>
      </w:r>
      <w:r w:rsidRPr="00B74684">
        <w:rPr>
          <w:rFonts w:ascii="Times New Roman" w:hAnsi="Times New Roman" w:cs="Times New Roman"/>
          <w:spacing w:val="-6"/>
        </w:rPr>
        <w:t xml:space="preserve"> </w:t>
      </w:r>
      <w:r w:rsidRPr="00B74684">
        <w:rPr>
          <w:rFonts w:ascii="Times New Roman" w:hAnsi="Times New Roman" w:cs="Times New Roman"/>
        </w:rPr>
        <w:t>strategies</w:t>
      </w:r>
      <w:r w:rsidRPr="00B74684">
        <w:rPr>
          <w:rFonts w:ascii="Times New Roman" w:hAnsi="Times New Roman" w:cs="Times New Roman"/>
          <w:spacing w:val="-6"/>
        </w:rPr>
        <w:t xml:space="preserve"> </w:t>
      </w:r>
      <w:r w:rsidRPr="00B74684">
        <w:rPr>
          <w:rFonts w:ascii="Times New Roman" w:hAnsi="Times New Roman" w:cs="Times New Roman"/>
        </w:rPr>
        <w:t>that</w:t>
      </w:r>
      <w:r w:rsidRPr="00B74684">
        <w:rPr>
          <w:rFonts w:ascii="Times New Roman" w:hAnsi="Times New Roman" w:cs="Times New Roman"/>
          <w:spacing w:val="-6"/>
        </w:rPr>
        <w:t xml:space="preserve"> </w:t>
      </w:r>
      <w:r w:rsidRPr="00B74684">
        <w:rPr>
          <w:rFonts w:ascii="Times New Roman" w:hAnsi="Times New Roman" w:cs="Times New Roman"/>
        </w:rPr>
        <w:t>support</w:t>
      </w:r>
      <w:r w:rsidRPr="00B74684">
        <w:rPr>
          <w:rFonts w:ascii="Times New Roman" w:hAnsi="Times New Roman" w:cs="Times New Roman"/>
          <w:spacing w:val="-7"/>
        </w:rPr>
        <w:t xml:space="preserve"> </w:t>
      </w:r>
      <w:r w:rsidRPr="00B74684">
        <w:rPr>
          <w:rFonts w:ascii="Times New Roman" w:hAnsi="Times New Roman" w:cs="Times New Roman"/>
        </w:rPr>
        <w:t>all students in the progression of content within Data Analysis and Probability.</w:t>
      </w:r>
    </w:p>
    <w:p w14:paraId="49F9874C" w14:textId="77777777" w:rsidR="007454A3" w:rsidRPr="00B74684" w:rsidRDefault="007454A3" w:rsidP="007454A3">
      <w:pPr>
        <w:pStyle w:val="BodyText"/>
        <w:spacing w:before="0"/>
        <w:rPr>
          <w:rFonts w:ascii="Times New Roman" w:hAnsi="Times New Roman" w:cs="Times New Roman"/>
        </w:rPr>
      </w:pPr>
    </w:p>
    <w:p w14:paraId="04C8520B" w14:textId="77777777" w:rsidR="007454A3" w:rsidRPr="00B74684" w:rsidRDefault="007454A3" w:rsidP="007454A3">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140024E6" w14:textId="77777777" w:rsidR="007454A3" w:rsidRPr="00B74684" w:rsidRDefault="007454A3" w:rsidP="007454A3">
      <w:pPr>
        <w:pStyle w:val="BodyText"/>
        <w:spacing w:before="0"/>
        <w:ind w:right="0"/>
        <w:rPr>
          <w:rFonts w:ascii="Times New Roman" w:hAnsi="Times New Roman" w:cs="Times New Roman"/>
        </w:rPr>
      </w:pPr>
      <w:r w:rsidRPr="00B74684">
        <w:rPr>
          <w:rFonts w:ascii="Times New Roman" w:hAnsi="Times New Roman" w:cs="Times New Roman"/>
        </w:rPr>
        <w:t>DP.1.1</w:t>
      </w:r>
      <w:r w:rsidRPr="00B74684">
        <w:rPr>
          <w:rFonts w:ascii="Times New Roman" w:hAnsi="Times New Roman" w:cs="Times New Roman"/>
          <w:spacing w:val="-6"/>
        </w:rPr>
        <w:t xml:space="preserve"> </w:t>
      </w:r>
      <w:r w:rsidRPr="00B74684">
        <w:rPr>
          <w:rFonts w:ascii="Times New Roman" w:hAnsi="Times New Roman" w:cs="Times New Roman"/>
        </w:rPr>
        <w:t>Provide</w:t>
      </w:r>
      <w:r w:rsidRPr="00B74684">
        <w:rPr>
          <w:rFonts w:ascii="Times New Roman" w:hAnsi="Times New Roman" w:cs="Times New Roman"/>
          <w:spacing w:val="-3"/>
        </w:rPr>
        <w:t xml:space="preserve"> </w:t>
      </w:r>
      <w:r w:rsidRPr="00B74684">
        <w:rPr>
          <w:rFonts w:ascii="Times New Roman" w:hAnsi="Times New Roman" w:cs="Times New Roman"/>
        </w:rPr>
        <w:t>instruction</w:t>
      </w:r>
      <w:r w:rsidRPr="00B74684">
        <w:rPr>
          <w:rFonts w:ascii="Times New Roman" w:hAnsi="Times New Roman" w:cs="Times New Roman"/>
          <w:spacing w:val="-4"/>
        </w:rPr>
        <w:t xml:space="preserve"> </w:t>
      </w:r>
      <w:r w:rsidRPr="00B74684">
        <w:rPr>
          <w:rFonts w:ascii="Times New Roman" w:hAnsi="Times New Roman" w:cs="Times New Roman"/>
        </w:rPr>
        <w:t>and</w:t>
      </w:r>
      <w:r w:rsidRPr="00B74684">
        <w:rPr>
          <w:rFonts w:ascii="Times New Roman" w:hAnsi="Times New Roman" w:cs="Times New Roman"/>
          <w:spacing w:val="-5"/>
        </w:rPr>
        <w:t xml:space="preserve"> </w:t>
      </w:r>
      <w:r w:rsidRPr="00B74684">
        <w:rPr>
          <w:rFonts w:ascii="Times New Roman" w:hAnsi="Times New Roman" w:cs="Times New Roman"/>
        </w:rPr>
        <w:t>experiences</w:t>
      </w:r>
      <w:r w:rsidRPr="00B74684">
        <w:rPr>
          <w:rFonts w:ascii="Times New Roman" w:hAnsi="Times New Roman" w:cs="Times New Roman"/>
          <w:spacing w:val="-4"/>
        </w:rPr>
        <w:t xml:space="preserve"> </w:t>
      </w:r>
      <w:r w:rsidRPr="00B74684">
        <w:rPr>
          <w:rFonts w:ascii="Times New Roman" w:hAnsi="Times New Roman" w:cs="Times New Roman"/>
        </w:rPr>
        <w:t>that</w:t>
      </w:r>
      <w:r w:rsidRPr="00B74684">
        <w:rPr>
          <w:rFonts w:ascii="Times New Roman" w:hAnsi="Times New Roman" w:cs="Times New Roman"/>
          <w:spacing w:val="-3"/>
        </w:rPr>
        <w:t xml:space="preserve"> </w:t>
      </w:r>
      <w:r w:rsidRPr="00B74684">
        <w:rPr>
          <w:rFonts w:ascii="Times New Roman" w:hAnsi="Times New Roman" w:cs="Times New Roman"/>
        </w:rPr>
        <w:t>address the vertical alignment of Data Analysis and Probability</w:t>
      </w:r>
      <w:r w:rsidRPr="00B74684">
        <w:rPr>
          <w:rFonts w:ascii="Times New Roman" w:hAnsi="Times New Roman" w:cs="Times New Roman"/>
          <w:spacing w:val="-2"/>
        </w:rPr>
        <w:t>.</w:t>
      </w:r>
    </w:p>
    <w:p w14:paraId="6494482B" w14:textId="171C59DF" w:rsidR="007454A3" w:rsidRPr="00B74684" w:rsidRDefault="007454A3" w:rsidP="007454A3">
      <w:pPr>
        <w:pStyle w:val="BodyText"/>
        <w:spacing w:before="0"/>
        <w:ind w:left="720"/>
        <w:rPr>
          <w:rFonts w:ascii="Times New Roman" w:hAnsi="Times New Roman" w:cs="Times New Roman"/>
          <w:b/>
          <w:bCs/>
          <w:color w:val="000000" w:themeColor="text1"/>
        </w:rPr>
      </w:pPr>
      <w:r w:rsidRPr="00B74684">
        <w:rPr>
          <w:rFonts w:ascii="Times New Roman" w:hAnsi="Times New Roman" w:cs="Times New Roman"/>
          <w:i/>
        </w:rPr>
        <w:t>Clariﬁcation</w:t>
      </w:r>
      <w:r w:rsidRPr="00B74684">
        <w:rPr>
          <w:rFonts w:ascii="Times New Roman" w:hAnsi="Times New Roman" w:cs="Times New Roman"/>
          <w:i/>
          <w:spacing w:val="-6"/>
        </w:rPr>
        <w:t xml:space="preserve"> </w:t>
      </w:r>
      <w:r w:rsidRPr="00B74684">
        <w:rPr>
          <w:rFonts w:ascii="Times New Roman" w:hAnsi="Times New Roman" w:cs="Times New Roman"/>
          <w:i/>
        </w:rPr>
        <w:t>1:</w:t>
      </w:r>
      <w:r w:rsidRPr="00B74684">
        <w:rPr>
          <w:rFonts w:ascii="Times New Roman" w:hAnsi="Times New Roman" w:cs="Times New Roman"/>
          <w:i/>
          <w:spacing w:val="-7"/>
        </w:rPr>
        <w:t xml:space="preserve"> </w:t>
      </w:r>
      <w:r w:rsidRPr="00B74684">
        <w:rPr>
          <w:rFonts w:ascii="Times New Roman" w:hAnsi="Times New Roman" w:cs="Times New Roman"/>
        </w:rPr>
        <w:t xml:space="preserve">Instruction </w:t>
      </w:r>
      <w:r w:rsidRPr="00B74684">
        <w:rPr>
          <w:rFonts w:ascii="Times New Roman" w:hAnsi="Times New Roman" w:cs="Times New Roman"/>
          <w:color w:val="000000" w:themeColor="text1"/>
        </w:rPr>
        <w:t>includes</w:t>
      </w:r>
      <w:r w:rsidR="00562A7C" w:rsidRPr="00B74684">
        <w:rPr>
          <w:rFonts w:ascii="Times New Roman" w:hAnsi="Times New Roman" w:cs="Times New Roman"/>
          <w:color w:val="000000" w:themeColor="text1"/>
        </w:rPr>
        <w:t>,</w:t>
      </w:r>
      <w:r w:rsidRPr="00B74684">
        <w:rPr>
          <w:rFonts w:ascii="Times New Roman" w:hAnsi="Times New Roman" w:cs="Times New Roman"/>
          <w:color w:val="000000" w:themeColor="text1"/>
        </w:rPr>
        <w:t xml:space="preserve"> but is not limited to</w:t>
      </w:r>
      <w:r w:rsidR="00562A7C" w:rsidRPr="00B74684">
        <w:rPr>
          <w:rFonts w:ascii="Times New Roman" w:hAnsi="Times New Roman" w:cs="Times New Roman"/>
          <w:color w:val="000000" w:themeColor="text1"/>
        </w:rPr>
        <w:t>,</w:t>
      </w:r>
      <w:r w:rsidRPr="00B74684">
        <w:rPr>
          <w:rFonts w:ascii="Times New Roman" w:hAnsi="Times New Roman" w:cs="Times New Roman"/>
          <w:color w:val="000000" w:themeColor="text1"/>
        </w:rPr>
        <w:t xml:space="preserve"> providing students with time and opportunities to practice and gain an understanding of collecting and representing data of various forms across grade or course</w:t>
      </w:r>
      <w:r w:rsidR="00BA0577">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level.</w:t>
      </w:r>
    </w:p>
    <w:p w14:paraId="19CAE3DE" w14:textId="7B65C8D4" w:rsidR="00CB168C" w:rsidRPr="00B74684" w:rsidRDefault="007454A3" w:rsidP="007454A3">
      <w:pPr>
        <w:pStyle w:val="BodyText"/>
        <w:spacing w:before="0"/>
        <w:ind w:left="720"/>
        <w:rPr>
          <w:rFonts w:ascii="Times New Roman" w:hAnsi="Times New Roman" w:cs="Times New Roman"/>
          <w:iCs/>
          <w:color w:val="000000" w:themeColor="text1"/>
        </w:rPr>
      </w:pPr>
      <w:r w:rsidRPr="00B74684">
        <w:rPr>
          <w:rFonts w:ascii="Times New Roman" w:hAnsi="Times New Roman" w:cs="Times New Roman"/>
          <w:i/>
          <w:color w:val="000000" w:themeColor="text1"/>
        </w:rPr>
        <w:t xml:space="preserve">Clarification 2: </w:t>
      </w:r>
      <w:r w:rsidRPr="00B74684">
        <w:rPr>
          <w:rFonts w:ascii="Times New Roman" w:hAnsi="Times New Roman" w:cs="Times New Roman"/>
          <w:iCs/>
          <w:color w:val="000000" w:themeColor="text1"/>
        </w:rPr>
        <w:t xml:space="preserve">Instruction includes </w:t>
      </w:r>
      <w:r w:rsidR="0035064B" w:rsidRPr="00B74684">
        <w:rPr>
          <w:rFonts w:ascii="Times New Roman" w:hAnsi="Times New Roman" w:cs="Times New Roman"/>
          <w:iCs/>
          <w:color w:val="000000" w:themeColor="text1"/>
        </w:rPr>
        <w:t>connecting data and probability concepts across grade or course</w:t>
      </w:r>
      <w:r w:rsidR="00BA0577">
        <w:rPr>
          <w:rFonts w:ascii="Times New Roman" w:hAnsi="Times New Roman" w:cs="Times New Roman"/>
          <w:iCs/>
          <w:color w:val="000000" w:themeColor="text1"/>
        </w:rPr>
        <w:t xml:space="preserve"> </w:t>
      </w:r>
      <w:r w:rsidR="0035064B" w:rsidRPr="00B74684">
        <w:rPr>
          <w:rFonts w:ascii="Times New Roman" w:hAnsi="Times New Roman" w:cs="Times New Roman"/>
          <w:iCs/>
          <w:color w:val="000000" w:themeColor="text1"/>
        </w:rPr>
        <w:t>levels to support progression of understanding.</w:t>
      </w:r>
    </w:p>
    <w:p w14:paraId="27A197CD" w14:textId="366179A8" w:rsidR="007454A3" w:rsidRPr="00B74684" w:rsidRDefault="00CB168C" w:rsidP="007454A3">
      <w:pPr>
        <w:pStyle w:val="BodyText"/>
        <w:spacing w:before="0"/>
        <w:ind w:left="720"/>
        <w:rPr>
          <w:rFonts w:ascii="Times New Roman" w:hAnsi="Times New Roman" w:cs="Times New Roman"/>
          <w:color w:val="000000" w:themeColor="text1"/>
        </w:rPr>
      </w:pPr>
      <w:r w:rsidRPr="00B74684">
        <w:rPr>
          <w:rFonts w:ascii="Times New Roman" w:hAnsi="Times New Roman" w:cs="Times New Roman"/>
          <w:i/>
          <w:color w:val="000000" w:themeColor="text1"/>
        </w:rPr>
        <w:t xml:space="preserve">Clarification 3: </w:t>
      </w:r>
      <w:r w:rsidR="007454A3" w:rsidRPr="00B74684">
        <w:rPr>
          <w:rFonts w:ascii="Times New Roman" w:hAnsi="Times New Roman" w:cs="Times New Roman"/>
          <w:iCs/>
          <w:color w:val="000000" w:themeColor="text1"/>
        </w:rPr>
        <w:t>Instruction includes</w:t>
      </w:r>
      <w:r w:rsidR="0035064B" w:rsidRPr="00B74684">
        <w:rPr>
          <w:rFonts w:ascii="Times New Roman" w:hAnsi="Times New Roman" w:cs="Times New Roman"/>
          <w:iCs/>
          <w:color w:val="000000" w:themeColor="text1"/>
        </w:rPr>
        <w:t xml:space="preserve">, but is not limited to, engaging all learners in </w:t>
      </w:r>
      <w:r w:rsidR="0019795C" w:rsidRPr="00B74684">
        <w:rPr>
          <w:rFonts w:ascii="Times New Roman" w:hAnsi="Times New Roman" w:cs="Times New Roman"/>
          <w:iCs/>
          <w:color w:val="000000" w:themeColor="text1"/>
        </w:rPr>
        <w:t>making</w:t>
      </w:r>
      <w:r w:rsidR="005F6E2F" w:rsidRPr="00B74684">
        <w:rPr>
          <w:rFonts w:ascii="Times New Roman" w:hAnsi="Times New Roman" w:cs="Times New Roman"/>
          <w:iCs/>
          <w:color w:val="000000" w:themeColor="text1"/>
        </w:rPr>
        <w:t xml:space="preserve"> connections, </w:t>
      </w:r>
      <w:r w:rsidR="007454A3" w:rsidRPr="00B74684">
        <w:rPr>
          <w:rFonts w:ascii="Times New Roman" w:hAnsi="Times New Roman" w:cs="Times New Roman"/>
          <w:iCs/>
          <w:color w:val="000000" w:themeColor="text1"/>
        </w:rPr>
        <w:t>analy</w:t>
      </w:r>
      <w:r w:rsidR="001912D4" w:rsidRPr="00B74684">
        <w:rPr>
          <w:rFonts w:ascii="Times New Roman" w:hAnsi="Times New Roman" w:cs="Times New Roman"/>
          <w:iCs/>
          <w:color w:val="000000" w:themeColor="text1"/>
        </w:rPr>
        <w:t>z</w:t>
      </w:r>
      <w:r w:rsidR="008B6128" w:rsidRPr="00B74684">
        <w:rPr>
          <w:rFonts w:ascii="Times New Roman" w:hAnsi="Times New Roman" w:cs="Times New Roman"/>
          <w:iCs/>
          <w:color w:val="000000" w:themeColor="text1"/>
        </w:rPr>
        <w:t>ing</w:t>
      </w:r>
      <w:r w:rsidR="007454A3" w:rsidRPr="00B74684">
        <w:rPr>
          <w:rFonts w:ascii="Times New Roman" w:hAnsi="Times New Roman" w:cs="Times New Roman"/>
          <w:iCs/>
          <w:color w:val="000000" w:themeColor="text1"/>
        </w:rPr>
        <w:t xml:space="preserve"> and interpret</w:t>
      </w:r>
      <w:r w:rsidR="008B6128" w:rsidRPr="00B74684">
        <w:rPr>
          <w:rFonts w:ascii="Times New Roman" w:hAnsi="Times New Roman" w:cs="Times New Roman"/>
          <w:iCs/>
          <w:color w:val="000000" w:themeColor="text1"/>
        </w:rPr>
        <w:t>ing</w:t>
      </w:r>
      <w:r w:rsidR="007454A3" w:rsidRPr="00B74684">
        <w:rPr>
          <w:rFonts w:ascii="Times New Roman" w:hAnsi="Times New Roman" w:cs="Times New Roman"/>
          <w:iCs/>
          <w:color w:val="000000" w:themeColor="text1"/>
        </w:rPr>
        <w:t xml:space="preserve"> data of various forms</w:t>
      </w:r>
      <w:r w:rsidR="008A1F3F" w:rsidRPr="00B74684">
        <w:rPr>
          <w:rFonts w:ascii="Times New Roman" w:hAnsi="Times New Roman" w:cs="Times New Roman"/>
          <w:iCs/>
          <w:color w:val="000000" w:themeColor="text1"/>
        </w:rPr>
        <w:t>; using appropriate representations and tools; applying estimation and reasoning in probabilistic contexts</w:t>
      </w:r>
      <w:r w:rsidR="003C4438" w:rsidRPr="00B74684">
        <w:rPr>
          <w:rFonts w:ascii="Times New Roman" w:hAnsi="Times New Roman" w:cs="Times New Roman"/>
          <w:iCs/>
          <w:color w:val="000000" w:themeColor="text1"/>
        </w:rPr>
        <w:t>; and using precise mathematics vocabulary to explain conclusions and solve problems.</w:t>
      </w:r>
    </w:p>
    <w:p w14:paraId="7D4968D0" w14:textId="77777777" w:rsidR="007454A3" w:rsidRPr="00B74684" w:rsidRDefault="007454A3" w:rsidP="007454A3">
      <w:pPr>
        <w:pStyle w:val="BodyText"/>
        <w:spacing w:before="0"/>
        <w:ind w:right="0"/>
        <w:rPr>
          <w:rFonts w:ascii="Times New Roman" w:hAnsi="Times New Roman" w:cs="Times New Roman"/>
          <w:color w:val="000000" w:themeColor="text1"/>
        </w:rPr>
      </w:pPr>
    </w:p>
    <w:p w14:paraId="0446EF7F" w14:textId="77777777" w:rsidR="007454A3" w:rsidRPr="00B74684" w:rsidRDefault="007454A3" w:rsidP="007454A3">
      <w:pPr>
        <w:pStyle w:val="BodyText"/>
        <w:spacing w:before="0"/>
        <w:ind w:right="0"/>
        <w:rPr>
          <w:rFonts w:ascii="Times New Roman" w:hAnsi="Times New Roman" w:cs="Times New Roman"/>
          <w:color w:val="000000" w:themeColor="text1"/>
        </w:rPr>
      </w:pPr>
      <w:r w:rsidRPr="00B74684">
        <w:rPr>
          <w:rFonts w:ascii="Times New Roman" w:hAnsi="Times New Roman" w:cs="Times New Roman"/>
          <w:color w:val="000000" w:themeColor="text1"/>
        </w:rPr>
        <w:t>DP.1.2</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Provide</w:t>
      </w:r>
      <w:r w:rsidRPr="00B74684">
        <w:rPr>
          <w:rFonts w:ascii="Times New Roman" w:hAnsi="Times New Roman" w:cs="Times New Roman"/>
          <w:color w:val="000000" w:themeColor="text1"/>
          <w:spacing w:val="-3"/>
        </w:rPr>
        <w:t xml:space="preserve"> </w:t>
      </w:r>
      <w:r w:rsidRPr="00B74684">
        <w:rPr>
          <w:rFonts w:ascii="Times New Roman" w:hAnsi="Times New Roman" w:cs="Times New Roman"/>
          <w:color w:val="000000" w:themeColor="text1"/>
        </w:rPr>
        <w:t>instruction</w:t>
      </w:r>
      <w:r w:rsidRPr="00B74684">
        <w:rPr>
          <w:rFonts w:ascii="Times New Roman" w:hAnsi="Times New Roman" w:cs="Times New Roman"/>
          <w:color w:val="000000" w:themeColor="text1"/>
          <w:spacing w:val="-4"/>
        </w:rPr>
        <w:t xml:space="preserve"> </w:t>
      </w:r>
      <w:r w:rsidRPr="00B74684">
        <w:rPr>
          <w:rFonts w:ascii="Times New Roman" w:hAnsi="Times New Roman" w:cs="Times New Roman"/>
          <w:color w:val="000000" w:themeColor="text1"/>
        </w:rPr>
        <w:t>and</w:t>
      </w:r>
      <w:r w:rsidRPr="00B74684">
        <w:rPr>
          <w:rFonts w:ascii="Times New Roman" w:hAnsi="Times New Roman" w:cs="Times New Roman"/>
          <w:color w:val="000000" w:themeColor="text1"/>
          <w:spacing w:val="-5"/>
        </w:rPr>
        <w:t xml:space="preserve"> </w:t>
      </w:r>
      <w:r w:rsidRPr="00B74684">
        <w:rPr>
          <w:rFonts w:ascii="Times New Roman" w:hAnsi="Times New Roman" w:cs="Times New Roman"/>
          <w:color w:val="000000" w:themeColor="text1"/>
        </w:rPr>
        <w:t>experiences</w:t>
      </w:r>
      <w:r w:rsidRPr="00B74684">
        <w:rPr>
          <w:rFonts w:ascii="Times New Roman" w:hAnsi="Times New Roman" w:cs="Times New Roman"/>
          <w:color w:val="000000" w:themeColor="text1"/>
          <w:spacing w:val="-4"/>
        </w:rPr>
        <w:t xml:space="preserve"> </w:t>
      </w:r>
      <w:r w:rsidRPr="00B74684">
        <w:rPr>
          <w:rFonts w:ascii="Times New Roman" w:hAnsi="Times New Roman" w:cs="Times New Roman"/>
          <w:color w:val="000000" w:themeColor="text1"/>
        </w:rPr>
        <w:t>that</w:t>
      </w:r>
      <w:r w:rsidRPr="00B74684">
        <w:rPr>
          <w:rFonts w:ascii="Times New Roman" w:hAnsi="Times New Roman" w:cs="Times New Roman"/>
          <w:color w:val="000000" w:themeColor="text1"/>
          <w:spacing w:val="-3"/>
        </w:rPr>
        <w:t xml:space="preserve"> </w:t>
      </w:r>
      <w:r w:rsidRPr="00B74684">
        <w:rPr>
          <w:rFonts w:ascii="Times New Roman" w:hAnsi="Times New Roman" w:cs="Times New Roman"/>
          <w:color w:val="000000" w:themeColor="text1"/>
        </w:rPr>
        <w:t>address the horizontal alignment of Data Analysis and Probability</w:t>
      </w:r>
      <w:r w:rsidRPr="00B74684">
        <w:rPr>
          <w:rFonts w:ascii="Times New Roman" w:hAnsi="Times New Roman" w:cs="Times New Roman"/>
          <w:color w:val="000000" w:themeColor="text1"/>
          <w:spacing w:val="-2"/>
        </w:rPr>
        <w:t>.</w:t>
      </w:r>
    </w:p>
    <w:p w14:paraId="305E9F66" w14:textId="16A477CE" w:rsidR="007454A3" w:rsidRPr="00B74684" w:rsidRDefault="007454A3" w:rsidP="007454A3">
      <w:pPr>
        <w:pStyle w:val="BodyText"/>
        <w:spacing w:before="0"/>
        <w:ind w:left="720"/>
        <w:rPr>
          <w:rFonts w:ascii="Times New Roman" w:hAnsi="Times New Roman" w:cs="Times New Roman"/>
          <w:color w:val="000000" w:themeColor="text1"/>
        </w:rPr>
      </w:pPr>
      <w:r w:rsidRPr="00B74684">
        <w:rPr>
          <w:rFonts w:ascii="Times New Roman" w:hAnsi="Times New Roman" w:cs="Times New Roman"/>
          <w:i/>
          <w:color w:val="000000" w:themeColor="text1"/>
        </w:rPr>
        <w:t>Clarification 1:</w:t>
      </w:r>
      <w:r w:rsidRPr="00B74684">
        <w:rPr>
          <w:rFonts w:ascii="Times New Roman" w:hAnsi="Times New Roman" w:cs="Times New Roman"/>
          <w:color w:val="000000" w:themeColor="text1"/>
        </w:rPr>
        <w:t xml:space="preserve"> Instruction includes making connections to additional Florida B</w:t>
      </w:r>
      <w:r w:rsidR="00BA0577">
        <w:rPr>
          <w:rFonts w:ascii="Times New Roman" w:hAnsi="Times New Roman" w:cs="Times New Roman"/>
          <w:color w:val="000000" w:themeColor="text1"/>
        </w:rPr>
        <w:t>.</w:t>
      </w:r>
      <w:r w:rsidRPr="00B74684">
        <w:rPr>
          <w:rFonts w:ascii="Times New Roman" w:hAnsi="Times New Roman" w:cs="Times New Roman"/>
          <w:color w:val="000000" w:themeColor="text1"/>
        </w:rPr>
        <w:t>E</w:t>
      </w:r>
      <w:r w:rsidR="00BA0577">
        <w:rPr>
          <w:rFonts w:ascii="Times New Roman" w:hAnsi="Times New Roman" w:cs="Times New Roman"/>
          <w:color w:val="000000" w:themeColor="text1"/>
        </w:rPr>
        <w:t>.</w:t>
      </w:r>
      <w:r w:rsidRPr="00B74684">
        <w:rPr>
          <w:rFonts w:ascii="Times New Roman" w:hAnsi="Times New Roman" w:cs="Times New Roman"/>
          <w:color w:val="000000" w:themeColor="text1"/>
        </w:rPr>
        <w:t>S</w:t>
      </w:r>
      <w:r w:rsidR="00BA0577">
        <w:rPr>
          <w:rFonts w:ascii="Times New Roman" w:hAnsi="Times New Roman" w:cs="Times New Roman"/>
          <w:color w:val="000000" w:themeColor="text1"/>
        </w:rPr>
        <w:t>.</w:t>
      </w:r>
      <w:r w:rsidRPr="00B74684">
        <w:rPr>
          <w:rFonts w:ascii="Times New Roman" w:hAnsi="Times New Roman" w:cs="Times New Roman"/>
          <w:color w:val="000000" w:themeColor="text1"/>
        </w:rPr>
        <w:t>T</w:t>
      </w:r>
      <w:r w:rsidR="00BA0577">
        <w:rPr>
          <w:rFonts w:ascii="Times New Roman" w:hAnsi="Times New Roman" w:cs="Times New Roman"/>
          <w:color w:val="000000" w:themeColor="text1"/>
        </w:rPr>
        <w:t>.</w:t>
      </w:r>
      <w:r w:rsidRPr="00B74684">
        <w:rPr>
          <w:rFonts w:ascii="Times New Roman" w:hAnsi="Times New Roman" w:cs="Times New Roman"/>
          <w:color w:val="000000" w:themeColor="text1"/>
        </w:rPr>
        <w:t xml:space="preserve"> </w:t>
      </w:r>
      <w:r w:rsidR="00BA0577">
        <w:rPr>
          <w:rFonts w:ascii="Times New Roman" w:hAnsi="Times New Roman" w:cs="Times New Roman"/>
          <w:color w:val="000000" w:themeColor="text1"/>
        </w:rPr>
        <w:t>Standar</w:t>
      </w:r>
      <w:r w:rsidRPr="00B74684">
        <w:rPr>
          <w:rFonts w:ascii="Times New Roman" w:hAnsi="Times New Roman" w:cs="Times New Roman"/>
          <w:color w:val="000000" w:themeColor="text1"/>
        </w:rPr>
        <w:t>ds</w:t>
      </w:r>
      <w:r w:rsidR="00174492" w:rsidRPr="00B74684">
        <w:rPr>
          <w:rFonts w:ascii="Times New Roman" w:hAnsi="Times New Roman" w:cs="Times New Roman"/>
          <w:color w:val="000000" w:themeColor="text1"/>
        </w:rPr>
        <w:t>.</w:t>
      </w:r>
      <w:r w:rsidRPr="00B74684">
        <w:rPr>
          <w:rFonts w:ascii="Times New Roman" w:hAnsi="Times New Roman" w:cs="Times New Roman"/>
          <w:color w:val="000000" w:themeColor="text1"/>
        </w:rPr>
        <w:t xml:space="preserve"> </w:t>
      </w:r>
    </w:p>
    <w:p w14:paraId="3915D1BD" w14:textId="1977EF68" w:rsidR="007454A3" w:rsidRPr="00B74684" w:rsidRDefault="007454A3" w:rsidP="007454A3">
      <w:pPr>
        <w:pStyle w:val="BodyText"/>
        <w:spacing w:before="0"/>
        <w:ind w:left="720"/>
        <w:rPr>
          <w:rFonts w:ascii="Times New Roman" w:hAnsi="Times New Roman" w:cs="Times New Roman"/>
          <w:color w:val="000000" w:themeColor="text1"/>
        </w:rPr>
      </w:pPr>
      <w:r w:rsidRPr="00B74684">
        <w:rPr>
          <w:rFonts w:ascii="Times New Roman" w:hAnsi="Times New Roman" w:cs="Times New Roman"/>
          <w:i/>
          <w:color w:val="000000" w:themeColor="text1"/>
        </w:rPr>
        <w:t xml:space="preserve">Clarification 2: </w:t>
      </w:r>
      <w:r w:rsidRPr="00B74684">
        <w:rPr>
          <w:rFonts w:ascii="Times New Roman" w:hAnsi="Times New Roman" w:cs="Times New Roman"/>
          <w:iCs/>
          <w:color w:val="000000" w:themeColor="text1"/>
        </w:rPr>
        <w:t xml:space="preserve">Instruction includes </w:t>
      </w:r>
      <w:r w:rsidRPr="00B74684">
        <w:rPr>
          <w:rFonts w:ascii="Times New Roman" w:hAnsi="Times New Roman" w:cs="Times New Roman"/>
          <w:color w:val="000000" w:themeColor="text1"/>
        </w:rPr>
        <w:t>providing students with time and opportunities to practice and gain an understanding of collecting and representing data of various forms within grade or course</w:t>
      </w:r>
      <w:r w:rsidR="00580D37">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level.</w:t>
      </w:r>
    </w:p>
    <w:p w14:paraId="151C16A8" w14:textId="27FCA420" w:rsidR="007454A3" w:rsidRPr="00B74684" w:rsidRDefault="007454A3" w:rsidP="007454A3">
      <w:pPr>
        <w:pStyle w:val="BodyText"/>
        <w:spacing w:before="0"/>
        <w:ind w:left="720"/>
        <w:rPr>
          <w:rFonts w:ascii="Times New Roman" w:hAnsi="Times New Roman" w:cs="Times New Roman"/>
          <w:color w:val="000000" w:themeColor="text1"/>
        </w:rPr>
      </w:pPr>
      <w:r w:rsidRPr="00B74684">
        <w:rPr>
          <w:rFonts w:ascii="Times New Roman" w:hAnsi="Times New Roman" w:cs="Times New Roman"/>
          <w:i/>
          <w:color w:val="000000" w:themeColor="text1"/>
        </w:rPr>
        <w:t>Clarification 3:</w:t>
      </w:r>
      <w:r w:rsidRPr="00B74684">
        <w:rPr>
          <w:rFonts w:ascii="Times New Roman" w:hAnsi="Times New Roman" w:cs="Times New Roman"/>
          <w:color w:val="000000" w:themeColor="text1"/>
        </w:rPr>
        <w:t xml:space="preserve"> Instruction includes </w:t>
      </w:r>
      <w:r w:rsidRPr="00B74684">
        <w:rPr>
          <w:rFonts w:ascii="Times New Roman" w:hAnsi="Times New Roman" w:cs="Times New Roman"/>
          <w:iCs/>
          <w:color w:val="000000" w:themeColor="text1"/>
        </w:rPr>
        <w:t xml:space="preserve">providing students with time and opportunities to </w:t>
      </w:r>
      <w:r w:rsidR="009533EC" w:rsidRPr="00B74684">
        <w:rPr>
          <w:rFonts w:ascii="Times New Roman" w:hAnsi="Times New Roman" w:cs="Times New Roman"/>
          <w:iCs/>
          <w:color w:val="000000" w:themeColor="text1"/>
        </w:rPr>
        <w:t xml:space="preserve">make </w:t>
      </w:r>
      <w:r w:rsidRPr="00B74684">
        <w:rPr>
          <w:rFonts w:ascii="Times New Roman" w:hAnsi="Times New Roman" w:cs="Times New Roman"/>
          <w:iCs/>
          <w:color w:val="000000" w:themeColor="text1"/>
        </w:rPr>
        <w:t>connect</w:t>
      </w:r>
      <w:r w:rsidR="009533EC" w:rsidRPr="00B74684">
        <w:rPr>
          <w:rFonts w:ascii="Times New Roman" w:hAnsi="Times New Roman" w:cs="Times New Roman"/>
          <w:iCs/>
          <w:color w:val="000000" w:themeColor="text1"/>
        </w:rPr>
        <w:t>ions,</w:t>
      </w:r>
      <w:r w:rsidRPr="00B74684">
        <w:rPr>
          <w:rFonts w:ascii="Times New Roman" w:hAnsi="Times New Roman" w:cs="Times New Roman"/>
          <w:iCs/>
          <w:color w:val="000000" w:themeColor="text1"/>
        </w:rPr>
        <w:t xml:space="preserve"> analy</w:t>
      </w:r>
      <w:r w:rsidR="009533EC" w:rsidRPr="00B74684">
        <w:rPr>
          <w:rFonts w:ascii="Times New Roman" w:hAnsi="Times New Roman" w:cs="Times New Roman"/>
          <w:iCs/>
          <w:color w:val="000000" w:themeColor="text1"/>
        </w:rPr>
        <w:t>ze</w:t>
      </w:r>
      <w:r w:rsidRPr="00B74684">
        <w:rPr>
          <w:rFonts w:ascii="Times New Roman" w:hAnsi="Times New Roman" w:cs="Times New Roman"/>
          <w:iCs/>
          <w:color w:val="000000" w:themeColor="text1"/>
        </w:rPr>
        <w:t xml:space="preserve"> and interpret data of various forms within grade or course</w:t>
      </w:r>
      <w:r w:rsidR="007051DB">
        <w:rPr>
          <w:rFonts w:ascii="Times New Roman" w:hAnsi="Times New Roman" w:cs="Times New Roman"/>
          <w:iCs/>
          <w:color w:val="000000" w:themeColor="text1"/>
        </w:rPr>
        <w:t xml:space="preserve"> </w:t>
      </w:r>
      <w:r w:rsidRPr="00B74684">
        <w:rPr>
          <w:rFonts w:ascii="Times New Roman" w:hAnsi="Times New Roman" w:cs="Times New Roman"/>
          <w:iCs/>
          <w:color w:val="000000" w:themeColor="text1"/>
        </w:rPr>
        <w:t>level.</w:t>
      </w:r>
    </w:p>
    <w:p w14:paraId="719DDA15" w14:textId="77777777" w:rsidR="007454A3" w:rsidRPr="00B74684" w:rsidRDefault="007454A3" w:rsidP="007454A3">
      <w:pPr>
        <w:pStyle w:val="BodyText"/>
        <w:spacing w:before="0"/>
        <w:rPr>
          <w:rFonts w:ascii="Times New Roman" w:hAnsi="Times New Roman" w:cs="Times New Roman"/>
          <w:color w:val="000000" w:themeColor="text1"/>
        </w:rPr>
      </w:pPr>
    </w:p>
    <w:p w14:paraId="4FC45A87" w14:textId="7BBC7BC5" w:rsidR="007454A3" w:rsidRPr="00B74684" w:rsidRDefault="007454A3" w:rsidP="007454A3">
      <w:pPr>
        <w:pStyle w:val="BodyText"/>
        <w:spacing w:before="0"/>
        <w:ind w:left="115" w:right="547"/>
        <w:rPr>
          <w:rFonts w:ascii="Times New Roman" w:hAnsi="Times New Roman" w:cs="Times New Roman"/>
          <w:color w:val="000000" w:themeColor="text1"/>
        </w:rPr>
      </w:pPr>
      <w:r w:rsidRPr="00B74684">
        <w:rPr>
          <w:rFonts w:ascii="Times New Roman" w:hAnsi="Times New Roman" w:cs="Times New Roman"/>
          <w:color w:val="000000" w:themeColor="text1"/>
        </w:rPr>
        <w:t>DP.1.3 Understand the relationships and connections between data types, including probabilities and graphical representations.</w:t>
      </w:r>
    </w:p>
    <w:p w14:paraId="3AD1D378" w14:textId="247578DB" w:rsidR="007454A3" w:rsidRPr="00B74684" w:rsidRDefault="007454A3" w:rsidP="007454A3">
      <w:pPr>
        <w:pStyle w:val="BodyText"/>
        <w:spacing w:before="0"/>
        <w:ind w:left="720"/>
        <w:rPr>
          <w:rFonts w:ascii="Times New Roman" w:hAnsi="Times New Roman" w:cs="Times New Roman"/>
          <w:i/>
          <w:color w:val="000000" w:themeColor="text1"/>
        </w:rPr>
      </w:pPr>
      <w:r w:rsidRPr="00B74684">
        <w:rPr>
          <w:rFonts w:ascii="Times New Roman" w:hAnsi="Times New Roman" w:cs="Times New Roman"/>
          <w:i/>
          <w:color w:val="000000" w:themeColor="text1"/>
        </w:rPr>
        <w:t xml:space="preserve">Clarification 1: </w:t>
      </w:r>
      <w:r w:rsidRPr="00B74684">
        <w:rPr>
          <w:rFonts w:ascii="Times New Roman" w:hAnsi="Times New Roman" w:cs="Times New Roman"/>
          <w:iCs/>
          <w:color w:val="000000" w:themeColor="text1"/>
        </w:rPr>
        <w:t xml:space="preserve">Instruction includes opportunities for </w:t>
      </w:r>
      <w:r w:rsidR="005B615C" w:rsidRPr="00B74684">
        <w:rPr>
          <w:rFonts w:ascii="Times New Roman" w:hAnsi="Times New Roman" w:cs="Times New Roman"/>
          <w:iCs/>
          <w:color w:val="000000" w:themeColor="text1"/>
        </w:rPr>
        <w:t xml:space="preserve">all learners </w:t>
      </w:r>
      <w:r w:rsidRPr="00B74684">
        <w:rPr>
          <w:rFonts w:ascii="Times New Roman" w:hAnsi="Times New Roman" w:cs="Times New Roman"/>
          <w:iCs/>
          <w:color w:val="000000" w:themeColor="text1"/>
        </w:rPr>
        <w:t>to</w:t>
      </w:r>
      <w:r w:rsidRPr="00B74684">
        <w:rPr>
          <w:rFonts w:ascii="Times New Roman" w:hAnsi="Times New Roman" w:cs="Times New Roman"/>
          <w:i/>
          <w:color w:val="000000" w:themeColor="text1"/>
        </w:rPr>
        <w:t xml:space="preserve"> </w:t>
      </w:r>
      <w:r w:rsidRPr="00B74684">
        <w:rPr>
          <w:rFonts w:ascii="Times New Roman" w:hAnsi="Times New Roman" w:cs="Times New Roman"/>
          <w:iCs/>
          <w:color w:val="000000" w:themeColor="text1"/>
        </w:rPr>
        <w:t xml:space="preserve">select appropriate strategies based on the content and context of the task or item; explain relationships between data analysis and probability, including connections between numerical representations; and adapt </w:t>
      </w:r>
      <w:r w:rsidR="008A2433" w:rsidRPr="00B74684">
        <w:rPr>
          <w:rFonts w:ascii="Times New Roman" w:hAnsi="Times New Roman" w:cs="Times New Roman"/>
          <w:iCs/>
          <w:color w:val="000000" w:themeColor="text1"/>
        </w:rPr>
        <w:t xml:space="preserve">students’ </w:t>
      </w:r>
      <w:r w:rsidRPr="00B74684">
        <w:rPr>
          <w:rFonts w:ascii="Times New Roman" w:hAnsi="Times New Roman" w:cs="Times New Roman"/>
          <w:iCs/>
          <w:color w:val="000000" w:themeColor="text1"/>
        </w:rPr>
        <w:t xml:space="preserve">chosen procedures to new concepts. </w:t>
      </w:r>
    </w:p>
    <w:p w14:paraId="1EAA880D" w14:textId="77777777" w:rsidR="007454A3" w:rsidRPr="00B74684" w:rsidRDefault="007454A3" w:rsidP="007454A3">
      <w:pPr>
        <w:pStyle w:val="BodyText"/>
        <w:spacing w:before="0"/>
        <w:ind w:right="0"/>
        <w:rPr>
          <w:rFonts w:ascii="Times New Roman" w:hAnsi="Times New Roman" w:cs="Times New Roman"/>
          <w:color w:val="000000" w:themeColor="text1"/>
        </w:rPr>
      </w:pPr>
    </w:p>
    <w:p w14:paraId="6369F132" w14:textId="77777777" w:rsidR="007454A3" w:rsidRPr="00B74684" w:rsidRDefault="007454A3" w:rsidP="007454A3">
      <w:pPr>
        <w:pStyle w:val="BodyText"/>
        <w:spacing w:before="0"/>
        <w:rPr>
          <w:rFonts w:ascii="Times New Roman" w:hAnsi="Times New Roman" w:cs="Times New Roman"/>
          <w:color w:val="000000" w:themeColor="text1"/>
        </w:rPr>
      </w:pPr>
    </w:p>
    <w:p w14:paraId="4FBA4A96" w14:textId="500AA2E7" w:rsidR="00054C77" w:rsidRPr="00F865C0" w:rsidRDefault="00D6017E" w:rsidP="007B7415">
      <w:pPr>
        <w:pStyle w:val="Heading3"/>
        <w:spacing w:before="0"/>
        <w:rPr>
          <w:rFonts w:ascii="Times New Roman" w:hAnsi="Times New Roman" w:cs="Times New Roman"/>
        </w:rPr>
      </w:pPr>
      <w:r w:rsidRPr="00B74684">
        <w:rPr>
          <w:rFonts w:ascii="Times New Roman" w:hAnsi="Times New Roman" w:cs="Times New Roman"/>
        </w:rPr>
        <w:t xml:space="preserve">        Standard 2 | </w:t>
      </w:r>
      <w:r w:rsidR="00B82D94" w:rsidRPr="00B74684">
        <w:rPr>
          <w:rFonts w:ascii="Times New Roman" w:hAnsi="Times New Roman" w:cs="Times New Roman"/>
        </w:rPr>
        <w:t>DP</w:t>
      </w:r>
      <w:r w:rsidRPr="00B74684">
        <w:rPr>
          <w:rFonts w:ascii="Times New Roman" w:hAnsi="Times New Roman" w:cs="Times New Roman"/>
        </w:rPr>
        <w:t>.2:</w:t>
      </w:r>
      <w:r w:rsidRPr="00B74684">
        <w:rPr>
          <w:rFonts w:ascii="Times New Roman" w:hAnsi="Times New Roman" w:cs="Times New Roman"/>
          <w:spacing w:val="-4"/>
        </w:rPr>
        <w:t xml:space="preserve"> </w:t>
      </w:r>
      <w:r w:rsidRPr="00B74684">
        <w:rPr>
          <w:rFonts w:ascii="Times New Roman" w:hAnsi="Times New Roman" w:cs="Times New Roman"/>
          <w:color w:val="243F60"/>
        </w:rPr>
        <w:t xml:space="preserve">Planning for Learning and Teaching within </w:t>
      </w:r>
      <w:r w:rsidR="00B82D94" w:rsidRPr="00B74684">
        <w:rPr>
          <w:rFonts w:ascii="Times New Roman" w:hAnsi="Times New Roman" w:cs="Times New Roman"/>
          <w:color w:val="243F60"/>
        </w:rPr>
        <w:t>Data Analysis and Probability</w:t>
      </w:r>
    </w:p>
    <w:p w14:paraId="0CEF2E45" w14:textId="3FDEA4EF" w:rsidR="007454A3" w:rsidRPr="00B74684" w:rsidRDefault="007454A3" w:rsidP="007454A3">
      <w:pPr>
        <w:pStyle w:val="BodyText"/>
        <w:spacing w:before="0"/>
        <w:rPr>
          <w:rFonts w:ascii="Times New Roman" w:hAnsi="Times New Roman" w:cs="Times New Roman"/>
          <w:color w:val="000000" w:themeColor="text1"/>
        </w:rPr>
      </w:pPr>
      <w:r w:rsidRPr="00B74684">
        <w:rPr>
          <w:rFonts w:ascii="Times New Roman" w:hAnsi="Times New Roman" w:cs="Times New Roman"/>
          <w:color w:val="000000" w:themeColor="text1"/>
        </w:rPr>
        <w:t>Teachers</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demonstrate</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strategies</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that</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support</w:t>
      </w:r>
      <w:r w:rsidRPr="00B74684">
        <w:rPr>
          <w:rFonts w:ascii="Times New Roman" w:hAnsi="Times New Roman" w:cs="Times New Roman"/>
          <w:color w:val="000000" w:themeColor="text1"/>
          <w:spacing w:val="-7"/>
        </w:rPr>
        <w:t xml:space="preserve"> </w:t>
      </w:r>
      <w:r w:rsidRPr="00B74684">
        <w:rPr>
          <w:rFonts w:ascii="Times New Roman" w:hAnsi="Times New Roman" w:cs="Times New Roman"/>
          <w:color w:val="000000" w:themeColor="text1"/>
        </w:rPr>
        <w:t>all students in the learning</w:t>
      </w:r>
      <w:r w:rsidRPr="00B74684">
        <w:rPr>
          <w:rFonts w:ascii="Times New Roman" w:hAnsi="Times New Roman" w:cs="Times New Roman"/>
          <w:color w:val="000000" w:themeColor="text1"/>
          <w:spacing w:val="-6"/>
        </w:rPr>
        <w:t xml:space="preserve"> and teaching of </w:t>
      </w:r>
      <w:r w:rsidRPr="00B74684">
        <w:rPr>
          <w:rFonts w:ascii="Times New Roman" w:hAnsi="Times New Roman" w:cs="Times New Roman"/>
          <w:color w:val="000000" w:themeColor="text1"/>
        </w:rPr>
        <w:t>Data Analysis and Probability through the lens of the Mathematical Thinking and Reasoning Standards (MTRs)</w:t>
      </w:r>
      <w:r w:rsidR="000D0660"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Teachers will also identify possible student misconceptions</w:t>
      </w:r>
      <w:r w:rsidR="000D0660"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and tiered instruction</w:t>
      </w:r>
      <w:r w:rsidR="007B7415" w:rsidRPr="00B74684">
        <w:rPr>
          <w:rFonts w:ascii="Times New Roman" w:hAnsi="Times New Roman" w:cs="Times New Roman"/>
          <w:color w:val="000000" w:themeColor="text1"/>
        </w:rPr>
        <w:t>.</w:t>
      </w:r>
      <w:r w:rsidRPr="00B74684">
        <w:rPr>
          <w:rFonts w:ascii="Times New Roman" w:hAnsi="Times New Roman" w:cs="Times New Roman"/>
          <w:color w:val="000000" w:themeColor="text1"/>
        </w:rPr>
        <w:t xml:space="preserve"> </w:t>
      </w:r>
    </w:p>
    <w:p w14:paraId="4ECEB71A" w14:textId="77777777" w:rsidR="007454A3" w:rsidRPr="00B74684" w:rsidRDefault="007454A3" w:rsidP="007454A3">
      <w:pPr>
        <w:pStyle w:val="BodyText"/>
        <w:spacing w:before="0"/>
        <w:rPr>
          <w:rFonts w:ascii="Times New Roman" w:hAnsi="Times New Roman" w:cs="Times New Roman"/>
          <w:color w:val="000000" w:themeColor="text1"/>
        </w:rPr>
      </w:pPr>
    </w:p>
    <w:p w14:paraId="6B533676" w14:textId="77777777" w:rsidR="007454A3" w:rsidRPr="00B74684" w:rsidRDefault="007454A3" w:rsidP="007454A3">
      <w:pPr>
        <w:pStyle w:val="Heading4"/>
        <w:spacing w:before="0"/>
        <w:rPr>
          <w:rFonts w:ascii="Times New Roman" w:hAnsi="Times New Roman" w:cs="Times New Roman"/>
          <w:color w:val="243F60"/>
        </w:rPr>
      </w:pPr>
      <w:r w:rsidRPr="00B74684">
        <w:rPr>
          <w:rFonts w:ascii="Times New Roman" w:hAnsi="Times New Roman" w:cs="Times New Roman"/>
          <w:color w:val="243F60"/>
        </w:rPr>
        <w:lastRenderedPageBreak/>
        <w:t>Performance</w:t>
      </w:r>
      <w:r w:rsidRPr="00B74684">
        <w:rPr>
          <w:rFonts w:ascii="Times New Roman" w:hAnsi="Times New Roman" w:cs="Times New Roman"/>
          <w:color w:val="243F60"/>
          <w:spacing w:val="-11"/>
        </w:rPr>
        <w:t xml:space="preserve"> </w:t>
      </w:r>
      <w:r w:rsidRPr="00B74684">
        <w:rPr>
          <w:rFonts w:ascii="Times New Roman" w:hAnsi="Times New Roman" w:cs="Times New Roman"/>
          <w:color w:val="243F60"/>
          <w:spacing w:val="-2"/>
        </w:rPr>
        <w:t>Indicators</w:t>
      </w:r>
    </w:p>
    <w:p w14:paraId="725D3AC9" w14:textId="77777777" w:rsidR="007454A3" w:rsidRPr="00B74684" w:rsidRDefault="007454A3" w:rsidP="007454A3">
      <w:pPr>
        <w:pStyle w:val="BodyText"/>
        <w:spacing w:before="0"/>
        <w:ind w:right="0"/>
        <w:rPr>
          <w:rFonts w:ascii="Times New Roman" w:hAnsi="Times New Roman" w:cs="Times New Roman"/>
          <w:color w:val="000000" w:themeColor="text1"/>
        </w:rPr>
      </w:pPr>
      <w:r w:rsidRPr="00B74684">
        <w:rPr>
          <w:rFonts w:ascii="Times New Roman" w:hAnsi="Times New Roman" w:cs="Times New Roman"/>
          <w:color w:val="000000" w:themeColor="text1"/>
        </w:rPr>
        <w:t>DP.2.1</w:t>
      </w:r>
      <w:r w:rsidRPr="00B74684">
        <w:rPr>
          <w:rFonts w:ascii="Times New Roman" w:hAnsi="Times New Roman" w:cs="Times New Roman"/>
          <w:color w:val="000000" w:themeColor="text1"/>
          <w:spacing w:val="-6"/>
        </w:rPr>
        <w:t xml:space="preserve"> </w:t>
      </w:r>
      <w:r w:rsidRPr="00B74684">
        <w:rPr>
          <w:rFonts w:ascii="Times New Roman" w:hAnsi="Times New Roman" w:cs="Times New Roman"/>
          <w:color w:val="000000" w:themeColor="text1"/>
        </w:rPr>
        <w:t>Provide</w:t>
      </w:r>
      <w:r w:rsidRPr="00B74684">
        <w:rPr>
          <w:rFonts w:ascii="Times New Roman" w:hAnsi="Times New Roman" w:cs="Times New Roman"/>
          <w:color w:val="000000" w:themeColor="text1"/>
          <w:spacing w:val="-3"/>
        </w:rPr>
        <w:t xml:space="preserve"> </w:t>
      </w:r>
      <w:r w:rsidRPr="00B74684">
        <w:rPr>
          <w:rFonts w:ascii="Times New Roman" w:hAnsi="Times New Roman" w:cs="Times New Roman"/>
          <w:color w:val="000000" w:themeColor="text1"/>
        </w:rPr>
        <w:t>instruction</w:t>
      </w:r>
      <w:r w:rsidRPr="00B74684">
        <w:rPr>
          <w:rFonts w:ascii="Times New Roman" w:hAnsi="Times New Roman" w:cs="Times New Roman"/>
          <w:color w:val="000000" w:themeColor="text1"/>
          <w:spacing w:val="-4"/>
        </w:rPr>
        <w:t xml:space="preserve"> </w:t>
      </w:r>
      <w:r w:rsidRPr="00B74684">
        <w:rPr>
          <w:rFonts w:ascii="Times New Roman" w:hAnsi="Times New Roman" w:cs="Times New Roman"/>
          <w:color w:val="000000" w:themeColor="text1"/>
        </w:rPr>
        <w:t>and</w:t>
      </w:r>
      <w:r w:rsidRPr="00B74684">
        <w:rPr>
          <w:rFonts w:ascii="Times New Roman" w:hAnsi="Times New Roman" w:cs="Times New Roman"/>
          <w:color w:val="000000" w:themeColor="text1"/>
          <w:spacing w:val="-5"/>
        </w:rPr>
        <w:t xml:space="preserve"> </w:t>
      </w:r>
      <w:r w:rsidRPr="00B74684">
        <w:rPr>
          <w:rFonts w:ascii="Times New Roman" w:hAnsi="Times New Roman" w:cs="Times New Roman"/>
          <w:color w:val="000000" w:themeColor="text1"/>
        </w:rPr>
        <w:t>experiences</w:t>
      </w:r>
      <w:r w:rsidRPr="00B74684">
        <w:rPr>
          <w:rFonts w:ascii="Times New Roman" w:hAnsi="Times New Roman" w:cs="Times New Roman"/>
          <w:color w:val="000000" w:themeColor="text1"/>
          <w:spacing w:val="-4"/>
        </w:rPr>
        <w:t xml:space="preserve"> </w:t>
      </w:r>
      <w:r w:rsidRPr="00B74684">
        <w:rPr>
          <w:rFonts w:ascii="Times New Roman" w:hAnsi="Times New Roman" w:cs="Times New Roman"/>
          <w:color w:val="000000" w:themeColor="text1"/>
        </w:rPr>
        <w:t>that</w:t>
      </w:r>
      <w:r w:rsidRPr="00B74684">
        <w:rPr>
          <w:rFonts w:ascii="Times New Roman" w:hAnsi="Times New Roman" w:cs="Times New Roman"/>
          <w:color w:val="000000" w:themeColor="text1"/>
          <w:spacing w:val="-3"/>
        </w:rPr>
        <w:t xml:space="preserve"> </w:t>
      </w:r>
      <w:r w:rsidRPr="00B74684">
        <w:rPr>
          <w:rFonts w:ascii="Times New Roman" w:hAnsi="Times New Roman" w:cs="Times New Roman"/>
          <w:color w:val="000000" w:themeColor="text1"/>
        </w:rPr>
        <w:t>focus on student learning</w:t>
      </w:r>
      <w:r w:rsidRPr="00B74684">
        <w:rPr>
          <w:rFonts w:ascii="Times New Roman" w:hAnsi="Times New Roman" w:cs="Times New Roman"/>
          <w:color w:val="000000" w:themeColor="text1"/>
          <w:spacing w:val="-2"/>
        </w:rPr>
        <w:t>.</w:t>
      </w:r>
    </w:p>
    <w:p w14:paraId="7DA51CD7" w14:textId="77777777" w:rsidR="007454A3" w:rsidRPr="00B74684" w:rsidRDefault="007454A3" w:rsidP="007454A3">
      <w:pPr>
        <w:pStyle w:val="BodyText"/>
        <w:spacing w:before="0"/>
        <w:ind w:left="720"/>
        <w:rPr>
          <w:rFonts w:ascii="Times New Roman" w:hAnsi="Times New Roman" w:cs="Times New Roman"/>
          <w:iCs/>
          <w:color w:val="000000" w:themeColor="text1"/>
        </w:rPr>
      </w:pPr>
      <w:r w:rsidRPr="00B74684">
        <w:rPr>
          <w:rFonts w:ascii="Times New Roman" w:hAnsi="Times New Roman" w:cs="Times New Roman"/>
          <w:i/>
          <w:color w:val="000000" w:themeColor="text1"/>
        </w:rPr>
        <w:t>Clariﬁcation</w:t>
      </w:r>
      <w:r w:rsidRPr="00B74684">
        <w:rPr>
          <w:rFonts w:ascii="Times New Roman" w:hAnsi="Times New Roman" w:cs="Times New Roman"/>
          <w:i/>
          <w:color w:val="000000" w:themeColor="text1"/>
          <w:spacing w:val="-6"/>
        </w:rPr>
        <w:t xml:space="preserve"> </w:t>
      </w:r>
      <w:r w:rsidRPr="00B74684">
        <w:rPr>
          <w:rFonts w:ascii="Times New Roman" w:hAnsi="Times New Roman" w:cs="Times New Roman"/>
          <w:i/>
          <w:color w:val="000000" w:themeColor="text1"/>
        </w:rPr>
        <w:t>1:</w:t>
      </w:r>
      <w:r w:rsidRPr="00B74684">
        <w:rPr>
          <w:rFonts w:ascii="Times New Roman" w:hAnsi="Times New Roman" w:cs="Times New Roman"/>
          <w:i/>
          <w:color w:val="000000" w:themeColor="text1"/>
          <w:spacing w:val="-7"/>
        </w:rPr>
        <w:t xml:space="preserve"> </w:t>
      </w:r>
      <w:r w:rsidRPr="00B74684">
        <w:rPr>
          <w:rFonts w:ascii="Times New Roman" w:hAnsi="Times New Roman" w:cs="Times New Roman"/>
          <w:iCs/>
          <w:color w:val="000000" w:themeColor="text1"/>
        </w:rPr>
        <w:t xml:space="preserve">Instruction includes administering and documenting appropriate assessments to inform instruction determined by individual student strengths and needs. </w:t>
      </w:r>
    </w:p>
    <w:p w14:paraId="42504CA1" w14:textId="5BA7B4BF" w:rsidR="007454A3" w:rsidRPr="00B74684" w:rsidRDefault="007454A3" w:rsidP="007454A3">
      <w:pPr>
        <w:pStyle w:val="BodyText"/>
        <w:spacing w:before="0"/>
        <w:ind w:left="720"/>
        <w:rPr>
          <w:rFonts w:ascii="Times New Roman" w:hAnsi="Times New Roman" w:cs="Times New Roman"/>
          <w:iCs/>
          <w:color w:val="000000" w:themeColor="text1"/>
        </w:rPr>
      </w:pPr>
      <w:r w:rsidRPr="00B74684">
        <w:rPr>
          <w:rFonts w:ascii="Times New Roman" w:hAnsi="Times New Roman" w:cs="Times New Roman"/>
          <w:i/>
          <w:color w:val="000000" w:themeColor="text1"/>
        </w:rPr>
        <w:t>Clarification 2:</w:t>
      </w:r>
      <w:r w:rsidRPr="00B74684">
        <w:rPr>
          <w:rFonts w:ascii="Times New Roman" w:hAnsi="Times New Roman" w:cs="Times New Roman"/>
          <w:iCs/>
          <w:color w:val="000000" w:themeColor="text1"/>
        </w:rPr>
        <w:t xml:space="preserve"> Instruction includes </w:t>
      </w:r>
      <w:r w:rsidR="00C503E4" w:rsidRPr="00B74684">
        <w:rPr>
          <w:rFonts w:ascii="Times New Roman" w:hAnsi="Times New Roman" w:cs="Times New Roman"/>
          <w:iCs/>
          <w:color w:val="000000" w:themeColor="text1"/>
        </w:rPr>
        <w:t xml:space="preserve">implementing </w:t>
      </w:r>
      <w:r w:rsidR="00B64C51" w:rsidRPr="00B74684">
        <w:rPr>
          <w:rFonts w:ascii="Times New Roman" w:hAnsi="Times New Roman" w:cs="Times New Roman"/>
          <w:iCs/>
          <w:color w:val="000000" w:themeColor="text1"/>
        </w:rPr>
        <w:t xml:space="preserve">balanced </w:t>
      </w:r>
      <w:r w:rsidRPr="00B74684">
        <w:rPr>
          <w:rFonts w:ascii="Times New Roman" w:hAnsi="Times New Roman" w:cs="Times New Roman"/>
          <w:iCs/>
          <w:color w:val="000000" w:themeColor="text1"/>
        </w:rPr>
        <w:t>instructional approaches, based on multiple data points, to support students in the development of Data Analysis and Probability skills.</w:t>
      </w:r>
    </w:p>
    <w:p w14:paraId="1D98A551" w14:textId="7C7D9D1C" w:rsidR="007454A3" w:rsidRPr="00B74684" w:rsidRDefault="007454A3" w:rsidP="007454A3">
      <w:pPr>
        <w:pStyle w:val="BodyText"/>
        <w:spacing w:before="0"/>
        <w:ind w:left="720" w:right="547"/>
        <w:rPr>
          <w:rFonts w:ascii="Times New Roman" w:hAnsi="Times New Roman" w:cs="Times New Roman"/>
          <w:iCs/>
          <w:color w:val="000000" w:themeColor="text1"/>
        </w:rPr>
      </w:pPr>
      <w:r w:rsidRPr="00B74684">
        <w:rPr>
          <w:rFonts w:ascii="Times New Roman" w:hAnsi="Times New Roman" w:cs="Times New Roman"/>
          <w:i/>
          <w:color w:val="000000" w:themeColor="text1"/>
        </w:rPr>
        <w:t>Clarification 3:</w:t>
      </w:r>
      <w:r w:rsidRPr="00B74684">
        <w:rPr>
          <w:rFonts w:ascii="Times New Roman" w:hAnsi="Times New Roman" w:cs="Times New Roman"/>
          <w:iCs/>
          <w:color w:val="000000" w:themeColor="text1"/>
        </w:rPr>
        <w:t xml:space="preserve"> Instruction includes implementing evidence-based practices for students with deficiencies,</w:t>
      </w:r>
      <w:r w:rsidR="005107D2" w:rsidRPr="00B74684">
        <w:rPr>
          <w:rFonts w:ascii="Times New Roman" w:hAnsi="Times New Roman" w:cs="Times New Roman"/>
          <w:iCs/>
          <w:color w:val="000000" w:themeColor="text1"/>
        </w:rPr>
        <w:t xml:space="preserve"> </w:t>
      </w:r>
      <w:r w:rsidRPr="00B74684">
        <w:rPr>
          <w:rFonts w:ascii="Times New Roman" w:hAnsi="Times New Roman" w:cs="Times New Roman"/>
          <w:iCs/>
          <w:color w:val="000000" w:themeColor="text1"/>
        </w:rPr>
        <w:t xml:space="preserve">aligned to their strengths and needs </w:t>
      </w:r>
      <w:r w:rsidR="00834D0C">
        <w:rPr>
          <w:rFonts w:ascii="Times New Roman" w:hAnsi="Times New Roman" w:cs="Times New Roman"/>
          <w:iCs/>
          <w:color w:val="000000" w:themeColor="text1"/>
        </w:rPr>
        <w:t xml:space="preserve">to </w:t>
      </w:r>
      <w:r w:rsidRPr="00B74684">
        <w:rPr>
          <w:rFonts w:ascii="Times New Roman" w:hAnsi="Times New Roman" w:cs="Times New Roman"/>
          <w:iCs/>
          <w:color w:val="000000" w:themeColor="text1"/>
        </w:rPr>
        <w:t xml:space="preserve">support their mastery in Data Analysis and Probability. </w:t>
      </w:r>
    </w:p>
    <w:p w14:paraId="040ACC54" w14:textId="2480D500" w:rsidR="007454A3" w:rsidRPr="00F865C0" w:rsidRDefault="007454A3" w:rsidP="007454A3">
      <w:pPr>
        <w:pStyle w:val="paragraph"/>
        <w:spacing w:before="0" w:beforeAutospacing="0" w:after="0" w:afterAutospacing="0"/>
        <w:ind w:left="720" w:right="540"/>
        <w:textAlignment w:val="baseline"/>
        <w:rPr>
          <w:color w:val="000000" w:themeColor="text1"/>
          <w:sz w:val="18"/>
          <w:szCs w:val="18"/>
        </w:rPr>
      </w:pPr>
      <w:r w:rsidRPr="00B74684">
        <w:rPr>
          <w:rStyle w:val="normaltextrun"/>
          <w:rFonts w:eastAsia="Palatino Linotype"/>
          <w:i/>
          <w:iCs/>
          <w:color w:val="000000" w:themeColor="text1"/>
        </w:rPr>
        <w:t>Clarification 4: </w:t>
      </w:r>
      <w:r w:rsidRPr="00B74684">
        <w:rPr>
          <w:rStyle w:val="normaltextrun"/>
          <w:rFonts w:eastAsia="Palatino Linotype"/>
          <w:color w:val="000000" w:themeColor="text1"/>
        </w:rPr>
        <w:t>Refer to </w:t>
      </w:r>
      <w:r w:rsidR="00E8003D" w:rsidRPr="00B74684">
        <w:rPr>
          <w:rStyle w:val="normaltextrun"/>
          <w:rFonts w:eastAsia="Palatino Linotype"/>
          <w:color w:val="000000" w:themeColor="text1"/>
        </w:rPr>
        <w:t xml:space="preserve">the </w:t>
      </w:r>
      <w:r w:rsidRPr="00B74684">
        <w:rPr>
          <w:rStyle w:val="normaltextrun"/>
          <w:rFonts w:eastAsia="Palatino Linotype"/>
          <w:color w:val="000000" w:themeColor="text1"/>
        </w:rPr>
        <w:t xml:space="preserve">Florida Mathematics Endorsement </w:t>
      </w:r>
      <w:r w:rsidR="00842B35">
        <w:rPr>
          <w:rStyle w:val="normaltextrun"/>
          <w:rFonts w:eastAsia="Palatino Linotype"/>
          <w:color w:val="000000" w:themeColor="text1"/>
        </w:rPr>
        <w:t xml:space="preserve">(K-12) </w:t>
      </w:r>
      <w:r w:rsidR="00E8003D" w:rsidRPr="00B74684">
        <w:rPr>
          <w:rStyle w:val="normaltextrun"/>
          <w:rFonts w:eastAsia="Palatino Linotype"/>
          <w:color w:val="000000" w:themeColor="text1"/>
        </w:rPr>
        <w:t xml:space="preserve">Glossary for assessment </w:t>
      </w:r>
      <w:r w:rsidRPr="00B74684">
        <w:rPr>
          <w:rStyle w:val="normaltextrun"/>
          <w:rFonts w:eastAsia="Palatino Linotype"/>
          <w:color w:val="000000" w:themeColor="text1"/>
        </w:rPr>
        <w:t>types and instructional approaches.</w:t>
      </w:r>
      <w:r w:rsidRPr="00B74684">
        <w:rPr>
          <w:rStyle w:val="eop"/>
          <w:rFonts w:eastAsia="Palatino Linotype"/>
          <w:color w:val="000000" w:themeColor="text1"/>
        </w:rPr>
        <w:t> </w:t>
      </w:r>
    </w:p>
    <w:p w14:paraId="2D4D52F6" w14:textId="379CB5CA" w:rsidR="007454A3" w:rsidRPr="00F865C0" w:rsidRDefault="007454A3" w:rsidP="007454A3">
      <w:pPr>
        <w:pStyle w:val="paragraph"/>
        <w:spacing w:before="0" w:beforeAutospacing="0" w:after="0" w:afterAutospacing="0"/>
        <w:ind w:left="720" w:right="540"/>
        <w:textAlignment w:val="baseline"/>
        <w:rPr>
          <w:color w:val="000000" w:themeColor="text1"/>
          <w:sz w:val="18"/>
          <w:szCs w:val="18"/>
        </w:rPr>
      </w:pPr>
      <w:r w:rsidRPr="00B74684">
        <w:rPr>
          <w:rStyle w:val="normaltextrun"/>
          <w:rFonts w:eastAsia="Palatino Linotype"/>
          <w:i/>
          <w:iCs/>
          <w:color w:val="000000" w:themeColor="text1"/>
        </w:rPr>
        <w:t>Clarification 5: </w:t>
      </w:r>
      <w:r w:rsidRPr="00B74684">
        <w:rPr>
          <w:rStyle w:val="normaltextrun"/>
          <w:rFonts w:eastAsia="Palatino Linotype"/>
          <w:color w:val="000000" w:themeColor="text1"/>
        </w:rPr>
        <w:t>Refer to Florida’s B.E.S.T. Instructional Guide for</w:t>
      </w:r>
      <w:r w:rsidR="0029472E" w:rsidRPr="00B74684">
        <w:rPr>
          <w:rStyle w:val="normaltextrun"/>
          <w:rFonts w:eastAsia="Palatino Linotype"/>
          <w:color w:val="000000" w:themeColor="text1"/>
        </w:rPr>
        <w:t xml:space="preserve"> Mathematics Intervention.</w:t>
      </w:r>
    </w:p>
    <w:p w14:paraId="0A7473CC" w14:textId="77777777" w:rsidR="007454A3" w:rsidRPr="00B74684" w:rsidRDefault="007454A3" w:rsidP="007454A3">
      <w:pPr>
        <w:pStyle w:val="BodyText"/>
        <w:spacing w:before="0"/>
        <w:ind w:left="115" w:right="547"/>
        <w:rPr>
          <w:rFonts w:ascii="Times New Roman" w:hAnsi="Times New Roman" w:cs="Times New Roman"/>
          <w:color w:val="000000" w:themeColor="text1"/>
        </w:rPr>
      </w:pPr>
    </w:p>
    <w:p w14:paraId="308B1714" w14:textId="12CFDDD7" w:rsidR="007454A3" w:rsidRPr="00B74684" w:rsidRDefault="007454A3" w:rsidP="007454A3">
      <w:pPr>
        <w:pStyle w:val="BodyText"/>
        <w:spacing w:before="0"/>
        <w:rPr>
          <w:rFonts w:ascii="Times New Roman" w:hAnsi="Times New Roman" w:cs="Times New Roman"/>
          <w:color w:val="000000" w:themeColor="text1"/>
        </w:rPr>
      </w:pPr>
      <w:r w:rsidRPr="00B74684">
        <w:rPr>
          <w:rFonts w:ascii="Times New Roman" w:hAnsi="Times New Roman" w:cs="Times New Roman"/>
          <w:color w:val="000000" w:themeColor="text1"/>
        </w:rPr>
        <w:t xml:space="preserve">DP.2.2 Integrate </w:t>
      </w:r>
      <w:r w:rsidR="002F034C" w:rsidRPr="00B74684">
        <w:rPr>
          <w:rFonts w:ascii="Times New Roman" w:hAnsi="Times New Roman" w:cs="Times New Roman"/>
          <w:color w:val="000000" w:themeColor="text1"/>
        </w:rPr>
        <w:t xml:space="preserve">the use of </w:t>
      </w:r>
      <w:r w:rsidRPr="00B74684">
        <w:rPr>
          <w:rFonts w:ascii="Times New Roman" w:hAnsi="Times New Roman" w:cs="Times New Roman"/>
          <w:color w:val="000000" w:themeColor="text1"/>
        </w:rPr>
        <w:t>applicable manipulatives</w:t>
      </w:r>
      <w:r w:rsidR="00380BCB"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technological tools</w:t>
      </w:r>
      <w:r w:rsidR="00380BCB" w:rsidRPr="00B74684">
        <w:rPr>
          <w:rFonts w:ascii="Times New Roman" w:hAnsi="Times New Roman" w:cs="Times New Roman"/>
          <w:color w:val="000000" w:themeColor="text1"/>
        </w:rPr>
        <w:t xml:space="preserve"> and resources</w:t>
      </w:r>
      <w:r w:rsidR="003719C2"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 xml:space="preserve">into instruction to support all </w:t>
      </w:r>
      <w:r w:rsidR="002E5DD2" w:rsidRPr="00B74684">
        <w:rPr>
          <w:rFonts w:ascii="Times New Roman" w:hAnsi="Times New Roman" w:cs="Times New Roman"/>
          <w:color w:val="000000" w:themeColor="text1"/>
        </w:rPr>
        <w:t xml:space="preserve">learners’ </w:t>
      </w:r>
      <w:r w:rsidRPr="00B74684">
        <w:rPr>
          <w:rFonts w:ascii="Times New Roman" w:hAnsi="Times New Roman" w:cs="Times New Roman"/>
          <w:color w:val="000000" w:themeColor="text1"/>
        </w:rPr>
        <w:t>development of mathematical language and content knowledge within D</w:t>
      </w:r>
      <w:r w:rsidRPr="00B74684">
        <w:rPr>
          <w:rFonts w:ascii="Times New Roman" w:hAnsi="Times New Roman" w:cs="Times New Roman"/>
          <w:iCs/>
          <w:color w:val="000000" w:themeColor="text1"/>
        </w:rPr>
        <w:t>ata Analysis and Probability</w:t>
      </w:r>
      <w:r w:rsidRPr="00B74684">
        <w:rPr>
          <w:rFonts w:ascii="Times New Roman" w:hAnsi="Times New Roman" w:cs="Times New Roman"/>
          <w:color w:val="000000" w:themeColor="text1"/>
        </w:rPr>
        <w:t xml:space="preserve">. </w:t>
      </w:r>
    </w:p>
    <w:p w14:paraId="6301160E" w14:textId="710A06B0" w:rsidR="007454A3" w:rsidRPr="00B74684" w:rsidRDefault="007454A3" w:rsidP="007454A3">
      <w:pPr>
        <w:pStyle w:val="BodyText"/>
        <w:spacing w:before="0"/>
        <w:ind w:left="720"/>
        <w:rPr>
          <w:rFonts w:ascii="Times New Roman" w:hAnsi="Times New Roman" w:cs="Times New Roman"/>
          <w:iCs/>
          <w:color w:val="000000" w:themeColor="text1"/>
        </w:rPr>
      </w:pPr>
      <w:r w:rsidRPr="00B74684">
        <w:rPr>
          <w:rFonts w:ascii="Times New Roman" w:hAnsi="Times New Roman" w:cs="Times New Roman"/>
          <w:i/>
          <w:color w:val="000000" w:themeColor="text1"/>
        </w:rPr>
        <w:t>Clariﬁcation</w:t>
      </w:r>
      <w:r w:rsidRPr="00B74684">
        <w:rPr>
          <w:rFonts w:ascii="Times New Roman" w:hAnsi="Times New Roman" w:cs="Times New Roman"/>
          <w:i/>
          <w:color w:val="000000" w:themeColor="text1"/>
          <w:spacing w:val="-6"/>
        </w:rPr>
        <w:t xml:space="preserve"> </w:t>
      </w:r>
      <w:r w:rsidRPr="00B74684">
        <w:rPr>
          <w:rFonts w:ascii="Times New Roman" w:hAnsi="Times New Roman" w:cs="Times New Roman"/>
          <w:i/>
          <w:color w:val="000000" w:themeColor="text1"/>
        </w:rPr>
        <w:t>1:</w:t>
      </w:r>
      <w:r w:rsidRPr="00B74684">
        <w:rPr>
          <w:rFonts w:ascii="Times New Roman" w:hAnsi="Times New Roman" w:cs="Times New Roman"/>
          <w:i/>
          <w:color w:val="000000" w:themeColor="text1"/>
          <w:spacing w:val="-7"/>
        </w:rPr>
        <w:t xml:space="preserve"> </w:t>
      </w:r>
      <w:r w:rsidRPr="00B74684">
        <w:rPr>
          <w:rFonts w:ascii="Times New Roman" w:hAnsi="Times New Roman" w:cs="Times New Roman"/>
          <w:iCs/>
          <w:color w:val="000000" w:themeColor="text1"/>
        </w:rPr>
        <w:t>Manipulatives and tools include, but are not limited to, number lines, tables, diagrams and graphic organizers</w:t>
      </w:r>
      <w:r w:rsidR="00FD39BC" w:rsidRPr="00B74684">
        <w:rPr>
          <w:rFonts w:ascii="Times New Roman" w:hAnsi="Times New Roman" w:cs="Times New Roman"/>
          <w:iCs/>
          <w:color w:val="000000" w:themeColor="text1"/>
        </w:rPr>
        <w:t xml:space="preserve"> </w:t>
      </w:r>
      <w:r w:rsidRPr="00B74684">
        <w:rPr>
          <w:rFonts w:ascii="Times New Roman" w:hAnsi="Times New Roman" w:cs="Times New Roman"/>
          <w:iCs/>
          <w:color w:val="000000" w:themeColor="text1"/>
        </w:rPr>
        <w:t>to aid all learners in their understanding of Data Analysis and Probability.</w:t>
      </w:r>
    </w:p>
    <w:p w14:paraId="3BB81557" w14:textId="682FBD20" w:rsidR="007454A3" w:rsidRPr="00B74684" w:rsidRDefault="007454A3" w:rsidP="007454A3">
      <w:pPr>
        <w:pStyle w:val="BodyText"/>
        <w:spacing w:before="0"/>
        <w:ind w:left="720"/>
        <w:rPr>
          <w:rFonts w:ascii="Times New Roman" w:hAnsi="Times New Roman" w:cs="Times New Roman"/>
          <w:iCs/>
          <w:color w:val="000000" w:themeColor="text1"/>
        </w:rPr>
      </w:pPr>
      <w:r w:rsidRPr="00B74684">
        <w:rPr>
          <w:rFonts w:ascii="Times New Roman" w:hAnsi="Times New Roman" w:cs="Times New Roman"/>
          <w:i/>
          <w:color w:val="000000" w:themeColor="text1"/>
        </w:rPr>
        <w:t>Clarification 2:</w:t>
      </w:r>
      <w:r w:rsidRPr="00B74684">
        <w:rPr>
          <w:rFonts w:ascii="Times New Roman" w:hAnsi="Times New Roman" w:cs="Times New Roman"/>
          <w:iCs/>
          <w:color w:val="000000" w:themeColor="text1"/>
        </w:rPr>
        <w:t xml:space="preserve"> Technological tools and resources include, but are not limited to, virtual manipulatives, calculators and mathematics</w:t>
      </w:r>
      <w:r w:rsidR="00380BCB" w:rsidRPr="00B74684">
        <w:rPr>
          <w:rFonts w:ascii="Times New Roman" w:hAnsi="Times New Roman" w:cs="Times New Roman"/>
          <w:iCs/>
          <w:color w:val="000000" w:themeColor="text1"/>
        </w:rPr>
        <w:t>-</w:t>
      </w:r>
      <w:r w:rsidRPr="00B74684">
        <w:rPr>
          <w:rFonts w:ascii="Times New Roman" w:hAnsi="Times New Roman" w:cs="Times New Roman"/>
          <w:iCs/>
          <w:color w:val="000000" w:themeColor="text1"/>
        </w:rPr>
        <w:t>specific dynamic software.</w:t>
      </w:r>
    </w:p>
    <w:p w14:paraId="201786EB" w14:textId="0A7ECE9C" w:rsidR="007454A3" w:rsidRPr="00B74684" w:rsidRDefault="007454A3" w:rsidP="007454A3">
      <w:pPr>
        <w:pStyle w:val="BodyText"/>
        <w:spacing w:before="0"/>
        <w:ind w:left="720"/>
        <w:rPr>
          <w:rFonts w:ascii="Times New Roman" w:hAnsi="Times New Roman" w:cs="Times New Roman"/>
          <w:i/>
          <w:color w:val="000000" w:themeColor="text1"/>
        </w:rPr>
      </w:pPr>
      <w:r w:rsidRPr="00B74684">
        <w:rPr>
          <w:rStyle w:val="normaltextrun"/>
          <w:rFonts w:ascii="Times New Roman" w:hAnsi="Times New Roman" w:cs="Times New Roman"/>
          <w:i/>
          <w:iCs/>
          <w:color w:val="000000" w:themeColor="text1"/>
          <w:shd w:val="clear" w:color="auto" w:fill="FFFFFF"/>
        </w:rPr>
        <w:t>Clarification 3: </w:t>
      </w:r>
      <w:r w:rsidRPr="00B74684">
        <w:rPr>
          <w:rStyle w:val="normaltextrun"/>
          <w:rFonts w:ascii="Times New Roman" w:hAnsi="Times New Roman" w:cs="Times New Roman"/>
          <w:color w:val="000000" w:themeColor="text1"/>
          <w:shd w:val="clear" w:color="auto" w:fill="FFFFFF"/>
        </w:rPr>
        <w:t>Calculators may be used as tools in Grades 6</w:t>
      </w:r>
      <w:r w:rsidR="00834D0C">
        <w:rPr>
          <w:rStyle w:val="normaltextrun"/>
          <w:rFonts w:ascii="Times New Roman" w:hAnsi="Times New Roman" w:cs="Times New Roman"/>
          <w:color w:val="000000" w:themeColor="text1"/>
          <w:shd w:val="clear" w:color="auto" w:fill="FFFFFF"/>
        </w:rPr>
        <w:t>-</w:t>
      </w:r>
      <w:r w:rsidRPr="00B74684">
        <w:rPr>
          <w:rStyle w:val="normaltextrun"/>
          <w:rFonts w:ascii="Times New Roman" w:hAnsi="Times New Roman" w:cs="Times New Roman"/>
          <w:color w:val="000000" w:themeColor="text1"/>
          <w:shd w:val="clear" w:color="auto" w:fill="FFFFFF"/>
        </w:rPr>
        <w:t>12 to aid all learners in their understanding of Data Analysis and Probability.</w:t>
      </w:r>
    </w:p>
    <w:p w14:paraId="419FB6D2" w14:textId="77777777" w:rsidR="007454A3" w:rsidRPr="00B74684" w:rsidRDefault="007454A3" w:rsidP="007454A3">
      <w:pPr>
        <w:pStyle w:val="BodyText"/>
        <w:spacing w:before="0"/>
        <w:ind w:left="115" w:right="547"/>
        <w:rPr>
          <w:rFonts w:ascii="Times New Roman" w:hAnsi="Times New Roman" w:cs="Times New Roman"/>
          <w:color w:val="000000" w:themeColor="text1"/>
        </w:rPr>
      </w:pPr>
    </w:p>
    <w:p w14:paraId="27355AC6" w14:textId="517A160C" w:rsidR="007454A3" w:rsidRPr="00B74684" w:rsidRDefault="007454A3" w:rsidP="007454A3">
      <w:pPr>
        <w:pStyle w:val="BodyText"/>
        <w:spacing w:before="0"/>
        <w:ind w:left="115" w:right="547"/>
        <w:rPr>
          <w:rFonts w:ascii="Times New Roman" w:hAnsi="Times New Roman" w:cs="Times New Roman"/>
          <w:color w:val="000000" w:themeColor="text1"/>
        </w:rPr>
      </w:pPr>
      <w:r w:rsidRPr="00B74684">
        <w:rPr>
          <w:rFonts w:ascii="Times New Roman" w:hAnsi="Times New Roman" w:cs="Times New Roman"/>
          <w:color w:val="000000" w:themeColor="text1"/>
        </w:rPr>
        <w:t>DP.2.3 Plan</w:t>
      </w:r>
      <w:r w:rsidR="005A03A8"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 xml:space="preserve">and provide </w:t>
      </w:r>
      <w:r w:rsidR="005A03A8" w:rsidRPr="00B74684">
        <w:rPr>
          <w:rFonts w:ascii="Times New Roman" w:hAnsi="Times New Roman" w:cs="Times New Roman"/>
          <w:color w:val="000000" w:themeColor="text1"/>
        </w:rPr>
        <w:t>problem-solving</w:t>
      </w:r>
      <w:r w:rsidRPr="00B74684">
        <w:rPr>
          <w:rFonts w:ascii="Times New Roman" w:hAnsi="Times New Roman" w:cs="Times New Roman"/>
          <w:color w:val="000000" w:themeColor="text1"/>
        </w:rPr>
        <w:t xml:space="preserve"> opportunities associated with </w:t>
      </w:r>
      <w:r w:rsidRPr="00B74684">
        <w:rPr>
          <w:rFonts w:ascii="Times New Roman" w:hAnsi="Times New Roman" w:cs="Times New Roman"/>
          <w:iCs/>
          <w:color w:val="000000" w:themeColor="text1"/>
        </w:rPr>
        <w:t xml:space="preserve">Data Analysis and Probability, providing </w:t>
      </w:r>
      <w:r w:rsidRPr="00B74684">
        <w:rPr>
          <w:rFonts w:ascii="Times New Roman" w:hAnsi="Times New Roman" w:cs="Times New Roman"/>
          <w:color w:val="000000" w:themeColor="text1"/>
        </w:rPr>
        <w:t>feedback to support conceptual understanding</w:t>
      </w:r>
      <w:r w:rsidR="005A03A8"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and fluency.</w:t>
      </w:r>
    </w:p>
    <w:p w14:paraId="68582452" w14:textId="77777777" w:rsidR="009115ED" w:rsidRPr="00B74684" w:rsidRDefault="007454A3" w:rsidP="00E57B28">
      <w:pPr>
        <w:pStyle w:val="BodyText"/>
        <w:spacing w:before="0"/>
        <w:ind w:left="115" w:right="547"/>
        <w:rPr>
          <w:rFonts w:ascii="Times New Roman" w:hAnsi="Times New Roman" w:cs="Times New Roman"/>
          <w:color w:val="000000" w:themeColor="text1"/>
          <w:shd w:val="clear" w:color="auto" w:fill="FFFFFF"/>
        </w:rPr>
      </w:pPr>
      <w:r w:rsidRPr="00B74684">
        <w:rPr>
          <w:rFonts w:ascii="Times New Roman" w:hAnsi="Times New Roman" w:cs="Times New Roman"/>
          <w:color w:val="000000" w:themeColor="text1"/>
        </w:rPr>
        <w:tab/>
      </w:r>
      <w:r w:rsidRPr="00B74684">
        <w:rPr>
          <w:rStyle w:val="normaltextrun"/>
          <w:rFonts w:ascii="Times New Roman" w:hAnsi="Times New Roman" w:cs="Times New Roman"/>
          <w:i/>
          <w:iCs/>
          <w:color w:val="000000" w:themeColor="text1"/>
          <w:shd w:val="clear" w:color="auto" w:fill="FFFFFF"/>
        </w:rPr>
        <w:t>Clarification 1: </w:t>
      </w:r>
      <w:r w:rsidR="00E57B28" w:rsidRPr="00B74684">
        <w:rPr>
          <w:rFonts w:ascii="Times New Roman" w:hAnsi="Times New Roman" w:cs="Times New Roman"/>
          <w:color w:val="000000" w:themeColor="text1"/>
          <w:shd w:val="clear" w:color="auto" w:fill="FFFFFF"/>
        </w:rPr>
        <w:t xml:space="preserve">Instruction includes engaging all learners in problem-solving experiences </w:t>
      </w:r>
    </w:p>
    <w:p w14:paraId="3F2887B6" w14:textId="77777777" w:rsidR="009115ED" w:rsidRPr="00B74684" w:rsidRDefault="00E57B28" w:rsidP="009115ED">
      <w:pPr>
        <w:pStyle w:val="BodyText"/>
        <w:spacing w:before="0"/>
        <w:ind w:left="115" w:right="547" w:firstLine="605"/>
        <w:rPr>
          <w:rFonts w:ascii="Times New Roman" w:hAnsi="Times New Roman" w:cs="Times New Roman"/>
          <w:color w:val="000000" w:themeColor="text1"/>
          <w:shd w:val="clear" w:color="auto" w:fill="FFFFFF"/>
        </w:rPr>
      </w:pPr>
      <w:r w:rsidRPr="00B74684">
        <w:rPr>
          <w:rFonts w:ascii="Times New Roman" w:hAnsi="Times New Roman" w:cs="Times New Roman"/>
          <w:color w:val="000000" w:themeColor="text1"/>
          <w:shd w:val="clear" w:color="auto" w:fill="FFFFFF"/>
        </w:rPr>
        <w:t xml:space="preserve">involving data analysis and probability, making use of patterns and structures, applying </w:t>
      </w:r>
    </w:p>
    <w:p w14:paraId="322D6C73" w14:textId="160A893E" w:rsidR="009115ED" w:rsidRPr="00B74684" w:rsidRDefault="00E57B28" w:rsidP="00B3455F">
      <w:pPr>
        <w:pStyle w:val="BodyText"/>
        <w:spacing w:before="0"/>
        <w:ind w:left="115" w:right="547" w:firstLine="605"/>
        <w:rPr>
          <w:rStyle w:val="eop"/>
          <w:rFonts w:ascii="Times New Roman" w:hAnsi="Times New Roman" w:cs="Times New Roman"/>
          <w:color w:val="000000" w:themeColor="text1"/>
          <w:shd w:val="clear" w:color="auto" w:fill="FFFFFF"/>
        </w:rPr>
      </w:pPr>
      <w:r w:rsidRPr="00B74684">
        <w:rPr>
          <w:rFonts w:ascii="Times New Roman" w:hAnsi="Times New Roman" w:cs="Times New Roman"/>
          <w:color w:val="000000" w:themeColor="text1"/>
          <w:shd w:val="clear" w:color="auto" w:fill="FFFFFF"/>
        </w:rPr>
        <w:t xml:space="preserve">reading strategies and explaining their reasoning using precise </w:t>
      </w:r>
      <w:r w:rsidR="009115ED" w:rsidRPr="00B74684">
        <w:rPr>
          <w:rFonts w:ascii="Times New Roman" w:hAnsi="Times New Roman" w:cs="Times New Roman"/>
          <w:color w:val="000000" w:themeColor="text1"/>
          <w:shd w:val="clear" w:color="auto" w:fill="FFFFFF"/>
        </w:rPr>
        <w:t xml:space="preserve">mathematical </w:t>
      </w:r>
      <w:r w:rsidRPr="00B74684">
        <w:rPr>
          <w:rFonts w:ascii="Times New Roman" w:hAnsi="Times New Roman" w:cs="Times New Roman"/>
          <w:color w:val="000000" w:themeColor="text1"/>
          <w:shd w:val="clear" w:color="auto" w:fill="FFFFFF"/>
        </w:rPr>
        <w:t>vocabulary.</w:t>
      </w:r>
      <w:r w:rsidRPr="00B74684">
        <w:rPr>
          <w:rStyle w:val="eop"/>
          <w:rFonts w:ascii="Times New Roman" w:hAnsi="Times New Roman" w:cs="Times New Roman"/>
          <w:color w:val="000000" w:themeColor="text1"/>
          <w:shd w:val="clear" w:color="auto" w:fill="FFFFFF"/>
        </w:rPr>
        <w:tab/>
      </w:r>
    </w:p>
    <w:p w14:paraId="1EC42FA9" w14:textId="77777777" w:rsidR="009115ED" w:rsidRPr="00B74684" w:rsidRDefault="00E57B28" w:rsidP="009115ED">
      <w:pPr>
        <w:pStyle w:val="BodyText"/>
        <w:spacing w:before="0"/>
        <w:ind w:left="115" w:right="547" w:firstLine="605"/>
        <w:rPr>
          <w:rFonts w:ascii="Times New Roman" w:hAnsi="Times New Roman" w:cs="Times New Roman"/>
          <w:color w:val="000000" w:themeColor="text1"/>
          <w:shd w:val="clear" w:color="auto" w:fill="FFFFFF"/>
        </w:rPr>
      </w:pPr>
      <w:r w:rsidRPr="00B74684">
        <w:rPr>
          <w:rStyle w:val="eop"/>
          <w:rFonts w:ascii="Times New Roman" w:hAnsi="Times New Roman" w:cs="Times New Roman"/>
          <w:i/>
          <w:iCs/>
          <w:color w:val="000000" w:themeColor="text1"/>
          <w:shd w:val="clear" w:color="auto" w:fill="FFFFFF"/>
        </w:rPr>
        <w:t xml:space="preserve">Clarification 2: </w:t>
      </w:r>
      <w:r w:rsidR="006E0638" w:rsidRPr="00B74684">
        <w:rPr>
          <w:rFonts w:ascii="Times New Roman" w:hAnsi="Times New Roman" w:cs="Times New Roman"/>
          <w:color w:val="000000" w:themeColor="text1"/>
          <w:shd w:val="clear" w:color="auto" w:fill="FFFFFF"/>
        </w:rPr>
        <w:t xml:space="preserve">Instruction includes teachers modeling thinking when appropriate and </w:t>
      </w:r>
    </w:p>
    <w:p w14:paraId="7E2BB587" w14:textId="66A9E507" w:rsidR="00E57B28" w:rsidRPr="00B74684" w:rsidRDefault="006E0638" w:rsidP="00B3455F">
      <w:pPr>
        <w:pStyle w:val="BodyText"/>
        <w:spacing w:before="0"/>
        <w:ind w:left="720" w:right="547"/>
        <w:rPr>
          <w:rFonts w:ascii="Times New Roman" w:hAnsi="Times New Roman" w:cs="Times New Roman"/>
          <w:color w:val="000000" w:themeColor="text1"/>
        </w:rPr>
      </w:pPr>
      <w:r w:rsidRPr="00B74684">
        <w:rPr>
          <w:rFonts w:ascii="Times New Roman" w:hAnsi="Times New Roman" w:cs="Times New Roman"/>
          <w:color w:val="000000" w:themeColor="text1"/>
          <w:shd w:val="clear" w:color="auto" w:fill="FFFFFF"/>
        </w:rPr>
        <w:t>facilitating discussion that presses all learners to justify, compare, and refine solution strategies within data analysis and probability contexts.</w:t>
      </w:r>
    </w:p>
    <w:p w14:paraId="1BCD10F3" w14:textId="77777777" w:rsidR="007454A3" w:rsidRPr="00B74684" w:rsidRDefault="007454A3" w:rsidP="007454A3">
      <w:pPr>
        <w:pStyle w:val="BodyText"/>
        <w:spacing w:before="0"/>
        <w:ind w:left="115" w:right="547"/>
        <w:rPr>
          <w:rFonts w:ascii="Times New Roman" w:hAnsi="Times New Roman" w:cs="Times New Roman"/>
          <w:color w:val="000000" w:themeColor="text1"/>
        </w:rPr>
      </w:pPr>
    </w:p>
    <w:p w14:paraId="250FEA75" w14:textId="14F818FB" w:rsidR="007454A3" w:rsidRPr="00B74684" w:rsidRDefault="007454A3" w:rsidP="007454A3">
      <w:pPr>
        <w:pStyle w:val="BodyText"/>
        <w:spacing w:before="0"/>
        <w:ind w:left="115" w:right="547"/>
        <w:rPr>
          <w:rFonts w:ascii="Times New Roman" w:hAnsi="Times New Roman" w:cs="Times New Roman"/>
          <w:color w:val="000000" w:themeColor="text1"/>
        </w:rPr>
      </w:pPr>
      <w:r w:rsidRPr="00B74684">
        <w:rPr>
          <w:rFonts w:ascii="Times New Roman" w:hAnsi="Times New Roman" w:cs="Times New Roman"/>
          <w:color w:val="000000" w:themeColor="text1"/>
        </w:rPr>
        <w:t>DP.2.4 Create a learning environment where students practice using appropriate strategies and methods, employing precise mathematical language, to solve</w:t>
      </w:r>
      <w:r w:rsidR="00C6750B" w:rsidRPr="00B74684">
        <w:rPr>
          <w:rFonts w:ascii="Times New Roman" w:hAnsi="Times New Roman" w:cs="Times New Roman"/>
          <w:color w:val="000000" w:themeColor="text1"/>
        </w:rPr>
        <w:t xml:space="preserve"> </w:t>
      </w:r>
      <w:r w:rsidRPr="00B74684">
        <w:rPr>
          <w:rFonts w:ascii="Times New Roman" w:hAnsi="Times New Roman" w:cs="Times New Roman"/>
          <w:color w:val="000000" w:themeColor="text1"/>
        </w:rPr>
        <w:t xml:space="preserve">mathematical and real-world problems. </w:t>
      </w:r>
    </w:p>
    <w:p w14:paraId="6EA25C79" w14:textId="4B5AE8C1" w:rsidR="007454A3" w:rsidRPr="00B74684" w:rsidRDefault="007454A3" w:rsidP="007454A3">
      <w:pPr>
        <w:pStyle w:val="BodyText"/>
        <w:spacing w:before="0"/>
        <w:ind w:left="720" w:right="547"/>
        <w:rPr>
          <w:rFonts w:ascii="Times New Roman" w:hAnsi="Times New Roman" w:cs="Times New Roman"/>
          <w:iCs/>
          <w:color w:val="000000" w:themeColor="text1"/>
        </w:rPr>
      </w:pPr>
      <w:r w:rsidRPr="00B74684">
        <w:rPr>
          <w:rFonts w:ascii="Times New Roman" w:hAnsi="Times New Roman" w:cs="Times New Roman"/>
          <w:i/>
          <w:color w:val="000000" w:themeColor="text1"/>
        </w:rPr>
        <w:t xml:space="preserve">Clarification 1: </w:t>
      </w:r>
      <w:r w:rsidRPr="00B74684">
        <w:rPr>
          <w:rFonts w:ascii="Times New Roman" w:hAnsi="Times New Roman" w:cs="Times New Roman"/>
          <w:iCs/>
          <w:color w:val="000000" w:themeColor="text1"/>
        </w:rPr>
        <w:t xml:space="preserve">Instruction includes solving problems </w:t>
      </w:r>
      <w:r w:rsidR="00084D93" w:rsidRPr="00B74684">
        <w:rPr>
          <w:rFonts w:ascii="Times New Roman" w:hAnsi="Times New Roman" w:cs="Times New Roman"/>
          <w:iCs/>
          <w:color w:val="000000" w:themeColor="text1"/>
        </w:rPr>
        <w:t>involving data analysis and probability</w:t>
      </w:r>
      <w:r w:rsidR="00F86984" w:rsidRPr="00B74684">
        <w:rPr>
          <w:rFonts w:ascii="Times New Roman" w:hAnsi="Times New Roman" w:cs="Times New Roman"/>
          <w:iCs/>
          <w:color w:val="000000" w:themeColor="text1"/>
        </w:rPr>
        <w:t xml:space="preserve"> </w:t>
      </w:r>
      <w:r w:rsidRPr="00B74684">
        <w:rPr>
          <w:rFonts w:ascii="Times New Roman" w:hAnsi="Times New Roman" w:cs="Times New Roman"/>
          <w:iCs/>
          <w:color w:val="000000" w:themeColor="text1"/>
        </w:rPr>
        <w:t xml:space="preserve">using </w:t>
      </w:r>
      <w:r w:rsidR="00FD308D" w:rsidRPr="00B74684">
        <w:rPr>
          <w:rFonts w:ascii="Times New Roman" w:hAnsi="Times New Roman" w:cs="Times New Roman"/>
          <w:iCs/>
          <w:color w:val="000000" w:themeColor="text1"/>
        </w:rPr>
        <w:t xml:space="preserve">the </w:t>
      </w:r>
      <w:r w:rsidRPr="00B74684">
        <w:rPr>
          <w:rFonts w:ascii="Times New Roman" w:hAnsi="Times New Roman" w:cs="Times New Roman"/>
          <w:iCs/>
          <w:color w:val="000000" w:themeColor="text1"/>
        </w:rPr>
        <w:t>application of relevant operations</w:t>
      </w:r>
      <w:r w:rsidR="000B6733" w:rsidRPr="00B74684">
        <w:rPr>
          <w:rFonts w:ascii="Times New Roman" w:hAnsi="Times New Roman" w:cs="Times New Roman"/>
          <w:iCs/>
          <w:color w:val="000000" w:themeColor="text1"/>
        </w:rPr>
        <w:t>.</w:t>
      </w:r>
    </w:p>
    <w:p w14:paraId="7230DF85" w14:textId="5EF6CF0C" w:rsidR="007454A3" w:rsidRPr="00B74684" w:rsidRDefault="007454A3" w:rsidP="007454A3">
      <w:pPr>
        <w:pStyle w:val="BodyText"/>
        <w:spacing w:before="0"/>
        <w:ind w:left="720"/>
        <w:rPr>
          <w:rFonts w:ascii="Times New Roman" w:hAnsi="Times New Roman" w:cs="Times New Roman"/>
          <w:iCs/>
          <w:strike/>
          <w:color w:val="000000" w:themeColor="text1"/>
        </w:rPr>
      </w:pPr>
      <w:r w:rsidRPr="00B74684">
        <w:rPr>
          <w:rStyle w:val="normaltextrun"/>
          <w:rFonts w:ascii="Times New Roman" w:hAnsi="Times New Roman" w:cs="Times New Roman"/>
          <w:i/>
          <w:iCs/>
          <w:color w:val="000000" w:themeColor="text1"/>
        </w:rPr>
        <w:t xml:space="preserve">Clarification 2: </w:t>
      </w:r>
      <w:r w:rsidRPr="00B74684">
        <w:rPr>
          <w:rStyle w:val="normaltextrun"/>
          <w:rFonts w:ascii="Times New Roman" w:hAnsi="Times New Roman" w:cs="Times New Roman"/>
          <w:color w:val="000000" w:themeColor="text1"/>
        </w:rPr>
        <w:t xml:space="preserve">Instruction includes representing </w:t>
      </w:r>
      <w:r w:rsidR="00F86984" w:rsidRPr="00B74684">
        <w:rPr>
          <w:rStyle w:val="normaltextrun"/>
          <w:rFonts w:ascii="Times New Roman" w:hAnsi="Times New Roman" w:cs="Times New Roman"/>
          <w:color w:val="000000" w:themeColor="text1"/>
        </w:rPr>
        <w:t xml:space="preserve">thinking </w:t>
      </w:r>
      <w:r w:rsidRPr="00B74684">
        <w:rPr>
          <w:rStyle w:val="normaltextrun"/>
          <w:rFonts w:ascii="Times New Roman" w:hAnsi="Times New Roman" w:cs="Times New Roman"/>
          <w:color w:val="000000" w:themeColor="text1"/>
        </w:rPr>
        <w:t>in multiple ways</w:t>
      </w:r>
      <w:r w:rsidR="000B6733" w:rsidRPr="00B74684">
        <w:rPr>
          <w:rFonts w:ascii="Times New Roman" w:hAnsi="Times New Roman" w:cs="Times New Roman"/>
          <w:color w:val="000000" w:themeColor="text1"/>
        </w:rPr>
        <w:t xml:space="preserve"> </w:t>
      </w:r>
      <w:r w:rsidRPr="00B74684">
        <w:rPr>
          <w:rFonts w:ascii="Times New Roman" w:hAnsi="Times New Roman" w:cs="Times New Roman"/>
          <w:iCs/>
          <w:color w:val="000000" w:themeColor="text1"/>
        </w:rPr>
        <w:t>including</w:t>
      </w:r>
      <w:r w:rsidR="00834D0C">
        <w:rPr>
          <w:rFonts w:ascii="Times New Roman" w:hAnsi="Times New Roman" w:cs="Times New Roman"/>
          <w:iCs/>
          <w:color w:val="000000" w:themeColor="text1"/>
        </w:rPr>
        <w:t>,</w:t>
      </w:r>
      <w:r w:rsidRPr="00B74684">
        <w:rPr>
          <w:rFonts w:ascii="Times New Roman" w:hAnsi="Times New Roman" w:cs="Times New Roman"/>
          <w:iCs/>
          <w:color w:val="000000" w:themeColor="text1"/>
        </w:rPr>
        <w:t xml:space="preserve"> but not limited to</w:t>
      </w:r>
      <w:r w:rsidR="000B6733" w:rsidRPr="00B74684">
        <w:rPr>
          <w:rFonts w:ascii="Times New Roman" w:hAnsi="Times New Roman" w:cs="Times New Roman"/>
          <w:iCs/>
          <w:color w:val="000000" w:themeColor="text1"/>
        </w:rPr>
        <w:t>,</w:t>
      </w:r>
      <w:r w:rsidRPr="00B74684">
        <w:rPr>
          <w:rFonts w:ascii="Times New Roman" w:hAnsi="Times New Roman" w:cs="Times New Roman"/>
          <w:iCs/>
          <w:color w:val="000000" w:themeColor="text1"/>
        </w:rPr>
        <w:t xml:space="preserve"> manipulatives, equations, models, tables or diagrams</w:t>
      </w:r>
      <w:r w:rsidR="00F86984" w:rsidRPr="00B74684">
        <w:rPr>
          <w:rFonts w:ascii="Times New Roman" w:hAnsi="Times New Roman" w:cs="Times New Roman"/>
          <w:iCs/>
          <w:color w:val="000000" w:themeColor="text1"/>
        </w:rPr>
        <w:t>, while explaining connections among representations</w:t>
      </w:r>
      <w:r w:rsidRPr="00B74684">
        <w:rPr>
          <w:rFonts w:ascii="Times New Roman" w:hAnsi="Times New Roman" w:cs="Times New Roman"/>
          <w:iCs/>
          <w:color w:val="000000" w:themeColor="text1"/>
        </w:rPr>
        <w:t xml:space="preserve">. </w:t>
      </w:r>
    </w:p>
    <w:p w14:paraId="57FBEBE6" w14:textId="4C6F3A87" w:rsidR="007454A3" w:rsidRPr="00F865C0" w:rsidRDefault="007454A3" w:rsidP="007454A3">
      <w:pPr>
        <w:pStyle w:val="paragraph"/>
        <w:spacing w:before="0" w:beforeAutospacing="0" w:after="0" w:afterAutospacing="0"/>
        <w:ind w:left="720" w:right="540"/>
        <w:textAlignment w:val="baseline"/>
        <w:rPr>
          <w:color w:val="000000" w:themeColor="text1"/>
          <w:sz w:val="18"/>
          <w:szCs w:val="18"/>
        </w:rPr>
      </w:pPr>
      <w:bookmarkStart w:id="0" w:name="_Hlk224736149"/>
      <w:r w:rsidRPr="00B74684">
        <w:rPr>
          <w:rStyle w:val="normaltextrun"/>
          <w:rFonts w:eastAsia="Palatino Linotype"/>
          <w:i/>
          <w:iCs/>
          <w:color w:val="000000" w:themeColor="text1"/>
        </w:rPr>
        <w:t>Clarification 3</w:t>
      </w:r>
      <w:bookmarkEnd w:id="0"/>
      <w:r w:rsidRPr="00B74684">
        <w:rPr>
          <w:rStyle w:val="normaltextrun"/>
          <w:rFonts w:eastAsia="Palatino Linotype"/>
          <w:i/>
          <w:iCs/>
          <w:color w:val="000000" w:themeColor="text1"/>
        </w:rPr>
        <w:t>:</w:t>
      </w:r>
      <w:r w:rsidRPr="00B74684">
        <w:rPr>
          <w:rStyle w:val="normaltextrun"/>
          <w:rFonts w:eastAsia="Palatino Linotype"/>
          <w:color w:val="000000" w:themeColor="text1"/>
        </w:rPr>
        <w:t> Instruction includes making connections to prior learning and known strategies</w:t>
      </w:r>
      <w:r w:rsidR="009B0634" w:rsidRPr="00B74684">
        <w:rPr>
          <w:rStyle w:val="normaltextrun"/>
          <w:rFonts w:eastAsia="Palatino Linotype"/>
          <w:color w:val="000000" w:themeColor="text1"/>
        </w:rPr>
        <w:t>, as well as</w:t>
      </w:r>
      <w:r w:rsidRPr="00B74684">
        <w:rPr>
          <w:rStyle w:val="normaltextrun"/>
          <w:rFonts w:eastAsia="Palatino Linotype"/>
          <w:color w:val="000000" w:themeColor="text1"/>
        </w:rPr>
        <w:t xml:space="preserve"> persevering through productive struggl</w:t>
      </w:r>
      <w:r w:rsidR="00834D0C">
        <w:rPr>
          <w:rStyle w:val="normaltextrun"/>
          <w:rFonts w:eastAsia="Palatino Linotype"/>
          <w:color w:val="000000" w:themeColor="text1"/>
        </w:rPr>
        <w:t>e.</w:t>
      </w:r>
    </w:p>
    <w:p w14:paraId="7695B6AF" w14:textId="2D3FDAD4" w:rsidR="007454A3" w:rsidRPr="00F865C0" w:rsidRDefault="007454A3" w:rsidP="007454A3">
      <w:pPr>
        <w:pStyle w:val="paragraph"/>
        <w:spacing w:before="0" w:beforeAutospacing="0" w:after="0" w:afterAutospacing="0"/>
        <w:ind w:left="720" w:right="540"/>
        <w:textAlignment w:val="baseline"/>
        <w:rPr>
          <w:color w:val="000000" w:themeColor="text1"/>
          <w:sz w:val="18"/>
          <w:szCs w:val="18"/>
        </w:rPr>
      </w:pPr>
      <w:r w:rsidRPr="00B74684">
        <w:rPr>
          <w:rStyle w:val="normaltextrun"/>
          <w:rFonts w:eastAsia="Palatino Linotype"/>
          <w:i/>
          <w:iCs/>
          <w:color w:val="000000" w:themeColor="text1"/>
        </w:rPr>
        <w:lastRenderedPageBreak/>
        <w:t>Clarification 4</w:t>
      </w:r>
      <w:r w:rsidRPr="00B74684">
        <w:rPr>
          <w:rStyle w:val="normaltextrun"/>
          <w:rFonts w:eastAsia="Palatino Linotype"/>
          <w:color w:val="000000" w:themeColor="text1"/>
        </w:rPr>
        <w:t>: Instruction includes </w:t>
      </w:r>
      <w:r w:rsidR="00D9172D" w:rsidRPr="00B74684">
        <w:rPr>
          <w:rStyle w:val="normaltextrun"/>
          <w:rFonts w:eastAsia="Palatino Linotype"/>
          <w:color w:val="000000" w:themeColor="text1"/>
        </w:rPr>
        <w:t xml:space="preserve">supporting </w:t>
      </w:r>
      <w:r w:rsidR="00BC0671" w:rsidRPr="00B74684">
        <w:rPr>
          <w:rStyle w:val="normaltextrun"/>
          <w:rFonts w:eastAsia="Palatino Linotype"/>
          <w:color w:val="000000" w:themeColor="text1"/>
        </w:rPr>
        <w:t xml:space="preserve">all learners </w:t>
      </w:r>
      <w:r w:rsidR="00D9172D" w:rsidRPr="00B74684">
        <w:rPr>
          <w:rStyle w:val="normaltextrun"/>
          <w:rFonts w:eastAsia="Palatino Linotype"/>
          <w:color w:val="000000" w:themeColor="text1"/>
        </w:rPr>
        <w:t>in selecting, revising and refining strategies</w:t>
      </w:r>
      <w:r w:rsidR="00B04EF2" w:rsidRPr="00B74684">
        <w:rPr>
          <w:rStyle w:val="normaltextrun"/>
          <w:rFonts w:eastAsia="Palatino Linotype"/>
          <w:color w:val="000000" w:themeColor="text1"/>
        </w:rPr>
        <w:t>,</w:t>
      </w:r>
      <w:r w:rsidR="00D9172D" w:rsidRPr="00B74684">
        <w:rPr>
          <w:rStyle w:val="normaltextrun"/>
          <w:rFonts w:eastAsia="Palatino Linotype"/>
          <w:color w:val="000000" w:themeColor="text1"/>
        </w:rPr>
        <w:t xml:space="preserve"> and</w:t>
      </w:r>
      <w:r w:rsidR="00BC0671" w:rsidRPr="00B74684">
        <w:rPr>
          <w:rStyle w:val="normaltextrun"/>
          <w:rFonts w:eastAsia="Palatino Linotype"/>
          <w:color w:val="000000" w:themeColor="text1"/>
        </w:rPr>
        <w:t xml:space="preserve"> </w:t>
      </w:r>
      <w:r w:rsidR="00B04EF2" w:rsidRPr="00B74684">
        <w:rPr>
          <w:rStyle w:val="normaltextrun"/>
          <w:rFonts w:eastAsia="Palatino Linotype"/>
          <w:color w:val="000000" w:themeColor="text1"/>
        </w:rPr>
        <w:t>in</w:t>
      </w:r>
      <w:r w:rsidR="007E7D4E" w:rsidRPr="00B74684">
        <w:rPr>
          <w:rStyle w:val="normaltextrun"/>
          <w:rFonts w:eastAsia="Palatino Linotype"/>
          <w:color w:val="000000" w:themeColor="text1"/>
        </w:rPr>
        <w:t xml:space="preserve"> </w:t>
      </w:r>
      <w:r w:rsidRPr="00B74684">
        <w:rPr>
          <w:rStyle w:val="normaltextrun"/>
          <w:rFonts w:eastAsia="Palatino Linotype"/>
          <w:color w:val="000000" w:themeColor="text1"/>
        </w:rPr>
        <w:t>justifying </w:t>
      </w:r>
      <w:r w:rsidR="00BC0671" w:rsidRPr="00B74684">
        <w:rPr>
          <w:rStyle w:val="normaltextrun"/>
          <w:rFonts w:eastAsia="Palatino Linotype"/>
          <w:color w:val="000000" w:themeColor="text1"/>
        </w:rPr>
        <w:t>their thinking</w:t>
      </w:r>
      <w:r w:rsidR="001442C6" w:rsidRPr="00B74684">
        <w:rPr>
          <w:rStyle w:val="normaltextrun"/>
          <w:rFonts w:eastAsia="Palatino Linotype"/>
          <w:color w:val="000000" w:themeColor="text1"/>
        </w:rPr>
        <w:t xml:space="preserve"> </w:t>
      </w:r>
      <w:r w:rsidR="00D9172D" w:rsidRPr="00B74684">
        <w:rPr>
          <w:rStyle w:val="normaltextrun"/>
          <w:rFonts w:eastAsia="Palatino Linotype"/>
          <w:color w:val="000000" w:themeColor="text1"/>
        </w:rPr>
        <w:t>and reasoning</w:t>
      </w:r>
      <w:r w:rsidRPr="00B74684">
        <w:rPr>
          <w:rStyle w:val="normaltextrun"/>
          <w:rFonts w:eastAsia="Palatino Linotype"/>
          <w:color w:val="000000" w:themeColor="text1"/>
        </w:rPr>
        <w:t>.</w:t>
      </w:r>
      <w:r w:rsidRPr="00B74684">
        <w:rPr>
          <w:rStyle w:val="eop"/>
          <w:color w:val="000000" w:themeColor="text1"/>
        </w:rPr>
        <w:t> </w:t>
      </w:r>
    </w:p>
    <w:p w14:paraId="688E597F" w14:textId="77777777" w:rsidR="007454A3" w:rsidRPr="00B74684" w:rsidRDefault="007454A3" w:rsidP="007454A3">
      <w:pPr>
        <w:pStyle w:val="BodyText"/>
        <w:spacing w:before="0"/>
        <w:ind w:left="115" w:right="547"/>
        <w:rPr>
          <w:rFonts w:ascii="Times New Roman" w:hAnsi="Times New Roman" w:cs="Times New Roman"/>
          <w:color w:val="000000" w:themeColor="text1"/>
        </w:rPr>
      </w:pPr>
    </w:p>
    <w:p w14:paraId="380C5C24" w14:textId="460E84E0" w:rsidR="007454A3" w:rsidRPr="00B74684" w:rsidRDefault="007454A3" w:rsidP="007454A3">
      <w:pPr>
        <w:pStyle w:val="BodyText"/>
        <w:spacing w:before="0"/>
        <w:ind w:left="115" w:right="547"/>
        <w:rPr>
          <w:rFonts w:ascii="Times New Roman" w:hAnsi="Times New Roman" w:cs="Times New Roman"/>
          <w:color w:val="000000" w:themeColor="text1"/>
        </w:rPr>
      </w:pPr>
      <w:r w:rsidRPr="00B74684">
        <w:rPr>
          <w:rFonts w:ascii="Times New Roman" w:hAnsi="Times New Roman" w:cs="Times New Roman"/>
          <w:color w:val="000000" w:themeColor="text1"/>
        </w:rPr>
        <w:t>DP.2.5 Demonstrate a conceptual understanding of estimatio</w:t>
      </w:r>
      <w:r w:rsidR="009A0106" w:rsidRPr="00B74684">
        <w:rPr>
          <w:rFonts w:ascii="Times New Roman" w:hAnsi="Times New Roman" w:cs="Times New Roman"/>
          <w:color w:val="000000" w:themeColor="text1"/>
        </w:rPr>
        <w:t>n</w:t>
      </w:r>
      <w:r w:rsidRPr="00B74684">
        <w:rPr>
          <w:rFonts w:ascii="Times New Roman" w:hAnsi="Times New Roman" w:cs="Times New Roman"/>
          <w:color w:val="000000" w:themeColor="text1"/>
        </w:rPr>
        <w:t xml:space="preserve"> and reasonablenes</w:t>
      </w:r>
      <w:r w:rsidR="009A0106" w:rsidRPr="00B74684">
        <w:rPr>
          <w:rFonts w:ascii="Times New Roman" w:hAnsi="Times New Roman" w:cs="Times New Roman"/>
          <w:color w:val="000000" w:themeColor="text1"/>
        </w:rPr>
        <w:t>s</w:t>
      </w:r>
      <w:r w:rsidR="00CF5ECA" w:rsidRPr="00B74684">
        <w:rPr>
          <w:rFonts w:ascii="Times New Roman" w:hAnsi="Times New Roman" w:cs="Times New Roman"/>
          <w:color w:val="000000" w:themeColor="text1"/>
        </w:rPr>
        <w:t xml:space="preserve"> within teaching </w:t>
      </w:r>
      <w:r w:rsidRPr="00B74684">
        <w:rPr>
          <w:rFonts w:ascii="Times New Roman" w:hAnsi="Times New Roman" w:cs="Times New Roman"/>
          <w:iCs/>
          <w:color w:val="000000" w:themeColor="text1"/>
        </w:rPr>
        <w:t>Data Analysis and Probability</w:t>
      </w:r>
      <w:r w:rsidRPr="00B74684">
        <w:rPr>
          <w:rFonts w:ascii="Times New Roman" w:hAnsi="Times New Roman" w:cs="Times New Roman"/>
          <w:color w:val="000000" w:themeColor="text1"/>
        </w:rPr>
        <w:t xml:space="preserve">. </w:t>
      </w:r>
    </w:p>
    <w:p w14:paraId="6AF572EE" w14:textId="77777777" w:rsidR="007454A3" w:rsidRPr="00F865C0" w:rsidRDefault="007454A3" w:rsidP="007454A3">
      <w:pPr>
        <w:pStyle w:val="paragraph"/>
        <w:spacing w:before="0" w:beforeAutospacing="0" w:after="0" w:afterAutospacing="0"/>
        <w:ind w:left="720" w:right="540"/>
        <w:textAlignment w:val="baseline"/>
        <w:rPr>
          <w:color w:val="000000" w:themeColor="text1"/>
          <w:sz w:val="18"/>
          <w:szCs w:val="18"/>
        </w:rPr>
      </w:pPr>
      <w:r w:rsidRPr="00B74684">
        <w:rPr>
          <w:rStyle w:val="normaltextrun"/>
          <w:rFonts w:eastAsia="Palatino Linotype"/>
          <w:i/>
          <w:iCs/>
          <w:color w:val="000000" w:themeColor="text1"/>
        </w:rPr>
        <w:t>Clarification 1: </w:t>
      </w:r>
      <w:r w:rsidRPr="00B74684">
        <w:rPr>
          <w:rStyle w:val="normaltextrun"/>
          <w:rFonts w:eastAsia="Palatino Linotype"/>
          <w:color w:val="000000" w:themeColor="text1"/>
        </w:rPr>
        <w:t>Instruction includes all learners predicting results by estimating quantities using numerical benchmarks and number relationships; and monitoring calculations, procedures and intermediate results during the process of solving problems.</w:t>
      </w:r>
      <w:r w:rsidRPr="00B74684">
        <w:rPr>
          <w:rStyle w:val="eop"/>
          <w:rFonts w:eastAsia="Palatino Linotype"/>
          <w:color w:val="000000" w:themeColor="text1"/>
        </w:rPr>
        <w:t> </w:t>
      </w:r>
    </w:p>
    <w:p w14:paraId="6547030E" w14:textId="4F2C9175" w:rsidR="007454A3" w:rsidRPr="00F865C0" w:rsidRDefault="007454A3" w:rsidP="007454A3">
      <w:pPr>
        <w:pStyle w:val="paragraph"/>
        <w:spacing w:before="0" w:beforeAutospacing="0" w:after="0" w:afterAutospacing="0"/>
        <w:ind w:left="720" w:right="540"/>
        <w:textAlignment w:val="baseline"/>
        <w:rPr>
          <w:color w:val="000000" w:themeColor="text1"/>
          <w:sz w:val="18"/>
          <w:szCs w:val="18"/>
        </w:rPr>
      </w:pPr>
      <w:r w:rsidRPr="00B74684">
        <w:rPr>
          <w:rStyle w:val="normaltextrun"/>
          <w:rFonts w:eastAsia="Palatino Linotype"/>
          <w:i/>
          <w:iCs/>
          <w:color w:val="000000" w:themeColor="text1"/>
        </w:rPr>
        <w:t>Clarification 2:</w:t>
      </w:r>
      <w:r w:rsidRPr="00B74684">
        <w:rPr>
          <w:rStyle w:val="normaltextrun"/>
          <w:rFonts w:eastAsia="Palatino Linotype"/>
          <w:color w:val="000000" w:themeColor="text1"/>
        </w:rPr>
        <w:t> Instruction includes all learners reflecting on and determining whether answers make sense given the context and revising solutions when results are unreasonable.</w:t>
      </w:r>
      <w:r w:rsidRPr="00B74684">
        <w:rPr>
          <w:rStyle w:val="eop"/>
          <w:rFonts w:eastAsia="Palatino Linotype"/>
          <w:color w:val="000000" w:themeColor="text1"/>
        </w:rPr>
        <w:t> </w:t>
      </w:r>
    </w:p>
    <w:p w14:paraId="5718140B" w14:textId="4453EB9F" w:rsidR="007454A3" w:rsidRPr="00B74684" w:rsidRDefault="007454A3" w:rsidP="00CF5ECA">
      <w:pPr>
        <w:widowControl/>
        <w:autoSpaceDE/>
        <w:autoSpaceDN/>
        <w:ind w:left="720" w:right="540"/>
        <w:textAlignment w:val="baseline"/>
      </w:pPr>
      <w:r w:rsidRPr="00B74684">
        <w:rPr>
          <w:rStyle w:val="normaltextrun"/>
          <w:i/>
          <w:iCs/>
          <w:color w:val="000000" w:themeColor="text1"/>
        </w:rPr>
        <w:t>Clarification 3: </w:t>
      </w:r>
      <w:r w:rsidRPr="00B74684">
        <w:rPr>
          <w:rStyle w:val="normaltextrun"/>
          <w:color w:val="000000" w:themeColor="text1"/>
        </w:rPr>
        <w:t>Instruction includes all learners providing explanations and justifications of their thinking and evaluating the thinking of others.</w:t>
      </w:r>
    </w:p>
    <w:p w14:paraId="51C5D36B" w14:textId="77777777" w:rsidR="007454A3" w:rsidRPr="00B74684" w:rsidRDefault="007454A3" w:rsidP="007454A3">
      <w:pPr>
        <w:pStyle w:val="BodyText"/>
        <w:spacing w:before="0"/>
        <w:rPr>
          <w:rFonts w:ascii="Times New Roman" w:hAnsi="Times New Roman" w:cs="Times New Roman"/>
        </w:rPr>
      </w:pPr>
    </w:p>
    <w:p w14:paraId="1E709DCC" w14:textId="77777777" w:rsidR="0026669C" w:rsidRPr="00B74684" w:rsidRDefault="0026669C" w:rsidP="007454A3">
      <w:pPr>
        <w:pStyle w:val="BodyText"/>
        <w:spacing w:before="0"/>
        <w:rPr>
          <w:rFonts w:ascii="Times New Roman" w:hAnsi="Times New Roman" w:cs="Times New Roman"/>
        </w:rPr>
      </w:pPr>
    </w:p>
    <w:p w14:paraId="2D4C9F84" w14:textId="77777777" w:rsidR="007454A3" w:rsidRPr="00B74684" w:rsidRDefault="007454A3" w:rsidP="007454A3">
      <w:pPr>
        <w:pStyle w:val="Heading3"/>
        <w:spacing w:before="0"/>
        <w:ind w:firstLine="720"/>
        <w:rPr>
          <w:rFonts w:ascii="Times New Roman" w:hAnsi="Times New Roman" w:cs="Times New Roman"/>
          <w:iCs/>
        </w:rPr>
      </w:pPr>
      <w:r w:rsidRPr="00B74684">
        <w:rPr>
          <w:rFonts w:ascii="Times New Roman" w:hAnsi="Times New Roman" w:cs="Times New Roman"/>
        </w:rPr>
        <w:t>Standard 3 | DP.3: Assessment within Data Analysis and Probability</w:t>
      </w:r>
    </w:p>
    <w:p w14:paraId="6F905727" w14:textId="77777777" w:rsidR="007454A3" w:rsidRPr="00B74684" w:rsidRDefault="007454A3" w:rsidP="007454A3">
      <w:pPr>
        <w:pStyle w:val="BodyText"/>
        <w:spacing w:before="0"/>
        <w:rPr>
          <w:rFonts w:ascii="Times New Roman" w:hAnsi="Times New Roman" w:cs="Times New Roman"/>
        </w:rPr>
      </w:pPr>
      <w:r w:rsidRPr="00B74684">
        <w:rPr>
          <w:rFonts w:ascii="Times New Roman" w:hAnsi="Times New Roman" w:cs="Times New Roman"/>
        </w:rPr>
        <w:t>Teachers demonstrate strategies that support instructional decisions for all learners based on various types of assessments.</w:t>
      </w:r>
    </w:p>
    <w:p w14:paraId="0F6C68F5" w14:textId="77777777" w:rsidR="007454A3" w:rsidRPr="00B74684" w:rsidRDefault="007454A3" w:rsidP="007454A3">
      <w:pPr>
        <w:pStyle w:val="BodyText"/>
        <w:spacing w:before="0"/>
        <w:rPr>
          <w:rFonts w:ascii="Times New Roman" w:hAnsi="Times New Roman" w:cs="Times New Roman"/>
          <w:iCs/>
        </w:rPr>
      </w:pPr>
    </w:p>
    <w:p w14:paraId="4D034729" w14:textId="77777777" w:rsidR="007454A3" w:rsidRPr="00B74684" w:rsidRDefault="007454A3" w:rsidP="007454A3">
      <w:pPr>
        <w:pStyle w:val="Heading4"/>
        <w:spacing w:before="0"/>
        <w:rPr>
          <w:rFonts w:ascii="Times New Roman" w:hAnsi="Times New Roman" w:cs="Times New Roman"/>
        </w:rPr>
      </w:pPr>
      <w:r w:rsidRPr="00B74684">
        <w:rPr>
          <w:rFonts w:ascii="Times New Roman" w:hAnsi="Times New Roman" w:cs="Times New Roman"/>
        </w:rPr>
        <w:t>Performance</w:t>
      </w:r>
      <w:r w:rsidRPr="00B74684">
        <w:rPr>
          <w:rFonts w:ascii="Times New Roman" w:hAnsi="Times New Roman" w:cs="Times New Roman"/>
          <w:spacing w:val="-11"/>
        </w:rPr>
        <w:t xml:space="preserve"> </w:t>
      </w:r>
      <w:r w:rsidRPr="00B74684">
        <w:rPr>
          <w:rFonts w:ascii="Times New Roman" w:hAnsi="Times New Roman" w:cs="Times New Roman"/>
          <w:spacing w:val="-2"/>
        </w:rPr>
        <w:t>Indicators</w:t>
      </w:r>
    </w:p>
    <w:p w14:paraId="11CDC6AA" w14:textId="77777777" w:rsidR="007454A3" w:rsidRPr="00B74684" w:rsidRDefault="007454A3" w:rsidP="007454A3">
      <w:pPr>
        <w:pStyle w:val="BodyText"/>
        <w:spacing w:before="0"/>
        <w:ind w:right="0"/>
        <w:rPr>
          <w:rFonts w:ascii="Times New Roman" w:hAnsi="Times New Roman" w:cs="Times New Roman"/>
        </w:rPr>
      </w:pPr>
      <w:r w:rsidRPr="00B74684">
        <w:rPr>
          <w:rFonts w:ascii="Times New Roman" w:hAnsi="Times New Roman" w:cs="Times New Roman"/>
        </w:rPr>
        <w:t>DP.3.1</w:t>
      </w:r>
      <w:r w:rsidRPr="00B74684">
        <w:rPr>
          <w:rFonts w:ascii="Times New Roman" w:hAnsi="Times New Roman" w:cs="Times New Roman"/>
          <w:spacing w:val="-6"/>
        </w:rPr>
        <w:t xml:space="preserve"> </w:t>
      </w:r>
      <w:r w:rsidRPr="00B74684">
        <w:rPr>
          <w:rFonts w:ascii="Times New Roman" w:hAnsi="Times New Roman" w:cs="Times New Roman"/>
        </w:rPr>
        <w:t>Provide knowledge of the five types of assessments</w:t>
      </w:r>
      <w:r w:rsidRPr="00B74684">
        <w:rPr>
          <w:rFonts w:ascii="Times New Roman" w:hAnsi="Times New Roman" w:cs="Times New Roman"/>
          <w:spacing w:val="-2"/>
        </w:rPr>
        <w:t>.</w:t>
      </w:r>
    </w:p>
    <w:p w14:paraId="1E4B2846" w14:textId="77777777" w:rsidR="007454A3" w:rsidRPr="00B74684" w:rsidRDefault="007454A3" w:rsidP="007454A3">
      <w:pPr>
        <w:pStyle w:val="BodyText"/>
        <w:spacing w:before="0"/>
        <w:ind w:left="720"/>
        <w:rPr>
          <w:rFonts w:ascii="Times New Roman" w:hAnsi="Times New Roman" w:cs="Times New Roman"/>
        </w:rPr>
      </w:pPr>
      <w:r w:rsidRPr="00B74684">
        <w:rPr>
          <w:rFonts w:ascii="Times New Roman" w:hAnsi="Times New Roman" w:cs="Times New Roman"/>
          <w:i/>
        </w:rPr>
        <w:t>Clariﬁcation</w:t>
      </w:r>
      <w:r w:rsidRPr="00B74684">
        <w:rPr>
          <w:rFonts w:ascii="Times New Roman" w:hAnsi="Times New Roman" w:cs="Times New Roman"/>
          <w:i/>
          <w:spacing w:val="-6"/>
        </w:rPr>
        <w:t xml:space="preserve"> </w:t>
      </w:r>
      <w:r w:rsidRPr="00B74684">
        <w:rPr>
          <w:rFonts w:ascii="Times New Roman" w:hAnsi="Times New Roman" w:cs="Times New Roman"/>
          <w:i/>
        </w:rPr>
        <w:t>1:</w:t>
      </w:r>
      <w:r w:rsidRPr="00B74684">
        <w:rPr>
          <w:rFonts w:ascii="Times New Roman" w:hAnsi="Times New Roman" w:cs="Times New Roman"/>
          <w:i/>
          <w:spacing w:val="-7"/>
        </w:rPr>
        <w:t xml:space="preserve"> </w:t>
      </w:r>
      <w:r w:rsidRPr="00B74684">
        <w:rPr>
          <w:rFonts w:ascii="Times New Roman" w:hAnsi="Times New Roman" w:cs="Times New Roman"/>
        </w:rPr>
        <w:t xml:space="preserve">The five types of assessments are diagnostic, screening, progress monitoring, formative and summative. </w:t>
      </w:r>
    </w:p>
    <w:p w14:paraId="4454C7F7" w14:textId="77777777" w:rsidR="007454A3" w:rsidRPr="00B74684" w:rsidRDefault="007454A3" w:rsidP="007454A3">
      <w:pPr>
        <w:pStyle w:val="BodyText"/>
        <w:spacing w:before="0"/>
        <w:ind w:left="720"/>
        <w:rPr>
          <w:rFonts w:ascii="Times New Roman" w:hAnsi="Times New Roman" w:cs="Times New Roman"/>
        </w:rPr>
      </w:pPr>
      <w:r w:rsidRPr="00B74684">
        <w:rPr>
          <w:rFonts w:ascii="Times New Roman" w:hAnsi="Times New Roman" w:cs="Times New Roman"/>
          <w:i/>
        </w:rPr>
        <w:t xml:space="preserve">Clarification 2: </w:t>
      </w:r>
      <w:r w:rsidRPr="00B74684">
        <w:rPr>
          <w:rFonts w:ascii="Times New Roman" w:hAnsi="Times New Roman" w:cs="Times New Roman"/>
          <w:iCs/>
        </w:rPr>
        <w:t>Instruction includes administering the five types of assessments as appropriate to</w:t>
      </w:r>
      <w:r w:rsidRPr="00B74684">
        <w:rPr>
          <w:rFonts w:ascii="Times New Roman" w:hAnsi="Times New Roman" w:cs="Times New Roman"/>
          <w:i/>
        </w:rPr>
        <w:t xml:space="preserve"> </w:t>
      </w:r>
      <w:r w:rsidRPr="00B74684">
        <w:rPr>
          <w:rFonts w:ascii="Times New Roman" w:hAnsi="Times New Roman" w:cs="Times New Roman"/>
        </w:rPr>
        <w:t xml:space="preserve">their purpose and how the data can inform instructional decisions. </w:t>
      </w:r>
    </w:p>
    <w:p w14:paraId="038833F6" w14:textId="77777777" w:rsidR="007454A3" w:rsidRPr="00B74684" w:rsidRDefault="007454A3" w:rsidP="007454A3">
      <w:pPr>
        <w:pStyle w:val="BodyText"/>
        <w:spacing w:before="0"/>
        <w:ind w:left="720"/>
        <w:rPr>
          <w:rFonts w:ascii="Times New Roman" w:hAnsi="Times New Roman" w:cs="Times New Roman"/>
        </w:rPr>
      </w:pPr>
    </w:p>
    <w:p w14:paraId="1B3E270E" w14:textId="77777777" w:rsidR="007454A3" w:rsidRPr="00B74684" w:rsidRDefault="007454A3" w:rsidP="007454A3">
      <w:pPr>
        <w:pStyle w:val="BodyText"/>
        <w:spacing w:before="0"/>
        <w:rPr>
          <w:rFonts w:ascii="Times New Roman" w:hAnsi="Times New Roman" w:cs="Times New Roman"/>
        </w:rPr>
      </w:pPr>
      <w:r w:rsidRPr="00B74684">
        <w:rPr>
          <w:rFonts w:ascii="Times New Roman" w:hAnsi="Times New Roman" w:cs="Times New Roman"/>
        </w:rPr>
        <w:t xml:space="preserve">DP.3.2 Demonstrate understanding of various assessment tools and how to interpret the data to make instructional decisions for all learners. </w:t>
      </w:r>
    </w:p>
    <w:p w14:paraId="3A6D10E3" w14:textId="65559A08" w:rsidR="007454A3" w:rsidRPr="00B74684" w:rsidRDefault="007454A3" w:rsidP="007454A3">
      <w:pPr>
        <w:pStyle w:val="BodyText"/>
        <w:spacing w:before="0"/>
        <w:ind w:left="720"/>
        <w:rPr>
          <w:rFonts w:ascii="Times New Roman" w:hAnsi="Times New Roman" w:cs="Times New Roman"/>
        </w:rPr>
      </w:pPr>
      <w:r w:rsidRPr="00B74684">
        <w:rPr>
          <w:rFonts w:ascii="Times New Roman" w:hAnsi="Times New Roman" w:cs="Times New Roman"/>
          <w:i/>
        </w:rPr>
        <w:t>Clarification 1:</w:t>
      </w:r>
      <w:r w:rsidRPr="00B74684">
        <w:rPr>
          <w:rFonts w:ascii="Times New Roman" w:hAnsi="Times New Roman" w:cs="Times New Roman"/>
        </w:rPr>
        <w:t xml:space="preserve"> Instruction includes analyzing data to identify trends that indicate progress toward mastery within mathematics standards and benchmarks.</w:t>
      </w:r>
    </w:p>
    <w:p w14:paraId="052DB547" w14:textId="77777777" w:rsidR="007454A3" w:rsidRPr="00B74684" w:rsidRDefault="007454A3" w:rsidP="007454A3">
      <w:pPr>
        <w:pStyle w:val="BodyText"/>
        <w:spacing w:before="0"/>
        <w:ind w:left="720"/>
        <w:rPr>
          <w:rFonts w:ascii="Times New Roman" w:hAnsi="Times New Roman" w:cs="Times New Roman"/>
        </w:rPr>
      </w:pPr>
      <w:r w:rsidRPr="00B74684">
        <w:rPr>
          <w:rFonts w:ascii="Times New Roman" w:hAnsi="Times New Roman" w:cs="Times New Roman"/>
          <w:i/>
          <w:iCs/>
        </w:rPr>
        <w:t>Clarification 2:</w:t>
      </w:r>
      <w:r w:rsidRPr="00B74684">
        <w:rPr>
          <w:rFonts w:ascii="Times New Roman" w:hAnsi="Times New Roman" w:cs="Times New Roman"/>
        </w:rPr>
        <w:t xml:space="preserve"> Instruction includes reviewing assessment results with parents and sharing strategies for supporting mathematical concepts for all learners.</w:t>
      </w:r>
    </w:p>
    <w:p w14:paraId="45900BFB" w14:textId="5A8FAB14" w:rsidR="007454A3" w:rsidRPr="00B74684" w:rsidRDefault="007454A3" w:rsidP="007454A3">
      <w:pPr>
        <w:pStyle w:val="BodyText"/>
        <w:spacing w:before="0"/>
        <w:ind w:left="720"/>
        <w:rPr>
          <w:rFonts w:ascii="Times New Roman" w:hAnsi="Times New Roman" w:cs="Times New Roman"/>
        </w:rPr>
      </w:pPr>
      <w:r w:rsidRPr="00B74684">
        <w:rPr>
          <w:rFonts w:ascii="Times New Roman" w:hAnsi="Times New Roman" w:cs="Times New Roman"/>
          <w:i/>
          <w:iCs/>
        </w:rPr>
        <w:t>Clarification 3:</w:t>
      </w:r>
      <w:r w:rsidRPr="00B74684">
        <w:rPr>
          <w:rFonts w:ascii="Times New Roman" w:hAnsi="Times New Roman" w:cs="Times New Roman"/>
        </w:rPr>
        <w:t xml:space="preserve"> Instruction includes using assessment and data analysis to monitor student progress and inform instruction over time to ensure an increase in understanding for all learners, including those with identified deficiencies in mathematics.</w:t>
      </w:r>
    </w:p>
    <w:p w14:paraId="422875F3" w14:textId="77777777" w:rsidR="007454A3" w:rsidRPr="00B74684" w:rsidRDefault="007454A3" w:rsidP="007454A3">
      <w:pPr>
        <w:pStyle w:val="BodyText"/>
        <w:spacing w:before="0"/>
        <w:rPr>
          <w:rFonts w:ascii="Times New Roman" w:hAnsi="Times New Roman" w:cs="Times New Roman"/>
        </w:rPr>
      </w:pPr>
    </w:p>
    <w:p w14:paraId="2541B5FC" w14:textId="2B6619E4" w:rsidR="007454A3" w:rsidRPr="00B74684" w:rsidRDefault="007454A3" w:rsidP="007454A3">
      <w:pPr>
        <w:pStyle w:val="BodyText"/>
        <w:spacing w:before="0"/>
        <w:rPr>
          <w:rFonts w:ascii="Times New Roman" w:hAnsi="Times New Roman" w:cs="Times New Roman"/>
        </w:rPr>
      </w:pPr>
      <w:r w:rsidRPr="00B74684">
        <w:rPr>
          <w:rFonts w:ascii="Times New Roman" w:hAnsi="Times New Roman" w:cs="Times New Roman"/>
        </w:rPr>
        <w:t>DP.3.3 Identify through various assessments and multiple data points the distinguishing characteristics of all learners, including those who require enrichment</w:t>
      </w:r>
      <w:r w:rsidR="00525311">
        <w:rPr>
          <w:rFonts w:ascii="Times New Roman" w:hAnsi="Times New Roman" w:cs="Times New Roman"/>
        </w:rPr>
        <w:t xml:space="preserve"> or</w:t>
      </w:r>
      <w:r w:rsidRPr="00B74684">
        <w:rPr>
          <w:rFonts w:ascii="Times New Roman" w:hAnsi="Times New Roman" w:cs="Times New Roman"/>
        </w:rPr>
        <w:t xml:space="preserve"> have a substantial deficiency in mathematics. </w:t>
      </w:r>
    </w:p>
    <w:p w14:paraId="64EF3BB1" w14:textId="77777777" w:rsidR="007454A3" w:rsidRPr="00B74684" w:rsidRDefault="007454A3" w:rsidP="007454A3">
      <w:pPr>
        <w:pStyle w:val="BodyText"/>
        <w:spacing w:before="0"/>
        <w:ind w:left="720"/>
        <w:rPr>
          <w:rFonts w:ascii="Times New Roman" w:hAnsi="Times New Roman" w:cs="Times New Roman"/>
        </w:rPr>
      </w:pPr>
      <w:r w:rsidRPr="00B74684">
        <w:rPr>
          <w:rFonts w:ascii="Times New Roman" w:hAnsi="Times New Roman" w:cs="Times New Roman"/>
          <w:i/>
          <w:iCs/>
        </w:rPr>
        <w:t>Clarification 1:</w:t>
      </w:r>
      <w:r w:rsidRPr="00B74684">
        <w:rPr>
          <w:rFonts w:ascii="Times New Roman" w:hAnsi="Times New Roman" w:cs="Times New Roman"/>
        </w:rPr>
        <w:t xml:space="preserve"> Instruction includes documenting and using multiple data points within a multi-tiered problem-solving process to tailor instruction, tier instruction and intervention, and meet the needs of all learners.</w:t>
      </w:r>
    </w:p>
    <w:p w14:paraId="2B947E4D" w14:textId="36B89836" w:rsidR="00026D35" w:rsidRPr="00B74684" w:rsidRDefault="00026D35">
      <w:r w:rsidRPr="00B74684">
        <w:br w:type="page"/>
      </w:r>
    </w:p>
    <w:p w14:paraId="6EEE046E" w14:textId="6F236B3D" w:rsidR="004E2BC1" w:rsidRPr="00B74684" w:rsidRDefault="004E2BC1" w:rsidP="004E2BC1">
      <w:pPr>
        <w:pStyle w:val="Heading2"/>
        <w:spacing w:before="0"/>
        <w:ind w:left="115"/>
        <w:jc w:val="center"/>
        <w:rPr>
          <w:rFonts w:ascii="Times New Roman" w:hAnsi="Times New Roman" w:cs="Times New Roman"/>
          <w:color w:val="17365D" w:themeColor="text2" w:themeShade="BF"/>
          <w:spacing w:val="-2"/>
        </w:rPr>
      </w:pPr>
      <w:bookmarkStart w:id="1" w:name="FloridaMathematicsEndorsementGlossary"/>
      <w:r w:rsidRPr="00B74684">
        <w:rPr>
          <w:rFonts w:ascii="Times New Roman" w:hAnsi="Times New Roman" w:cs="Times New Roman"/>
          <w:color w:val="17365D" w:themeColor="text2" w:themeShade="BF"/>
        </w:rPr>
        <w:lastRenderedPageBreak/>
        <w:t xml:space="preserve">Florida Mathematics Endorsement </w:t>
      </w:r>
      <w:r w:rsidR="00842B35">
        <w:rPr>
          <w:rFonts w:ascii="Times New Roman" w:hAnsi="Times New Roman" w:cs="Times New Roman"/>
          <w:color w:val="17365D" w:themeColor="text2" w:themeShade="BF"/>
        </w:rPr>
        <w:t xml:space="preserve">(K-12) </w:t>
      </w:r>
      <w:r w:rsidRPr="00B74684">
        <w:rPr>
          <w:rFonts w:ascii="Times New Roman" w:hAnsi="Times New Roman" w:cs="Times New Roman"/>
          <w:color w:val="17365D" w:themeColor="text2" w:themeShade="BF"/>
        </w:rPr>
        <w:t xml:space="preserve">Glossary </w:t>
      </w:r>
    </w:p>
    <w:bookmarkEnd w:id="1"/>
    <w:p w14:paraId="7C960695" w14:textId="77777777" w:rsidR="00EC423F" w:rsidRPr="00B74684" w:rsidRDefault="00EC423F" w:rsidP="00EC423F">
      <w:pPr>
        <w:pStyle w:val="BodyText"/>
        <w:spacing w:before="0"/>
        <w:ind w:left="0"/>
        <w:rPr>
          <w:rFonts w:ascii="Times New Roman" w:hAnsi="Times New Roman" w:cs="Times New Roman"/>
        </w:rPr>
      </w:pPr>
    </w:p>
    <w:p w14:paraId="468B7400" w14:textId="30784527" w:rsidR="004E2BC1" w:rsidRPr="00B74684" w:rsidRDefault="00EC423F" w:rsidP="00EC423F">
      <w:pPr>
        <w:pStyle w:val="BodyText"/>
        <w:spacing w:before="0"/>
        <w:ind w:left="0"/>
        <w:rPr>
          <w:rFonts w:ascii="Times New Roman" w:hAnsi="Times New Roman" w:cs="Times New Roman"/>
        </w:rPr>
      </w:pPr>
      <w:r w:rsidRPr="00B74684">
        <w:rPr>
          <w:rFonts w:ascii="Times New Roman" w:hAnsi="Times New Roman" w:cs="Times New Roman"/>
        </w:rPr>
        <w:t>The following glossary is a reference list provided for educators to support the expectations of the Florida Mathematics Endorsement</w:t>
      </w:r>
      <w:r w:rsidR="00842B35">
        <w:rPr>
          <w:rFonts w:ascii="Times New Roman" w:hAnsi="Times New Roman" w:cs="Times New Roman"/>
        </w:rPr>
        <w:t xml:space="preserve"> (K-12) </w:t>
      </w:r>
      <w:r w:rsidRPr="00B74684">
        <w:rPr>
          <w:rFonts w:ascii="Times New Roman" w:hAnsi="Times New Roman" w:cs="Times New Roman"/>
        </w:rPr>
        <w:t>. This glossary is not intended to comprise a comprehensive list. The Florida Department of Education (FDOE) recognizes that there may be alternative definitions for some terms that are also pedagogically or mathematically correct</w:t>
      </w:r>
      <w:r w:rsidR="00B920D0" w:rsidRPr="00B74684">
        <w:rPr>
          <w:rFonts w:ascii="Times New Roman" w:hAnsi="Times New Roman" w:cs="Times New Roman"/>
        </w:rPr>
        <w:t>;</w:t>
      </w:r>
      <w:r w:rsidRPr="00B74684">
        <w:rPr>
          <w:rFonts w:ascii="Times New Roman" w:hAnsi="Times New Roman" w:cs="Times New Roman"/>
        </w:rPr>
        <w:t xml:space="preserve"> however, the intention here is to provide </w:t>
      </w:r>
      <w:r w:rsidR="00B920D0" w:rsidRPr="00B74684">
        <w:rPr>
          <w:rFonts w:ascii="Times New Roman" w:hAnsi="Times New Roman" w:cs="Times New Roman"/>
        </w:rPr>
        <w:t xml:space="preserve">a </w:t>
      </w:r>
      <w:r w:rsidRPr="00B74684">
        <w:rPr>
          <w:rFonts w:ascii="Times New Roman" w:hAnsi="Times New Roman" w:cs="Times New Roman"/>
        </w:rPr>
        <w:t>common language and shared understanding among all stakeholders in the state of Florida.</w:t>
      </w:r>
    </w:p>
    <w:p w14:paraId="71F8D944" w14:textId="77777777" w:rsidR="00EC423F" w:rsidRPr="00B74684" w:rsidRDefault="00EC423F" w:rsidP="00EC423F">
      <w:pPr>
        <w:pStyle w:val="BodyText"/>
        <w:spacing w:before="0"/>
        <w:ind w:left="0"/>
        <w:rPr>
          <w:rFonts w:ascii="Times New Roman" w:hAnsi="Times New Roman" w:cs="Times New Roman"/>
        </w:rPr>
      </w:pPr>
    </w:p>
    <w:p w14:paraId="6307CB5A" w14:textId="77777777" w:rsidR="00EC423F" w:rsidRPr="00B74684" w:rsidRDefault="00EC423F" w:rsidP="00EC423F">
      <w:pPr>
        <w:tabs>
          <w:tab w:val="left" w:pos="5298"/>
        </w:tabs>
      </w:pPr>
      <w:r w:rsidRPr="00B74684">
        <w:rPr>
          <w:b/>
          <w:bCs/>
        </w:rPr>
        <w:t xml:space="preserve">assessments (types): </w:t>
      </w:r>
      <w:r w:rsidRPr="00B74684">
        <w:t xml:space="preserve">the evaluation of a student’s ability to understand or master the mathematical concepts, strategies and skills, covering five types: </w:t>
      </w:r>
    </w:p>
    <w:p w14:paraId="3D111DB0" w14:textId="483592F3" w:rsidR="00EC423F" w:rsidRPr="00B74684" w:rsidRDefault="00EC423F" w:rsidP="00EC423F">
      <w:pPr>
        <w:tabs>
          <w:tab w:val="left" w:pos="5298"/>
        </w:tabs>
        <w:ind w:left="720"/>
      </w:pPr>
      <w:r w:rsidRPr="00B74684">
        <w:t xml:space="preserve">(1) </w:t>
      </w:r>
      <w:r w:rsidRPr="00B74684">
        <w:rPr>
          <w:i/>
          <w:iCs/>
        </w:rPr>
        <w:t>screening</w:t>
      </w:r>
      <w:r w:rsidRPr="00B74684">
        <w:t xml:space="preserve"> identifies the probability of risk or success in skills needed for academic achievement. Educators can use screening as </w:t>
      </w:r>
      <w:r w:rsidR="000B5143" w:rsidRPr="00B74684">
        <w:t xml:space="preserve">an </w:t>
      </w:r>
      <w:r w:rsidRPr="00B74684">
        <w:t xml:space="preserve">assessment </w:t>
      </w:r>
      <w:r w:rsidR="000B5143" w:rsidRPr="00B74684">
        <w:t xml:space="preserve">tool </w:t>
      </w:r>
      <w:r w:rsidRPr="00B74684">
        <w:t xml:space="preserve">designed to collect data for the purpose of measuring the effectiveness of Tier 1, or core, instruction and identifying students who would benefit from additional interventions and support; </w:t>
      </w:r>
    </w:p>
    <w:p w14:paraId="54ACC267" w14:textId="0571C3B9" w:rsidR="00EC423F" w:rsidRPr="00B74684" w:rsidRDefault="00EC423F" w:rsidP="00EC423F">
      <w:pPr>
        <w:tabs>
          <w:tab w:val="left" w:pos="5298"/>
        </w:tabs>
        <w:ind w:left="720"/>
      </w:pPr>
      <w:r w:rsidRPr="00B74684">
        <w:t xml:space="preserve">(2) </w:t>
      </w:r>
      <w:proofErr w:type="gramStart"/>
      <w:r w:rsidRPr="00B74684">
        <w:rPr>
          <w:i/>
          <w:iCs/>
        </w:rPr>
        <w:t>progress</w:t>
      </w:r>
      <w:proofErr w:type="gramEnd"/>
      <w:r w:rsidRPr="00B74684">
        <w:rPr>
          <w:i/>
          <w:iCs/>
        </w:rPr>
        <w:t xml:space="preserve"> monitoring</w:t>
      </w:r>
      <w:r w:rsidRPr="00B74684">
        <w:t xml:space="preserve"> is used to determine whether students are learning the skills taught and/or meeting benchmarks throughout the school year. Progress monitoring can be done at the state, district, school and classroom level. Progress monitoring can also be referred to as interim or formative assessments. Educators can use progress monitoring as an ongoing assessment conducted for the purposes of guiding instruction, monitoring student progress</w:t>
      </w:r>
      <w:r w:rsidR="00CE495F">
        <w:t>,</w:t>
      </w:r>
      <w:r w:rsidRPr="00B74684">
        <w:t xml:space="preserve"> and evaluating instruction and intervention effectiveness;</w:t>
      </w:r>
    </w:p>
    <w:p w14:paraId="02AABE9E" w14:textId="2A12EFEE" w:rsidR="00EC423F" w:rsidRPr="00B74684" w:rsidRDefault="00EC423F" w:rsidP="00EC423F">
      <w:pPr>
        <w:tabs>
          <w:tab w:val="left" w:pos="5298"/>
        </w:tabs>
        <w:ind w:left="720"/>
      </w:pPr>
      <w:r w:rsidRPr="00B74684">
        <w:t xml:space="preserve">(3) </w:t>
      </w:r>
      <w:r w:rsidRPr="00B74684">
        <w:rPr>
          <w:i/>
          <w:iCs/>
        </w:rPr>
        <w:t>formative</w:t>
      </w:r>
      <w:r w:rsidRPr="00B74684">
        <w:t xml:space="preserve"> </w:t>
      </w:r>
      <w:r w:rsidRPr="00B74684">
        <w:rPr>
          <w:bCs/>
        </w:rPr>
        <w:t>assessments monitor student learning</w:t>
      </w:r>
      <w:r w:rsidRPr="00B74684">
        <w:t xml:space="preserve"> to provide ongoing feedback that can be used by educators to identify the current state of the learners’ knowledge and skills. More specifically, educators can use formative assessment on a regular basis to monitor student learning and adjust their current instruction to meet the needs of the learner. Formative assessments provide the opportunity for educators to improve their teaching and for students to improve their learning. Educators can use formative ongoing assessment embedded within teaching to guide instructional decisions and provide indicators for scaffolding, accommodation and/or accessibility solutions; </w:t>
      </w:r>
    </w:p>
    <w:p w14:paraId="6B5F54AA" w14:textId="2E3147E7" w:rsidR="00EC423F" w:rsidRPr="00B74684" w:rsidRDefault="00EC423F" w:rsidP="00EC423F">
      <w:pPr>
        <w:tabs>
          <w:tab w:val="left" w:pos="5298"/>
        </w:tabs>
        <w:ind w:left="720"/>
      </w:pPr>
      <w:r w:rsidRPr="00B74684">
        <w:t xml:space="preserve">(4) </w:t>
      </w:r>
      <w:r w:rsidRPr="00B74684">
        <w:rPr>
          <w:i/>
          <w:iCs/>
        </w:rPr>
        <w:t>diagnostic</w:t>
      </w:r>
      <w:r w:rsidRPr="00B74684">
        <w:t xml:space="preserve"> </w:t>
      </w:r>
      <w:r w:rsidRPr="00B74684">
        <w:rPr>
          <w:bCs/>
        </w:rPr>
        <w:t>assessments</w:t>
      </w:r>
      <w:r w:rsidRPr="00B74684">
        <w:rPr>
          <w:b/>
        </w:rPr>
        <w:t xml:space="preserve"> </w:t>
      </w:r>
      <w:r w:rsidRPr="00B74684">
        <w:rPr>
          <w:bCs/>
        </w:rPr>
        <w:t>identify a student’s strengths and weaknesses</w:t>
      </w:r>
      <w:r w:rsidRPr="00B74684">
        <w:t xml:space="preserve"> for students identiﬁed as at-risk on a screening assessment. Educators can use formal or informal diagnostic assessment tools that measure skill strengths and weaknesses, identify skills in need of improvement</w:t>
      </w:r>
      <w:r w:rsidR="000360F0">
        <w:t>,</w:t>
      </w:r>
      <w:r w:rsidRPr="00B74684">
        <w:t xml:space="preserve"> and assist in determining why a problem </w:t>
      </w:r>
      <w:proofErr w:type="gramStart"/>
      <w:r w:rsidRPr="00B74684">
        <w:t>is occurring</w:t>
      </w:r>
      <w:proofErr w:type="gramEnd"/>
      <w:r w:rsidRPr="00B74684">
        <w:t xml:space="preserve">; </w:t>
      </w:r>
    </w:p>
    <w:p w14:paraId="433FF07A" w14:textId="786E409C" w:rsidR="00EC423F" w:rsidRPr="00B74684" w:rsidRDefault="00EC423F" w:rsidP="00EC423F">
      <w:pPr>
        <w:tabs>
          <w:tab w:val="left" w:pos="5298"/>
        </w:tabs>
        <w:ind w:left="720"/>
      </w:pPr>
      <w:r w:rsidRPr="00B74684">
        <w:t xml:space="preserve">(5) </w:t>
      </w:r>
      <w:r w:rsidRPr="00B74684">
        <w:rPr>
          <w:i/>
          <w:iCs/>
        </w:rPr>
        <w:t>summative</w:t>
      </w:r>
      <w:r w:rsidR="00CE495F">
        <w:rPr>
          <w:i/>
          <w:iCs/>
        </w:rPr>
        <w:t>,</w:t>
      </w:r>
      <w:r w:rsidRPr="00B74684">
        <w:rPr>
          <w:i/>
          <w:iCs/>
        </w:rPr>
        <w:t xml:space="preserve"> </w:t>
      </w:r>
      <w:r w:rsidRPr="00B74684">
        <w:t>or outcome, assessments are used to evaluate students’ performance relative to a set of content standards. Summative assessments can be done at the state, district, school and classroom level and are typically administered near the end of a unit or course to give an overall perspective of the effectiveness of the instruction.</w:t>
      </w:r>
    </w:p>
    <w:p w14:paraId="43298E90" w14:textId="77777777" w:rsidR="004E2BC1" w:rsidRPr="00B74684" w:rsidRDefault="004E2BC1" w:rsidP="00D5274C">
      <w:pPr>
        <w:pStyle w:val="BodyText"/>
        <w:spacing w:before="0"/>
        <w:rPr>
          <w:rFonts w:ascii="Times New Roman" w:hAnsi="Times New Roman" w:cs="Times New Roman"/>
        </w:rPr>
      </w:pPr>
    </w:p>
    <w:p w14:paraId="4DEA1E45" w14:textId="2C5122AE" w:rsidR="00EC423F" w:rsidRPr="00B74684" w:rsidRDefault="00EC423F" w:rsidP="00EC423F">
      <w:pPr>
        <w:tabs>
          <w:tab w:val="left" w:pos="5298"/>
        </w:tabs>
      </w:pPr>
      <w:r w:rsidRPr="00B74684">
        <w:rPr>
          <w:b/>
          <w:bCs/>
        </w:rPr>
        <w:t>feedback</w:t>
      </w:r>
      <w:r w:rsidRPr="000E441B">
        <w:rPr>
          <w:b/>
          <w:bCs/>
        </w:rPr>
        <w:t>:</w:t>
      </w:r>
      <w:r w:rsidRPr="00B74684">
        <w:t xml:space="preserve"> discussion, comments or suggestions that allow students to learn and grow in their understanding of mathematics, whether from a teacher or peers.</w:t>
      </w:r>
    </w:p>
    <w:p w14:paraId="2998181B" w14:textId="77777777" w:rsidR="00EC423F" w:rsidRPr="00B74684" w:rsidRDefault="00EC423F" w:rsidP="00EC423F">
      <w:pPr>
        <w:tabs>
          <w:tab w:val="left" w:pos="5298"/>
        </w:tabs>
      </w:pPr>
    </w:p>
    <w:p w14:paraId="4AE191E2" w14:textId="5587181F" w:rsidR="00EC423F" w:rsidRPr="00B74684" w:rsidRDefault="00EC423F" w:rsidP="00EC423F">
      <w:pPr>
        <w:tabs>
          <w:tab w:val="left" w:pos="5298"/>
        </w:tabs>
      </w:pPr>
      <w:r w:rsidRPr="00B74684">
        <w:rPr>
          <w:b/>
          <w:bCs/>
        </w:rPr>
        <w:t>data:</w:t>
      </w:r>
      <w:r w:rsidRPr="00B74684">
        <w:t xml:space="preserve"> points of information (</w:t>
      </w:r>
      <w:r w:rsidR="00345F66" w:rsidRPr="00B74684">
        <w:t>i.e</w:t>
      </w:r>
      <w:r w:rsidRPr="00B74684">
        <w:t xml:space="preserve">., discussion, formative assessment, summative assessment or classroom observation) collected to gauge student learning of mathematics and drive student-centered instruction. </w:t>
      </w:r>
    </w:p>
    <w:p w14:paraId="4AA66F48" w14:textId="77777777" w:rsidR="00EC423F" w:rsidRPr="00B74684" w:rsidRDefault="00EC423F" w:rsidP="00EC423F">
      <w:pPr>
        <w:tabs>
          <w:tab w:val="left" w:pos="5298"/>
        </w:tabs>
      </w:pPr>
    </w:p>
    <w:p w14:paraId="7460710C" w14:textId="4BCDF427" w:rsidR="00380C71" w:rsidRPr="00B74684" w:rsidRDefault="00380C71" w:rsidP="00EC423F">
      <w:pPr>
        <w:tabs>
          <w:tab w:val="left" w:pos="5298"/>
        </w:tabs>
        <w:rPr>
          <w:bCs/>
        </w:rPr>
      </w:pPr>
      <w:r w:rsidRPr="00F865C0">
        <w:rPr>
          <w:b/>
        </w:rPr>
        <w:lastRenderedPageBreak/>
        <w:t>demonstrate:</w:t>
      </w:r>
      <w:r w:rsidRPr="003308CB">
        <w:rPr>
          <w:b/>
        </w:rPr>
        <w:t xml:space="preserve"> </w:t>
      </w:r>
      <w:r w:rsidR="00FA7DF8" w:rsidRPr="003308CB">
        <w:rPr>
          <w:bCs/>
        </w:rPr>
        <w:t>the</w:t>
      </w:r>
      <w:r w:rsidR="00FA7DF8" w:rsidRPr="00B74684">
        <w:rPr>
          <w:bCs/>
        </w:rPr>
        <w:t xml:space="preserve"> act of showing, proving or explaining something clearly through reasoning, evidence or application</w:t>
      </w:r>
      <w:r w:rsidR="007C6468" w:rsidRPr="00B74684">
        <w:rPr>
          <w:bCs/>
        </w:rPr>
        <w:t>.</w:t>
      </w:r>
    </w:p>
    <w:p w14:paraId="5531CD30" w14:textId="77777777" w:rsidR="00380C71" w:rsidRPr="00B74684" w:rsidRDefault="00380C71" w:rsidP="00EC423F">
      <w:pPr>
        <w:tabs>
          <w:tab w:val="left" w:pos="5298"/>
        </w:tabs>
        <w:rPr>
          <w:bCs/>
        </w:rPr>
      </w:pPr>
    </w:p>
    <w:p w14:paraId="6E07F160" w14:textId="1E908EB5" w:rsidR="00EC423F" w:rsidRPr="00B74684" w:rsidRDefault="00EC423F" w:rsidP="00EC423F">
      <w:pPr>
        <w:tabs>
          <w:tab w:val="left" w:pos="5298"/>
        </w:tabs>
      </w:pPr>
      <w:r w:rsidRPr="00B74684">
        <w:rPr>
          <w:b/>
        </w:rPr>
        <w:t>discussion:</w:t>
      </w:r>
      <w:r w:rsidRPr="00B74684">
        <w:t xml:space="preserve"> formal and informal communication (</w:t>
      </w:r>
      <w:r w:rsidR="00345F66" w:rsidRPr="00B74684">
        <w:t>i.e</w:t>
      </w:r>
      <w:r w:rsidRPr="00B74684">
        <w:t>., pictorial, oral or written) that is either teacher-to-student, peer-to-peer or whole group.</w:t>
      </w:r>
    </w:p>
    <w:p w14:paraId="41C3D002" w14:textId="77777777" w:rsidR="00EC423F" w:rsidRPr="00B74684" w:rsidRDefault="00EC423F" w:rsidP="00EC423F">
      <w:pPr>
        <w:tabs>
          <w:tab w:val="left" w:pos="5298"/>
        </w:tabs>
      </w:pPr>
    </w:p>
    <w:p w14:paraId="100FB85E" w14:textId="77777777" w:rsidR="00EC423F" w:rsidRPr="00B74684" w:rsidRDefault="00EC423F" w:rsidP="00EC423F">
      <w:pPr>
        <w:tabs>
          <w:tab w:val="left" w:pos="5298"/>
        </w:tabs>
      </w:pPr>
      <w:r w:rsidRPr="00B74684">
        <w:rPr>
          <w:b/>
          <w:bCs/>
        </w:rPr>
        <w:t xml:space="preserve">engagement: </w:t>
      </w:r>
      <w:r w:rsidRPr="00B74684">
        <w:t xml:space="preserve">active, authentic participation through discussions and completing the task at hand. </w:t>
      </w:r>
    </w:p>
    <w:p w14:paraId="2D6BF61D" w14:textId="77777777" w:rsidR="00380C71" w:rsidRPr="00B74684" w:rsidRDefault="00380C71" w:rsidP="00EC423F">
      <w:pPr>
        <w:tabs>
          <w:tab w:val="left" w:pos="5298"/>
        </w:tabs>
        <w:rPr>
          <w:b/>
          <w:bCs/>
        </w:rPr>
      </w:pPr>
    </w:p>
    <w:p w14:paraId="6C463F52" w14:textId="2E4C6AE8" w:rsidR="00380C71" w:rsidRPr="00B74684" w:rsidRDefault="00380C71" w:rsidP="00EC423F">
      <w:pPr>
        <w:tabs>
          <w:tab w:val="left" w:pos="5298"/>
        </w:tabs>
        <w:rPr>
          <w:b/>
          <w:bCs/>
        </w:rPr>
      </w:pPr>
      <w:r w:rsidRPr="00B74684">
        <w:rPr>
          <w:b/>
        </w:rPr>
        <w:t>horizontal alignment:</w:t>
      </w:r>
      <w:r w:rsidR="00210F82" w:rsidRPr="00B74684">
        <w:t xml:space="preserve"> the </w:t>
      </w:r>
      <w:r w:rsidR="000E57EA" w:rsidRPr="00B74684">
        <w:t>intentional progression of content within a grade leve</w:t>
      </w:r>
      <w:r w:rsidR="00342BC3" w:rsidRPr="00B74684">
        <w:t>l</w:t>
      </w:r>
      <w:r w:rsidR="000E57EA" w:rsidRPr="00B74684">
        <w:t xml:space="preserve"> or course</w:t>
      </w:r>
      <w:r w:rsidR="00342BC3" w:rsidRPr="00B74684">
        <w:t>,</w:t>
      </w:r>
      <w:r w:rsidR="000E57EA" w:rsidRPr="00B74684">
        <w:t xml:space="preserve"> linking skills within and across strands</w:t>
      </w:r>
      <w:r w:rsidR="00B54288">
        <w:t>.</w:t>
      </w:r>
    </w:p>
    <w:p w14:paraId="01C7994D" w14:textId="77777777" w:rsidR="00EC423F" w:rsidRPr="00B74684" w:rsidRDefault="00EC423F" w:rsidP="00EC423F">
      <w:pPr>
        <w:tabs>
          <w:tab w:val="left" w:pos="5298"/>
        </w:tabs>
      </w:pPr>
    </w:p>
    <w:p w14:paraId="4B4D4C00" w14:textId="5FC853BD" w:rsidR="00BF1B53" w:rsidRPr="00F865C0" w:rsidRDefault="00BF1B53" w:rsidP="00EC423F">
      <w:pPr>
        <w:tabs>
          <w:tab w:val="left" w:pos="5298"/>
        </w:tabs>
        <w:rPr>
          <w:b/>
          <w:bCs/>
        </w:rPr>
      </w:pPr>
      <w:proofErr w:type="gramStart"/>
      <w:r w:rsidRPr="00B74684">
        <w:rPr>
          <w:b/>
        </w:rPr>
        <w:t>instruction</w:t>
      </w:r>
      <w:proofErr w:type="gramEnd"/>
      <w:r w:rsidRPr="00B74684">
        <w:rPr>
          <w:b/>
        </w:rPr>
        <w:t xml:space="preserve"> informed by assessment:</w:t>
      </w:r>
      <w:r w:rsidR="00EA463C" w:rsidRPr="00B74684">
        <w:t xml:space="preserve"> </w:t>
      </w:r>
      <w:r w:rsidR="00B54288">
        <w:t>when t</w:t>
      </w:r>
      <w:r w:rsidR="00EA463C" w:rsidRPr="00B74684">
        <w:t xml:space="preserve">eachers use assessment data to identify the appropriate instructional approach, select appropriate scaffolds, guide differentiation of instruction and use </w:t>
      </w:r>
      <w:r w:rsidR="00EA463C" w:rsidRPr="003308CB">
        <w:t>corrective feedback.</w:t>
      </w:r>
    </w:p>
    <w:p w14:paraId="3CA98177" w14:textId="77777777" w:rsidR="00BF1B53" w:rsidRPr="00F865C0" w:rsidRDefault="00BF1B53" w:rsidP="00EC423F">
      <w:pPr>
        <w:tabs>
          <w:tab w:val="left" w:pos="5298"/>
        </w:tabs>
        <w:rPr>
          <w:b/>
          <w:bCs/>
        </w:rPr>
      </w:pPr>
    </w:p>
    <w:p w14:paraId="7152C12C" w14:textId="13EC68F2" w:rsidR="001B2B3E" w:rsidRPr="003308CB" w:rsidRDefault="001B2B3E" w:rsidP="00EC423F">
      <w:pPr>
        <w:tabs>
          <w:tab w:val="left" w:pos="5298"/>
        </w:tabs>
      </w:pPr>
      <w:r w:rsidRPr="00F865C0">
        <w:rPr>
          <w:b/>
          <w:bCs/>
        </w:rPr>
        <w:t>instructional approaches:</w:t>
      </w:r>
      <w:r w:rsidR="00C21769" w:rsidRPr="003308CB">
        <w:rPr>
          <w:b/>
          <w:bCs/>
        </w:rPr>
        <w:t xml:space="preserve"> </w:t>
      </w:r>
      <w:r w:rsidR="00BC38BB" w:rsidRPr="003308CB">
        <w:t>evidence-based practices designed to improve student outcomes through structured</w:t>
      </w:r>
      <w:r w:rsidR="002B03D0" w:rsidRPr="003308CB">
        <w:t>,</w:t>
      </w:r>
      <w:r w:rsidR="00BC38BB" w:rsidRPr="003308CB">
        <w:t xml:space="preserve"> intentional teaching. The approaches identified </w:t>
      </w:r>
      <w:r w:rsidR="00BF1837" w:rsidRPr="003308CB">
        <w:t xml:space="preserve">by Florida’s Formula for Success </w:t>
      </w:r>
      <w:r w:rsidR="00FD7670" w:rsidRPr="003308CB">
        <w:t xml:space="preserve">are </w:t>
      </w:r>
      <w:r w:rsidR="00C21769" w:rsidRPr="003308CB">
        <w:t>explicit, systematic, scaffolded, differentiated, inquiry-based</w:t>
      </w:r>
      <w:r w:rsidR="002B03D0" w:rsidRPr="003308CB">
        <w:t xml:space="preserve"> </w:t>
      </w:r>
      <w:r w:rsidR="00C21769" w:rsidRPr="003308CB">
        <w:t>and corrective feedback.</w:t>
      </w:r>
    </w:p>
    <w:p w14:paraId="1DC4DA0E" w14:textId="77777777" w:rsidR="0030141F" w:rsidRPr="003308CB" w:rsidRDefault="0030141F" w:rsidP="00EC423F">
      <w:pPr>
        <w:tabs>
          <w:tab w:val="left" w:pos="5298"/>
        </w:tabs>
        <w:rPr>
          <w:b/>
          <w:bCs/>
        </w:rPr>
      </w:pPr>
    </w:p>
    <w:p w14:paraId="31EDE81D" w14:textId="11FDA31E" w:rsidR="001B2B3E" w:rsidRPr="003308CB" w:rsidRDefault="001B2B3E" w:rsidP="00EC423F">
      <w:pPr>
        <w:tabs>
          <w:tab w:val="left" w:pos="5298"/>
        </w:tabs>
        <w:rPr>
          <w:b/>
          <w:bCs/>
        </w:rPr>
      </w:pPr>
      <w:r w:rsidRPr="00F865C0">
        <w:rPr>
          <w:b/>
        </w:rPr>
        <w:t>intervention</w:t>
      </w:r>
      <w:r w:rsidR="007F691F" w:rsidRPr="00F865C0">
        <w:rPr>
          <w:b/>
        </w:rPr>
        <w:t xml:space="preserve"> </w:t>
      </w:r>
      <w:proofErr w:type="gramStart"/>
      <w:r w:rsidR="007F691F" w:rsidRPr="00F865C0">
        <w:rPr>
          <w:b/>
        </w:rPr>
        <w:t>practices</w:t>
      </w:r>
      <w:r w:rsidRPr="00F865C0">
        <w:rPr>
          <w:b/>
        </w:rPr>
        <w:t>:</w:t>
      </w:r>
      <w:proofErr w:type="gramEnd"/>
      <w:r w:rsidRPr="003308CB">
        <w:rPr>
          <w:b/>
          <w:bCs/>
        </w:rPr>
        <w:t xml:space="preserve"> </w:t>
      </w:r>
      <w:proofErr w:type="gramStart"/>
      <w:r w:rsidR="008B45C3" w:rsidRPr="003308CB">
        <w:t>i</w:t>
      </w:r>
      <w:r w:rsidR="00523139" w:rsidRPr="003308CB">
        <w:t>ncludes</w:t>
      </w:r>
      <w:proofErr w:type="gramEnd"/>
      <w:r w:rsidR="00523139" w:rsidRPr="003308CB">
        <w:t xml:space="preserve"> evidence-based strategies frequently used to remediate mathematical deficiencies and </w:t>
      </w:r>
      <w:proofErr w:type="gramStart"/>
      <w:r w:rsidR="00523139" w:rsidRPr="003308CB">
        <w:t>includes</w:t>
      </w:r>
      <w:proofErr w:type="gramEnd"/>
      <w:r w:rsidR="00523139" w:rsidRPr="003308CB">
        <w:t xml:space="preserve">, but </w:t>
      </w:r>
      <w:proofErr w:type="gramStart"/>
      <w:r w:rsidR="00523139" w:rsidRPr="003308CB">
        <w:t>is</w:t>
      </w:r>
      <w:proofErr w:type="gramEnd"/>
      <w:r w:rsidR="00523139" w:rsidRPr="003308CB">
        <w:t xml:space="preserve"> not limited to, individual instruction, multisensory approaches, tutoring, mentoring or the use of technology that targets specific </w:t>
      </w:r>
      <w:r w:rsidR="1D9E9360" w:rsidRPr="003308CB">
        <w:t>mathematics</w:t>
      </w:r>
      <w:r w:rsidR="00523139" w:rsidRPr="003308CB">
        <w:t xml:space="preserve"> skills and abilities.</w:t>
      </w:r>
    </w:p>
    <w:p w14:paraId="7F8786BC" w14:textId="77777777" w:rsidR="0030141F" w:rsidRPr="003308CB" w:rsidRDefault="0030141F" w:rsidP="00EC423F">
      <w:pPr>
        <w:tabs>
          <w:tab w:val="left" w:pos="5298"/>
        </w:tabs>
        <w:rPr>
          <w:b/>
          <w:bCs/>
        </w:rPr>
      </w:pPr>
    </w:p>
    <w:p w14:paraId="6150E2EE" w14:textId="5B89FA23" w:rsidR="00EC423F" w:rsidRPr="003308CB" w:rsidRDefault="00EC423F" w:rsidP="00EC423F">
      <w:pPr>
        <w:tabs>
          <w:tab w:val="left" w:pos="5298"/>
        </w:tabs>
      </w:pPr>
      <w:r w:rsidRPr="003308CB">
        <w:rPr>
          <w:b/>
        </w:rPr>
        <w:t>manipulatives:</w:t>
      </w:r>
      <w:r w:rsidRPr="003308CB">
        <w:t xml:space="preserve"> objects or resources, either concrete or virtual simulation, </w:t>
      </w:r>
      <w:r w:rsidR="001510DD">
        <w:t>that</w:t>
      </w:r>
      <w:r w:rsidRPr="003308CB">
        <w:t xml:space="preserve"> can be utilized to help students learn mathematics. </w:t>
      </w:r>
    </w:p>
    <w:p w14:paraId="3F3DEEE2" w14:textId="77777777" w:rsidR="0030141F" w:rsidRPr="003308CB" w:rsidRDefault="0030141F" w:rsidP="00EC423F">
      <w:pPr>
        <w:tabs>
          <w:tab w:val="left" w:pos="5298"/>
        </w:tabs>
      </w:pPr>
    </w:p>
    <w:p w14:paraId="5ED40F43" w14:textId="04EF34DE" w:rsidR="0030141F" w:rsidRPr="00B74684" w:rsidRDefault="0030141F" w:rsidP="00EC423F">
      <w:pPr>
        <w:tabs>
          <w:tab w:val="left" w:pos="5298"/>
        </w:tabs>
        <w:rPr>
          <w:b/>
          <w:bCs/>
        </w:rPr>
      </w:pPr>
      <w:r w:rsidRPr="00F865C0">
        <w:rPr>
          <w:b/>
          <w:bCs/>
        </w:rPr>
        <w:t>misconception:</w:t>
      </w:r>
      <w:r w:rsidR="00480D9E" w:rsidRPr="003308CB">
        <w:rPr>
          <w:b/>
          <w:bCs/>
        </w:rPr>
        <w:t xml:space="preserve"> </w:t>
      </w:r>
      <w:r w:rsidR="006F51A9" w:rsidRPr="003308CB">
        <w:t xml:space="preserve">a </w:t>
      </w:r>
      <w:r w:rsidR="009D0507" w:rsidRPr="003308CB">
        <w:t>common misunderstanding or way of thinking that is</w:t>
      </w:r>
      <w:r w:rsidR="00FA0BFF" w:rsidRPr="003308CB">
        <w:t xml:space="preserve"> not</w:t>
      </w:r>
      <w:r w:rsidR="009D0507" w:rsidRPr="003308CB">
        <w:t xml:space="preserve"> correct</w:t>
      </w:r>
      <w:r w:rsidR="007D1CC6" w:rsidRPr="003308CB">
        <w:t>.</w:t>
      </w:r>
    </w:p>
    <w:p w14:paraId="771EBAFF" w14:textId="77777777" w:rsidR="00EC423F" w:rsidRPr="00B74684" w:rsidRDefault="00EC423F" w:rsidP="00EC423F">
      <w:pPr>
        <w:tabs>
          <w:tab w:val="left" w:pos="5298"/>
        </w:tabs>
      </w:pPr>
    </w:p>
    <w:p w14:paraId="70F8C71D" w14:textId="77777777" w:rsidR="00EC423F" w:rsidRPr="00B74684" w:rsidRDefault="00EC423F" w:rsidP="00EC423F">
      <w:pPr>
        <w:tabs>
          <w:tab w:val="left" w:pos="5298"/>
        </w:tabs>
      </w:pPr>
      <w:r w:rsidRPr="00B74684">
        <w:rPr>
          <w:b/>
          <w:bCs/>
        </w:rPr>
        <w:t>modeling (teaching):</w:t>
      </w:r>
      <w:r w:rsidRPr="00B74684">
        <w:t xml:space="preserve"> when a teacher shows students how to perform a task, strategy or skill step-by-step while describing each step with a rationale.</w:t>
      </w:r>
    </w:p>
    <w:p w14:paraId="12FB94C1" w14:textId="77777777" w:rsidR="00EC423F" w:rsidRPr="00B74684" w:rsidRDefault="00EC423F" w:rsidP="00EC423F">
      <w:pPr>
        <w:tabs>
          <w:tab w:val="left" w:pos="5298"/>
        </w:tabs>
      </w:pPr>
    </w:p>
    <w:p w14:paraId="7C09195E" w14:textId="574BB3D2" w:rsidR="00C87752" w:rsidRPr="00B74684" w:rsidRDefault="0065010C" w:rsidP="00EC423F">
      <w:pPr>
        <w:tabs>
          <w:tab w:val="left" w:pos="5298"/>
        </w:tabs>
        <w:rPr>
          <w:b/>
          <w:bCs/>
        </w:rPr>
      </w:pPr>
      <w:r>
        <w:rPr>
          <w:b/>
          <w:bCs/>
        </w:rPr>
        <w:t>r</w:t>
      </w:r>
      <w:r w:rsidR="00C87752" w:rsidRPr="00B74684">
        <w:rPr>
          <w:b/>
          <w:bCs/>
        </w:rPr>
        <w:t>easonableness</w:t>
      </w:r>
      <w:r w:rsidR="003C2705">
        <w:rPr>
          <w:b/>
          <w:bCs/>
        </w:rPr>
        <w:t>:</w:t>
      </w:r>
      <w:r w:rsidR="00DE5CF6" w:rsidRPr="00B74684">
        <w:rPr>
          <w:b/>
          <w:bCs/>
        </w:rPr>
        <w:t xml:space="preserve"> </w:t>
      </w:r>
      <w:r w:rsidR="00096D0D">
        <w:rPr>
          <w:b/>
          <w:bCs/>
        </w:rPr>
        <w:t>s</w:t>
      </w:r>
      <w:r w:rsidR="00DE5CF6" w:rsidRPr="00B74684">
        <w:rPr>
          <w:b/>
          <w:bCs/>
        </w:rPr>
        <w:t>ee MTR.6.1</w:t>
      </w:r>
      <w:r w:rsidR="009857CC">
        <w:rPr>
          <w:b/>
          <w:bCs/>
        </w:rPr>
        <w:t xml:space="preserve"> – Appendix B</w:t>
      </w:r>
    </w:p>
    <w:p w14:paraId="7AB92CBD" w14:textId="77777777" w:rsidR="00DE5CF6" w:rsidRPr="00B74684" w:rsidRDefault="00DE5CF6" w:rsidP="00EC423F">
      <w:pPr>
        <w:tabs>
          <w:tab w:val="left" w:pos="5298"/>
        </w:tabs>
        <w:rPr>
          <w:b/>
          <w:bCs/>
        </w:rPr>
      </w:pPr>
    </w:p>
    <w:p w14:paraId="7871D7A0" w14:textId="7040ABBB" w:rsidR="00EC423F" w:rsidRPr="00B74684" w:rsidRDefault="00EC423F" w:rsidP="00EC423F">
      <w:pPr>
        <w:tabs>
          <w:tab w:val="left" w:pos="5298"/>
        </w:tabs>
      </w:pPr>
      <w:r w:rsidRPr="00B74684">
        <w:rPr>
          <w:b/>
          <w:bCs/>
        </w:rPr>
        <w:t>solution:</w:t>
      </w:r>
      <w:r w:rsidRPr="00B74684">
        <w:t xml:space="preserve"> an answer to a problem, scenario or task within a lesson, whether during classroom time or outside classroom time.</w:t>
      </w:r>
    </w:p>
    <w:p w14:paraId="426A1567" w14:textId="77777777" w:rsidR="00EC423F" w:rsidRPr="00B74684" w:rsidRDefault="00EC423F" w:rsidP="00EC423F">
      <w:pPr>
        <w:tabs>
          <w:tab w:val="left" w:pos="5298"/>
        </w:tabs>
      </w:pPr>
    </w:p>
    <w:p w14:paraId="6903045D" w14:textId="7FE831F0" w:rsidR="0030141F" w:rsidRPr="00B74684" w:rsidRDefault="0030141F" w:rsidP="00EC423F">
      <w:pPr>
        <w:tabs>
          <w:tab w:val="left" w:pos="5298"/>
        </w:tabs>
        <w:rPr>
          <w:b/>
          <w:bCs/>
        </w:rPr>
      </w:pPr>
      <w:r w:rsidRPr="00B74684">
        <w:rPr>
          <w:b/>
        </w:rPr>
        <w:t>stages of fluency:</w:t>
      </w:r>
    </w:p>
    <w:p w14:paraId="76B3D25D" w14:textId="6E6199A5" w:rsidR="00095A0C" w:rsidRPr="00B74684" w:rsidRDefault="00C87C75" w:rsidP="008200BF">
      <w:pPr>
        <w:tabs>
          <w:tab w:val="left" w:pos="5298"/>
        </w:tabs>
        <w:ind w:left="720"/>
      </w:pPr>
      <w:r w:rsidRPr="00B74684">
        <w:rPr>
          <w:b/>
          <w:bCs/>
        </w:rPr>
        <w:t xml:space="preserve">Stage </w:t>
      </w:r>
      <w:r w:rsidR="00095A0C" w:rsidRPr="00B74684">
        <w:rPr>
          <w:b/>
          <w:bCs/>
        </w:rPr>
        <w:t>1</w:t>
      </w:r>
      <w:r w:rsidR="00095A0C" w:rsidRPr="00B74684">
        <w:t xml:space="preserve"> – Exploration</w:t>
      </w:r>
      <w:r w:rsidRPr="00B74684">
        <w:t>:</w:t>
      </w:r>
      <w:r w:rsidR="00430D3C" w:rsidRPr="00B74684">
        <w:t xml:space="preserve"> Students explore </w:t>
      </w:r>
      <w:r w:rsidR="008200BF" w:rsidRPr="00B74684">
        <w:t>operations, build understanding, and use manipulatives with no immediate expectation of speed or fluency.</w:t>
      </w:r>
    </w:p>
    <w:p w14:paraId="06D7896D" w14:textId="6AE72161" w:rsidR="00095A0C" w:rsidRPr="00B74684" w:rsidRDefault="00C87C75" w:rsidP="008200BF">
      <w:pPr>
        <w:tabs>
          <w:tab w:val="left" w:pos="5298"/>
        </w:tabs>
        <w:ind w:left="720"/>
      </w:pPr>
      <w:r w:rsidRPr="00B74684">
        <w:rPr>
          <w:b/>
          <w:bCs/>
        </w:rPr>
        <w:t xml:space="preserve">Stage </w:t>
      </w:r>
      <w:r w:rsidR="00095A0C" w:rsidRPr="00B74684">
        <w:rPr>
          <w:b/>
          <w:bCs/>
        </w:rPr>
        <w:t>2</w:t>
      </w:r>
      <w:r w:rsidR="00095A0C" w:rsidRPr="00B74684">
        <w:t xml:space="preserve"> </w:t>
      </w:r>
      <w:r w:rsidR="00536235" w:rsidRPr="00B74684">
        <w:t>–</w:t>
      </w:r>
      <w:r w:rsidR="00095A0C" w:rsidRPr="00B74684">
        <w:t xml:space="preserve"> </w:t>
      </w:r>
      <w:r w:rsidR="00536235" w:rsidRPr="00B74684">
        <w:t>Procedural reliability</w:t>
      </w:r>
      <w:r w:rsidRPr="00B74684">
        <w:t>:</w:t>
      </w:r>
      <w:r w:rsidR="008200BF" w:rsidRPr="00B74684">
        <w:t xml:space="preserve"> Students can consistently produce accurate results </w:t>
      </w:r>
      <w:r w:rsidR="0061214B" w:rsidRPr="00B74684">
        <w:t>using methods they understand</w:t>
      </w:r>
      <w:r w:rsidR="007D1CC6" w:rsidRPr="00B74684">
        <w:t>,</w:t>
      </w:r>
      <w:r w:rsidR="0061214B" w:rsidRPr="00B74684">
        <w:t xml:space="preserve"> such as drawings, models or strategies</w:t>
      </w:r>
      <w:r w:rsidR="007D1CC6" w:rsidRPr="00B74684">
        <w:t>,</w:t>
      </w:r>
      <w:r w:rsidR="0061214B" w:rsidRPr="00B74684">
        <w:t xml:space="preserve"> rather than memorizing procedures.</w:t>
      </w:r>
    </w:p>
    <w:p w14:paraId="3E21762A" w14:textId="10CA1CA1" w:rsidR="00536235" w:rsidRPr="00B74684" w:rsidRDefault="00C87C75" w:rsidP="008200BF">
      <w:pPr>
        <w:tabs>
          <w:tab w:val="left" w:pos="5298"/>
        </w:tabs>
        <w:ind w:left="720"/>
      </w:pPr>
      <w:r w:rsidRPr="00B74684">
        <w:rPr>
          <w:b/>
          <w:bCs/>
        </w:rPr>
        <w:t xml:space="preserve">Stage </w:t>
      </w:r>
      <w:r w:rsidR="00536235" w:rsidRPr="00B74684">
        <w:rPr>
          <w:b/>
          <w:bCs/>
        </w:rPr>
        <w:t>3</w:t>
      </w:r>
      <w:r w:rsidR="00536235" w:rsidRPr="00B74684">
        <w:t xml:space="preserve"> – </w:t>
      </w:r>
      <w:r w:rsidR="0061214B" w:rsidRPr="00B74684">
        <w:t>P</w:t>
      </w:r>
      <w:r w:rsidR="00536235" w:rsidRPr="00B74684">
        <w:t>rocedural fluency</w:t>
      </w:r>
      <w:r w:rsidRPr="00B74684">
        <w:t>:</w:t>
      </w:r>
      <w:r w:rsidR="0061214B" w:rsidRPr="00B74684">
        <w:t xml:space="preserve"> Students can choose and apply efficient methods accurately and </w:t>
      </w:r>
      <w:r w:rsidR="00135A4B" w:rsidRPr="00B74684">
        <w:t>flexibly,</w:t>
      </w:r>
      <w:r w:rsidR="0061214B" w:rsidRPr="00B74684">
        <w:t xml:space="preserve"> often </w:t>
      </w:r>
      <w:r w:rsidR="00D166F8" w:rsidRPr="00B74684">
        <w:t>culminating with</w:t>
      </w:r>
      <w:r w:rsidR="00C002D3" w:rsidRPr="00B74684">
        <w:t xml:space="preserve"> </w:t>
      </w:r>
      <w:r w:rsidR="00380F9A" w:rsidRPr="00B74684">
        <w:t>an automatic recall of math</w:t>
      </w:r>
      <w:r w:rsidRPr="00B74684">
        <w:t>ematical</w:t>
      </w:r>
      <w:r w:rsidR="00380F9A" w:rsidRPr="00B74684">
        <w:t xml:space="preserve"> facts.</w:t>
      </w:r>
    </w:p>
    <w:p w14:paraId="25B8285B" w14:textId="77777777" w:rsidR="0030141F" w:rsidRPr="00B74684" w:rsidRDefault="0030141F" w:rsidP="00EC423F">
      <w:pPr>
        <w:tabs>
          <w:tab w:val="left" w:pos="5298"/>
        </w:tabs>
        <w:rPr>
          <w:b/>
          <w:bCs/>
        </w:rPr>
      </w:pPr>
    </w:p>
    <w:p w14:paraId="4D24DF6D" w14:textId="61645E07" w:rsidR="0030141F" w:rsidRPr="003308CB" w:rsidRDefault="0030141F" w:rsidP="00EC423F">
      <w:pPr>
        <w:tabs>
          <w:tab w:val="left" w:pos="5298"/>
        </w:tabs>
        <w:rPr>
          <w:b/>
          <w:bCs/>
        </w:rPr>
      </w:pPr>
      <w:r w:rsidRPr="00F865C0">
        <w:rPr>
          <w:b/>
          <w:bCs/>
        </w:rPr>
        <w:lastRenderedPageBreak/>
        <w:t>strand</w:t>
      </w:r>
      <w:r w:rsidRPr="003308CB">
        <w:rPr>
          <w:b/>
          <w:bCs/>
        </w:rPr>
        <w:t>:</w:t>
      </w:r>
      <w:r w:rsidR="00717888" w:rsidRPr="003308CB">
        <w:rPr>
          <w:b/>
          <w:bCs/>
        </w:rPr>
        <w:t xml:space="preserve"> </w:t>
      </w:r>
      <w:r w:rsidR="00060CEA" w:rsidRPr="003308CB">
        <w:t xml:space="preserve">cumulative </w:t>
      </w:r>
      <w:r w:rsidR="00F21BEA" w:rsidRPr="003308CB">
        <w:t xml:space="preserve">content </w:t>
      </w:r>
      <w:r w:rsidR="00060CEA" w:rsidRPr="003308CB">
        <w:t xml:space="preserve">areas that </w:t>
      </w:r>
      <w:r w:rsidR="00F21BEA" w:rsidRPr="003308CB">
        <w:t xml:space="preserve">define the essential mathematical skills for K-12 mathematics students. </w:t>
      </w:r>
      <w:r w:rsidR="00C525F5" w:rsidRPr="003308CB">
        <w:t>The strands define</w:t>
      </w:r>
      <w:r w:rsidR="00FB4C40" w:rsidRPr="003308CB">
        <w:t>d in the</w:t>
      </w:r>
      <w:r w:rsidR="00C525F5" w:rsidRPr="003308CB">
        <w:t xml:space="preserve"> B.E.S.T. </w:t>
      </w:r>
      <w:r w:rsidR="00802FAE">
        <w:t>S</w:t>
      </w:r>
      <w:r w:rsidR="00C525F5" w:rsidRPr="003308CB">
        <w:t xml:space="preserve">tandards for </w:t>
      </w:r>
      <w:r w:rsidR="00802FAE">
        <w:t>M</w:t>
      </w:r>
      <w:r w:rsidR="00C525F5" w:rsidRPr="003308CB">
        <w:t xml:space="preserve">athematics are </w:t>
      </w:r>
      <w:r w:rsidR="00FB4C40" w:rsidRPr="003308CB">
        <w:t>Number Sense and Operations, Algebraic Reasoning, F</w:t>
      </w:r>
      <w:r w:rsidR="009C2474" w:rsidRPr="003308CB">
        <w:t xml:space="preserve">ractions, Geometric Reasoning, Measurement, Data Analysis and Probability, Functions, </w:t>
      </w:r>
      <w:r w:rsidR="00AA483A" w:rsidRPr="003308CB">
        <w:t xml:space="preserve">Financial Literacy, Logic and Discrete Theory, </w:t>
      </w:r>
      <w:r w:rsidR="00515781" w:rsidRPr="003308CB">
        <w:t xml:space="preserve">and </w:t>
      </w:r>
      <w:r w:rsidR="00AA483A" w:rsidRPr="003308CB">
        <w:t>Calculus.</w:t>
      </w:r>
    </w:p>
    <w:p w14:paraId="72F63973" w14:textId="77777777" w:rsidR="0030141F" w:rsidRPr="003308CB" w:rsidRDefault="0030141F" w:rsidP="00EC423F">
      <w:pPr>
        <w:tabs>
          <w:tab w:val="left" w:pos="5298"/>
        </w:tabs>
      </w:pPr>
    </w:p>
    <w:p w14:paraId="7AC3E90E" w14:textId="748462D5" w:rsidR="00EC423F" w:rsidRPr="003308CB" w:rsidRDefault="00EC423F" w:rsidP="00EC423F">
      <w:pPr>
        <w:tabs>
          <w:tab w:val="left" w:pos="5298"/>
        </w:tabs>
      </w:pPr>
      <w:r w:rsidRPr="003308CB">
        <w:rPr>
          <w:b/>
          <w:bCs/>
        </w:rPr>
        <w:t>task:</w:t>
      </w:r>
      <w:r w:rsidRPr="003308CB">
        <w:t xml:space="preserve"> an activity or problem (</w:t>
      </w:r>
      <w:r w:rsidR="00345F66" w:rsidRPr="003308CB">
        <w:t>i.e.</w:t>
      </w:r>
      <w:r w:rsidRPr="003308CB">
        <w:t>, open-ended problems, multi-step problems, scenarios or a single problem) given to students to complete during classroom time or outside classroom time.</w:t>
      </w:r>
    </w:p>
    <w:p w14:paraId="48D0B9B8" w14:textId="77777777" w:rsidR="00EC423F" w:rsidRPr="003308CB" w:rsidRDefault="00EC423F" w:rsidP="00EC423F">
      <w:pPr>
        <w:tabs>
          <w:tab w:val="left" w:pos="5298"/>
        </w:tabs>
      </w:pPr>
    </w:p>
    <w:p w14:paraId="1E0B2332" w14:textId="6CEE9CDC" w:rsidR="0030141F" w:rsidRPr="00B74684" w:rsidRDefault="0030141F" w:rsidP="00EC423F">
      <w:pPr>
        <w:tabs>
          <w:tab w:val="left" w:pos="5298"/>
        </w:tabs>
      </w:pPr>
      <w:proofErr w:type="gramStart"/>
      <w:r w:rsidRPr="00F865C0">
        <w:rPr>
          <w:b/>
          <w:bCs/>
        </w:rPr>
        <w:t>technology</w:t>
      </w:r>
      <w:proofErr w:type="gramEnd"/>
      <w:r w:rsidRPr="00F865C0">
        <w:rPr>
          <w:b/>
          <w:bCs/>
        </w:rPr>
        <w:t xml:space="preserve"> tools:</w:t>
      </w:r>
      <w:r w:rsidR="00F8580F" w:rsidRPr="003308CB">
        <w:rPr>
          <w:b/>
          <w:bCs/>
        </w:rPr>
        <w:t xml:space="preserve"> </w:t>
      </w:r>
      <w:r w:rsidR="006850ED" w:rsidRPr="003308CB">
        <w:t>digital</w:t>
      </w:r>
      <w:r w:rsidR="006850ED" w:rsidRPr="00B74684">
        <w:t xml:space="preserve"> or physical instruments</w:t>
      </w:r>
      <w:r w:rsidR="001D2890" w:rsidRPr="00B74684">
        <w:t>,</w:t>
      </w:r>
      <w:r w:rsidR="006850ED" w:rsidRPr="00B74684">
        <w:t xml:space="preserve"> applications </w:t>
      </w:r>
      <w:r w:rsidR="00753B7F" w:rsidRPr="00B74684">
        <w:t>and platforms</w:t>
      </w:r>
      <w:r w:rsidR="0042188A" w:rsidRPr="00B74684">
        <w:t xml:space="preserve"> that </w:t>
      </w:r>
      <w:r w:rsidR="00DE0F80" w:rsidRPr="00B74684">
        <w:t>assist</w:t>
      </w:r>
      <w:r w:rsidR="0042188A" w:rsidRPr="00B74684">
        <w:t xml:space="preserve"> </w:t>
      </w:r>
      <w:r w:rsidR="00A50F3E" w:rsidRPr="00B74684">
        <w:t>student</w:t>
      </w:r>
      <w:r w:rsidR="00AF281D" w:rsidRPr="00B74684">
        <w:t>s</w:t>
      </w:r>
      <w:r w:rsidR="0042188A" w:rsidRPr="00B74684">
        <w:t xml:space="preserve"> </w:t>
      </w:r>
      <w:r w:rsidR="00DE0F80" w:rsidRPr="00B74684">
        <w:t xml:space="preserve">in </w:t>
      </w:r>
      <w:r w:rsidR="00A50F3E" w:rsidRPr="00B74684">
        <w:t xml:space="preserve">understanding skills and concepts, </w:t>
      </w:r>
      <w:r w:rsidR="0042188A" w:rsidRPr="00B74684">
        <w:t>perform</w:t>
      </w:r>
      <w:r w:rsidR="00DE0F80" w:rsidRPr="00B74684">
        <w:t>ing</w:t>
      </w:r>
      <w:r w:rsidR="0042188A" w:rsidRPr="00B74684">
        <w:t xml:space="preserve"> tasks</w:t>
      </w:r>
      <w:r w:rsidR="009E2281" w:rsidRPr="00B74684">
        <w:t xml:space="preserve"> </w:t>
      </w:r>
      <w:r w:rsidR="00DE0F80" w:rsidRPr="00B74684">
        <w:t>and</w:t>
      </w:r>
      <w:r w:rsidR="0042188A" w:rsidRPr="00B74684">
        <w:t xml:space="preserve"> solv</w:t>
      </w:r>
      <w:r w:rsidR="00DE0F80" w:rsidRPr="00B74684">
        <w:t>ing</w:t>
      </w:r>
      <w:r w:rsidR="0042188A" w:rsidRPr="00B74684">
        <w:t xml:space="preserve"> problems</w:t>
      </w:r>
      <w:r w:rsidR="00DE0F80" w:rsidRPr="00B74684">
        <w:t>.</w:t>
      </w:r>
    </w:p>
    <w:p w14:paraId="67CF5620" w14:textId="77777777" w:rsidR="0030141F" w:rsidRPr="00B74684" w:rsidRDefault="0030141F" w:rsidP="00EC423F">
      <w:pPr>
        <w:tabs>
          <w:tab w:val="left" w:pos="5298"/>
        </w:tabs>
        <w:rPr>
          <w:b/>
          <w:bCs/>
        </w:rPr>
      </w:pPr>
    </w:p>
    <w:p w14:paraId="0A719699" w14:textId="5E39869D" w:rsidR="00EC423F" w:rsidRPr="00B74684" w:rsidRDefault="00EC423F" w:rsidP="00EC423F">
      <w:pPr>
        <w:tabs>
          <w:tab w:val="left" w:pos="5298"/>
        </w:tabs>
      </w:pPr>
      <w:r w:rsidRPr="00B74684">
        <w:rPr>
          <w:b/>
          <w:bCs/>
        </w:rPr>
        <w:t xml:space="preserve">tiered instruction: </w:t>
      </w:r>
      <w:r w:rsidRPr="00B74684">
        <w:t xml:space="preserve">a three-tiered model of intervention and instruction organizes instructional resources on a continuum of increasing intensity. Instruction can be intensified based on student need by increasing time, narrowing the focus to specific barrier skills and/or reducing the size of the group. The three tiers of support are layered to align with each other, focused on progress toward mastery of grade- or course-level benchmarks. The three levels of </w:t>
      </w:r>
      <w:proofErr w:type="gramStart"/>
      <w:r w:rsidRPr="00B74684">
        <w:t>tiers</w:t>
      </w:r>
      <w:proofErr w:type="gramEnd"/>
      <w:r w:rsidRPr="00B74684">
        <w:t xml:space="preserve"> do not occur as independent silos but rather work together fluidly as one moving unit. Students receive different levels of support at different times. </w:t>
      </w:r>
    </w:p>
    <w:p w14:paraId="42AB1B63" w14:textId="77777777" w:rsidR="00EC423F" w:rsidRPr="00B74684" w:rsidRDefault="00EC423F" w:rsidP="00EC423F">
      <w:pPr>
        <w:tabs>
          <w:tab w:val="left" w:pos="5298"/>
        </w:tabs>
      </w:pPr>
    </w:p>
    <w:p w14:paraId="67A99DC3" w14:textId="0D9EF50F" w:rsidR="00EC423F" w:rsidRPr="00B74684" w:rsidRDefault="00EC423F" w:rsidP="00EC423F">
      <w:pPr>
        <w:tabs>
          <w:tab w:val="left" w:pos="5298"/>
        </w:tabs>
      </w:pPr>
      <w:r w:rsidRPr="00B74684">
        <w:rPr>
          <w:b/>
          <w:bCs/>
        </w:rPr>
        <w:t xml:space="preserve">Universal Design for Learning: </w:t>
      </w:r>
      <w:r w:rsidRPr="00B74684">
        <w:t>an educational, evidence-based framework that guides the development of flexible learning environments and learning spaces that can accommodate individual learning differences.</w:t>
      </w:r>
    </w:p>
    <w:p w14:paraId="52D6C321" w14:textId="77777777" w:rsidR="00551448" w:rsidRPr="00B74684" w:rsidRDefault="00551448" w:rsidP="00EC423F">
      <w:pPr>
        <w:tabs>
          <w:tab w:val="left" w:pos="5298"/>
        </w:tabs>
      </w:pPr>
    </w:p>
    <w:p w14:paraId="2955DC75" w14:textId="54672DA4" w:rsidR="00551448" w:rsidRPr="00B74684" w:rsidRDefault="00551448" w:rsidP="00EC423F">
      <w:pPr>
        <w:tabs>
          <w:tab w:val="left" w:pos="5298"/>
        </w:tabs>
      </w:pPr>
      <w:r w:rsidRPr="00B74684">
        <w:rPr>
          <w:b/>
        </w:rPr>
        <w:t>vertical alignment:</w:t>
      </w:r>
      <w:r w:rsidR="00DF00D4" w:rsidRPr="00B74684">
        <w:t xml:space="preserve"> </w:t>
      </w:r>
      <w:r w:rsidR="007A1543" w:rsidRPr="00B74684">
        <w:t>t</w:t>
      </w:r>
      <w:r w:rsidR="00DF00D4" w:rsidRPr="00B74684">
        <w:t>he intentional progression of content from one year to the next</w:t>
      </w:r>
      <w:r w:rsidR="009E2281" w:rsidRPr="00B74684">
        <w:t>,</w:t>
      </w:r>
      <w:r w:rsidR="00DF00D4" w:rsidRPr="00B74684">
        <w:t xml:space="preserve"> spanning across multiple grade levels.</w:t>
      </w:r>
    </w:p>
    <w:p w14:paraId="248E8477" w14:textId="68BBA720" w:rsidR="00C3371E" w:rsidRPr="00B74684" w:rsidRDefault="00C3371E" w:rsidP="2A407690"/>
    <w:p w14:paraId="5E8C0D8D" w14:textId="14C401C1" w:rsidR="00E52555" w:rsidRPr="00B74684" w:rsidRDefault="00E52555">
      <w:r w:rsidRPr="00B74684">
        <w:br w:type="page"/>
      </w:r>
    </w:p>
    <w:p w14:paraId="7C181AD6" w14:textId="77777777" w:rsidR="00E52555" w:rsidRPr="00E52555" w:rsidRDefault="00E52555" w:rsidP="00E52555">
      <w:pPr>
        <w:widowControl/>
        <w:autoSpaceDE/>
        <w:autoSpaceDN/>
        <w:spacing w:line="480" w:lineRule="auto"/>
        <w:ind w:firstLine="720"/>
        <w:rPr>
          <w:rFonts w:eastAsia="Times New Roman" w:cs="Calibri"/>
          <w:sz w:val="28"/>
          <w:szCs w:val="28"/>
        </w:rPr>
      </w:pPr>
    </w:p>
    <w:p w14:paraId="43CA80DF" w14:textId="77777777" w:rsidR="00E52555" w:rsidRPr="00E52555" w:rsidRDefault="00E52555" w:rsidP="00E52555">
      <w:pPr>
        <w:widowControl/>
        <w:autoSpaceDE/>
        <w:autoSpaceDN/>
        <w:spacing w:line="480" w:lineRule="auto"/>
        <w:ind w:firstLine="720"/>
        <w:rPr>
          <w:rFonts w:eastAsia="Times New Roman" w:cs="Calibri"/>
          <w:sz w:val="28"/>
          <w:szCs w:val="28"/>
        </w:rPr>
      </w:pPr>
    </w:p>
    <w:p w14:paraId="4ABED20A" w14:textId="77777777" w:rsidR="00E52555" w:rsidRPr="00E52555" w:rsidRDefault="00E52555" w:rsidP="00E52555">
      <w:pPr>
        <w:widowControl/>
        <w:autoSpaceDE/>
        <w:autoSpaceDN/>
        <w:spacing w:line="480" w:lineRule="auto"/>
        <w:ind w:firstLine="720"/>
        <w:rPr>
          <w:rFonts w:eastAsia="Times New Roman" w:cs="Calibri"/>
          <w:sz w:val="28"/>
          <w:szCs w:val="28"/>
        </w:rPr>
      </w:pPr>
    </w:p>
    <w:p w14:paraId="158C9A1C" w14:textId="77777777" w:rsidR="00E52555" w:rsidRPr="00E52555" w:rsidRDefault="00E52555" w:rsidP="00E52555">
      <w:pPr>
        <w:widowControl/>
        <w:autoSpaceDE/>
        <w:autoSpaceDN/>
        <w:spacing w:line="480" w:lineRule="auto"/>
        <w:ind w:firstLine="720"/>
        <w:rPr>
          <w:rFonts w:eastAsia="Times New Roman" w:cs="Calibri"/>
          <w:sz w:val="28"/>
          <w:szCs w:val="28"/>
        </w:rPr>
      </w:pPr>
    </w:p>
    <w:p w14:paraId="4E00DACB" w14:textId="77777777" w:rsidR="00E52555" w:rsidRPr="00E52555" w:rsidRDefault="00E52555" w:rsidP="00E52555">
      <w:pPr>
        <w:widowControl/>
        <w:autoSpaceDE/>
        <w:autoSpaceDN/>
        <w:spacing w:line="480" w:lineRule="auto"/>
        <w:ind w:firstLine="720"/>
        <w:rPr>
          <w:rFonts w:eastAsia="Times New Roman" w:cs="Calibri"/>
          <w:sz w:val="28"/>
          <w:szCs w:val="28"/>
        </w:rPr>
      </w:pPr>
    </w:p>
    <w:p w14:paraId="11D6878C" w14:textId="77777777" w:rsidR="00E52555" w:rsidRPr="00E52555" w:rsidRDefault="00E52555" w:rsidP="00E52555">
      <w:pPr>
        <w:widowControl/>
        <w:autoSpaceDE/>
        <w:autoSpaceDN/>
        <w:spacing w:line="480" w:lineRule="auto"/>
        <w:ind w:firstLine="720"/>
        <w:rPr>
          <w:rFonts w:eastAsia="Times New Roman" w:cs="Calibri"/>
          <w:sz w:val="28"/>
          <w:szCs w:val="28"/>
        </w:rPr>
      </w:pPr>
    </w:p>
    <w:p w14:paraId="6E1ACB9D" w14:textId="77777777" w:rsidR="00E52555" w:rsidRPr="00E52555" w:rsidRDefault="00E52555" w:rsidP="00E52555">
      <w:pPr>
        <w:widowControl/>
        <w:autoSpaceDE/>
        <w:autoSpaceDN/>
        <w:spacing w:line="480" w:lineRule="auto"/>
        <w:ind w:firstLine="720"/>
        <w:rPr>
          <w:rFonts w:eastAsia="Times New Roman" w:cs="Calibri"/>
          <w:sz w:val="28"/>
          <w:szCs w:val="28"/>
        </w:rPr>
      </w:pPr>
    </w:p>
    <w:p w14:paraId="15024A5D" w14:textId="77777777" w:rsidR="00E52555" w:rsidRPr="00E52555" w:rsidRDefault="00E52555" w:rsidP="00E52555">
      <w:pPr>
        <w:widowControl/>
        <w:autoSpaceDE/>
        <w:autoSpaceDN/>
        <w:spacing w:line="480" w:lineRule="auto"/>
        <w:ind w:firstLine="720"/>
        <w:rPr>
          <w:rFonts w:eastAsia="Times New Roman" w:cs="Calibri"/>
          <w:sz w:val="28"/>
          <w:szCs w:val="28"/>
        </w:rPr>
      </w:pPr>
    </w:p>
    <w:p w14:paraId="13EB7CDF" w14:textId="77777777" w:rsidR="00E52555" w:rsidRPr="00E52555" w:rsidRDefault="00E52555" w:rsidP="00E52555">
      <w:pPr>
        <w:widowControl/>
        <w:autoSpaceDE/>
        <w:autoSpaceDN/>
        <w:spacing w:line="480" w:lineRule="auto"/>
        <w:ind w:firstLine="720"/>
        <w:rPr>
          <w:rFonts w:eastAsia="Times New Roman" w:cs="Calibri"/>
          <w:sz w:val="28"/>
          <w:szCs w:val="28"/>
        </w:rPr>
      </w:pPr>
    </w:p>
    <w:p w14:paraId="4C223B7F" w14:textId="77777777" w:rsidR="00E52555" w:rsidRPr="00F865C0" w:rsidRDefault="00E52555" w:rsidP="00E52555">
      <w:pPr>
        <w:keepNext/>
        <w:keepLines/>
        <w:widowControl/>
        <w:autoSpaceDE/>
        <w:autoSpaceDN/>
        <w:spacing w:before="480" w:after="120"/>
        <w:ind w:left="720"/>
        <w:outlineLvl w:val="0"/>
        <w:rPr>
          <w:rFonts w:eastAsia="Calibri"/>
          <w:b/>
          <w:noProof/>
          <w:color w:val="1F3864"/>
          <w:sz w:val="36"/>
          <w:szCs w:val="36"/>
        </w:rPr>
      </w:pPr>
      <w:bookmarkStart w:id="2" w:name="_Toc41901175"/>
      <w:r w:rsidRPr="00F865C0">
        <w:rPr>
          <w:rFonts w:eastAsia="Calibri"/>
          <w:b/>
          <w:noProof/>
          <w:color w:val="1F3864"/>
          <w:sz w:val="36"/>
          <w:szCs w:val="36"/>
        </w:rPr>
        <mc:AlternateContent>
          <mc:Choice Requires="wps">
            <w:drawing>
              <wp:anchor distT="0" distB="0" distL="114300" distR="114300" simplePos="0" relativeHeight="251659264" behindDoc="0" locked="0" layoutInCell="1" allowOverlap="1" wp14:anchorId="42B91733" wp14:editId="51BBD612">
                <wp:simplePos x="0" y="0"/>
                <wp:positionH relativeFrom="column">
                  <wp:posOffset>0</wp:posOffset>
                </wp:positionH>
                <wp:positionV relativeFrom="paragraph">
                  <wp:posOffset>100965</wp:posOffset>
                </wp:positionV>
                <wp:extent cx="101600" cy="939800"/>
                <wp:effectExtent l="0" t="0" r="12700" b="12700"/>
                <wp:wrapNone/>
                <wp:docPr id="199" name="Rectangle 199"/>
                <wp:cNvGraphicFramePr/>
                <a:graphic xmlns:a="http://schemas.openxmlformats.org/drawingml/2006/main">
                  <a:graphicData uri="http://schemas.microsoft.com/office/word/2010/wordprocessingShape">
                    <wps:wsp>
                      <wps:cNvSpPr/>
                      <wps:spPr>
                        <a:xfrm>
                          <a:off x="0" y="0"/>
                          <a:ext cx="101600" cy="939800"/>
                        </a:xfrm>
                        <a:prstGeom prst="rect">
                          <a:avLst/>
                        </a:prstGeom>
                        <a:solidFill>
                          <a:srgbClr val="EACF8C"/>
                        </a:solidFill>
                        <a:ln w="12700" cap="flat" cmpd="sng" algn="ctr">
                          <a:solidFill>
                            <a:srgbClr val="EACF8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B5A348" id="Rectangle 199" o:spid="_x0000_s1026" style="position:absolute;margin-left:0;margin-top:7.95pt;width:8pt;height:7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" fillcolor="#eacf8c" strokecolor="#eacf8c" strokeweight="1pt"/>
            </w:pict>
          </mc:Fallback>
        </mc:AlternateContent>
      </w:r>
      <w:r w:rsidRPr="00F865C0">
        <w:rPr>
          <w:rFonts w:eastAsia="Calibri"/>
          <w:b/>
          <w:noProof/>
          <w:color w:val="1F3864"/>
          <w:sz w:val="36"/>
          <w:szCs w:val="36"/>
        </w:rPr>
        <w:t>Appendix A: Situations Involving</w:t>
      </w:r>
      <w:r w:rsidRPr="00F865C0">
        <w:rPr>
          <w:rFonts w:eastAsia="Calibri"/>
          <w:b/>
          <w:noProof/>
          <w:color w:val="1F3864"/>
          <w:sz w:val="36"/>
          <w:szCs w:val="36"/>
        </w:rPr>
        <w:br/>
        <w:t>Operations with Numbers</w:t>
      </w:r>
      <w:bookmarkEnd w:id="2"/>
    </w:p>
    <w:p w14:paraId="585151B9" w14:textId="77777777" w:rsidR="00E52555" w:rsidRPr="00B74684" w:rsidRDefault="00E52555" w:rsidP="00E52555">
      <w:pPr>
        <w:widowControl/>
        <w:autoSpaceDE/>
        <w:autoSpaceDN/>
        <w:spacing w:line="480" w:lineRule="auto"/>
        <w:ind w:firstLine="720"/>
        <w:rPr>
          <w:rFonts w:eastAsia="Calibri"/>
        </w:rPr>
      </w:pPr>
      <w:bookmarkStart w:id="3" w:name="_Appendix_A:_Situations"/>
      <w:bookmarkEnd w:id="3"/>
      <w:r w:rsidRPr="00B74684">
        <w:rPr>
          <w:rFonts w:eastAsia="Calibri"/>
        </w:rPr>
        <w:br w:type="page"/>
      </w:r>
    </w:p>
    <w:p w14:paraId="11B1BA4C" w14:textId="2FA00504" w:rsidR="00482C73" w:rsidRPr="00F865C0" w:rsidRDefault="00482C73" w:rsidP="00A67924">
      <w:pPr>
        <w:keepNext/>
        <w:keepLines/>
        <w:widowControl/>
        <w:autoSpaceDE/>
        <w:autoSpaceDN/>
        <w:spacing w:before="480" w:after="120"/>
        <w:jc w:val="center"/>
        <w:outlineLvl w:val="1"/>
        <w:rPr>
          <w:rFonts w:eastAsia="Calibri"/>
          <w:b/>
          <w:noProof/>
          <w:color w:val="1F3864"/>
          <w:sz w:val="28"/>
          <w:szCs w:val="36"/>
        </w:rPr>
      </w:pPr>
      <w:bookmarkStart w:id="4" w:name="_Toc41901176"/>
      <w:r w:rsidRPr="00F865C0">
        <w:rPr>
          <w:rFonts w:eastAsia="Calibri"/>
          <w:b/>
          <w:noProof/>
          <w:color w:val="1F3864"/>
          <w:sz w:val="28"/>
          <w:szCs w:val="36"/>
        </w:rPr>
        <w:lastRenderedPageBreak/>
        <w:t>Situations Involving Addition and Subtraction</w:t>
      </w:r>
      <w:bookmarkEnd w:id="4"/>
      <w:r w:rsidRPr="00F865C0">
        <w:rPr>
          <w:rFonts w:eastAsia="Calibri"/>
          <w:b/>
          <w:noProof/>
          <w:color w:val="1F3864"/>
          <w:sz w:val="28"/>
          <w:szCs w:val="36"/>
        </w:rPr>
        <w:t xml:space="preserve"> </w:t>
      </w:r>
    </w:p>
    <w:p w14:paraId="0BD0F38A" w14:textId="13817641" w:rsidR="00FF787B" w:rsidRPr="00B74684" w:rsidRDefault="00FF787B" w:rsidP="00A67924">
      <w:pPr>
        <w:shd w:val="clear" w:color="auto" w:fill="FFFFFF"/>
        <w:spacing w:after="160"/>
        <w:ind w:firstLine="720"/>
        <w:rPr>
          <w:rFonts w:eastAsia="Calibri"/>
        </w:rPr>
      </w:pPr>
      <w:r w:rsidRPr="00B74684">
        <w:rPr>
          <w:rFonts w:eastAsia="Calibri"/>
        </w:rPr>
        <w:t xml:space="preserve">These situations represent the fundamental meanings and uses of addition and subtraction. The four unshaded situation types are expectations for </w:t>
      </w:r>
      <w:proofErr w:type="gramStart"/>
      <w:r w:rsidRPr="00B74684">
        <w:rPr>
          <w:rFonts w:eastAsia="Calibri"/>
        </w:rPr>
        <w:t>Kindergarten</w:t>
      </w:r>
      <w:proofErr w:type="gramEnd"/>
      <w:r w:rsidRPr="00B74684">
        <w:rPr>
          <w:rFonts w:eastAsia="Calibri"/>
        </w:rPr>
        <w:t xml:space="preserve"> students. Grade 1 and 2 students should work with all situation types. Darker shading indicates the four most difficult types that students should work with in Grade 1 but need </w:t>
      </w:r>
      <w:r w:rsidR="008C3917">
        <w:rPr>
          <w:rFonts w:eastAsia="Calibri"/>
        </w:rPr>
        <w:t xml:space="preserve">not </w:t>
      </w:r>
      <w:r w:rsidRPr="00B74684">
        <w:rPr>
          <w:rFonts w:eastAsia="Calibri"/>
        </w:rPr>
        <w:t>master until Grade 2.</w:t>
      </w:r>
      <w:r w:rsidRPr="00B74684">
        <w:rPr>
          <w:rFonts w:eastAsia="Calibri"/>
        </w:rPr>
        <w:tab/>
      </w:r>
    </w:p>
    <w:tbl>
      <w:tblPr>
        <w:tblStyle w:val="TableGrid8"/>
        <w:tblW w:w="5000" w:type="pct"/>
        <w:tblLook w:val="04A0" w:firstRow="1" w:lastRow="0" w:firstColumn="1" w:lastColumn="0" w:noHBand="0" w:noVBand="1"/>
      </w:tblPr>
      <w:tblGrid>
        <w:gridCol w:w="1086"/>
        <w:gridCol w:w="2922"/>
        <w:gridCol w:w="3055"/>
        <w:gridCol w:w="2863"/>
      </w:tblGrid>
      <w:tr w:rsidR="00FF787B" w:rsidRPr="00B74684" w14:paraId="1473436B" w14:textId="77777777">
        <w:tc>
          <w:tcPr>
            <w:tcW w:w="547" w:type="pct"/>
            <w:shd w:val="clear" w:color="auto" w:fill="000000"/>
          </w:tcPr>
          <w:p w14:paraId="6A1B993F" w14:textId="77777777" w:rsidR="00FF787B" w:rsidRPr="00B74684" w:rsidRDefault="00FF787B">
            <w:pPr>
              <w:rPr>
                <w:rFonts w:ascii="Times New Roman" w:eastAsia="Calibri" w:hAnsi="Times New Roman" w:cs="Times New Roman"/>
                <w:sz w:val="22"/>
                <w:szCs w:val="22"/>
              </w:rPr>
            </w:pPr>
          </w:p>
        </w:tc>
        <w:tc>
          <w:tcPr>
            <w:tcW w:w="1472" w:type="pct"/>
            <w:vAlign w:val="center"/>
          </w:tcPr>
          <w:p w14:paraId="3FD2F4DB"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Result Unknown</w:t>
            </w:r>
          </w:p>
        </w:tc>
        <w:tc>
          <w:tcPr>
            <w:tcW w:w="1539" w:type="pct"/>
            <w:vAlign w:val="center"/>
          </w:tcPr>
          <w:p w14:paraId="1B084FC6"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Change Unknown</w:t>
            </w:r>
          </w:p>
        </w:tc>
        <w:tc>
          <w:tcPr>
            <w:tcW w:w="1443" w:type="pct"/>
            <w:vAlign w:val="center"/>
          </w:tcPr>
          <w:p w14:paraId="28E92D15"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Start Unknown</w:t>
            </w:r>
          </w:p>
        </w:tc>
      </w:tr>
      <w:tr w:rsidR="00FF787B" w:rsidRPr="00B74684" w14:paraId="33355A14" w14:textId="77777777">
        <w:tc>
          <w:tcPr>
            <w:tcW w:w="547" w:type="pct"/>
            <w:vAlign w:val="center"/>
          </w:tcPr>
          <w:p w14:paraId="24EE099C"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Add To</w:t>
            </w:r>
          </w:p>
        </w:tc>
        <w:tc>
          <w:tcPr>
            <w:tcW w:w="1472" w:type="pct"/>
          </w:tcPr>
          <w:p w14:paraId="5AF35FD1" w14:textId="77777777" w:rsidR="00FF787B" w:rsidRPr="00B74684" w:rsidRDefault="00FF787B">
            <w:pPr>
              <w:rPr>
                <w:rFonts w:ascii="Times New Roman" w:eastAsia="Calibri" w:hAnsi="Times New Roman" w:cs="Times New Roman"/>
                <w:sz w:val="22"/>
                <w:szCs w:val="22"/>
              </w:rPr>
            </w:pPr>
            <w:r w:rsidRPr="00B74684">
              <w:rPr>
                <w:rFonts w:ascii="Times New Roman" w:eastAsia="Calibri" w:hAnsi="Times New Roman" w:cs="Times New Roman"/>
                <w:sz w:val="22"/>
                <w:szCs w:val="22"/>
              </w:rPr>
              <w:t>Three birds sat on a wire. Two more birds landed next to them. How many birds are on the wire now?</w:t>
            </w:r>
          </w:p>
          <w:p w14:paraId="45AFACF7" w14:textId="77777777" w:rsidR="00FF787B" w:rsidRPr="00B74684" w:rsidRDefault="00FF787B">
            <w:pPr>
              <w:rPr>
                <w:rFonts w:ascii="Times New Roman" w:eastAsia="Calibri" w:hAnsi="Times New Roman" w:cs="Times New Roman"/>
                <w:sz w:val="22"/>
                <w:szCs w:val="22"/>
              </w:rPr>
            </w:pPr>
          </w:p>
          <w:p w14:paraId="7F8B69FA" w14:textId="77777777" w:rsidR="00FF787B" w:rsidRPr="00B74684" w:rsidRDefault="00FF787B">
            <w:pPr>
              <w:rPr>
                <w:rFonts w:ascii="Times New Roman" w:eastAsia="Calibri" w:hAnsi="Times New Roman" w:cs="Times New Roman"/>
                <w:sz w:val="22"/>
                <w:szCs w:val="22"/>
              </w:rPr>
            </w:pPr>
          </w:p>
          <w:p w14:paraId="226D8B64" w14:textId="77777777" w:rsidR="00FF787B" w:rsidRPr="00B74684" w:rsidRDefault="00FF787B">
            <w:pPr>
              <w:rPr>
                <w:rFonts w:ascii="Times New Roman" w:eastAsia="Calibri" w:hAnsi="Times New Roman" w:cs="Times New Roman"/>
                <w:sz w:val="22"/>
                <w:szCs w:val="22"/>
              </w:rPr>
            </w:pPr>
          </w:p>
          <w:p w14:paraId="5F8940A3" w14:textId="77777777"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3 + 2 = ?</m:t>
                </m:r>
              </m:oMath>
            </m:oMathPara>
          </w:p>
        </w:tc>
        <w:tc>
          <w:tcPr>
            <w:tcW w:w="1539" w:type="pct"/>
            <w:shd w:val="clear" w:color="auto" w:fill="D9D9D9"/>
          </w:tcPr>
          <w:p w14:paraId="2F8187BB" w14:textId="77777777" w:rsidR="00FF787B" w:rsidRPr="00B74684" w:rsidRDefault="00FF787B">
            <w:pPr>
              <w:rPr>
                <w:rFonts w:ascii="Times New Roman" w:eastAsia="Calibri" w:hAnsi="Times New Roman" w:cs="Times New Roman"/>
                <w:sz w:val="22"/>
                <w:szCs w:val="22"/>
              </w:rPr>
            </w:pPr>
            <w:r w:rsidRPr="00B74684">
              <w:rPr>
                <w:rFonts w:ascii="Times New Roman" w:eastAsia="Calibri" w:hAnsi="Times New Roman" w:cs="Times New Roman"/>
                <w:sz w:val="22"/>
                <w:szCs w:val="22"/>
              </w:rPr>
              <w:t>Three birds sat on a wire.  Some more birds landed next to them. Then there were five birds on the wire. How many birds landed on the wire next to the first three?</w:t>
            </w:r>
          </w:p>
          <w:p w14:paraId="1740D499" w14:textId="77777777" w:rsidR="00FF787B" w:rsidRPr="00B74684" w:rsidRDefault="00FF787B">
            <w:pPr>
              <w:rPr>
                <w:rFonts w:ascii="Times New Roman" w:eastAsia="Calibri" w:hAnsi="Times New Roman" w:cs="Times New Roman"/>
                <w:sz w:val="22"/>
                <w:szCs w:val="22"/>
              </w:rPr>
            </w:pPr>
          </w:p>
          <w:p w14:paraId="2D28A5E2" w14:textId="77777777"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3 + ? = 5</m:t>
                </m:r>
              </m:oMath>
            </m:oMathPara>
          </w:p>
        </w:tc>
        <w:tc>
          <w:tcPr>
            <w:tcW w:w="1443" w:type="pct"/>
            <w:shd w:val="clear" w:color="auto" w:fill="A6A6A6"/>
          </w:tcPr>
          <w:p w14:paraId="0B70A0B4" w14:textId="77777777" w:rsidR="00FF787B" w:rsidRPr="00B74684" w:rsidRDefault="00FF787B">
            <w:pPr>
              <w:rPr>
                <w:rFonts w:ascii="Times New Roman" w:eastAsia="Calibri" w:hAnsi="Times New Roman" w:cs="Times New Roman"/>
                <w:sz w:val="22"/>
                <w:szCs w:val="22"/>
              </w:rPr>
            </w:pPr>
            <w:r w:rsidRPr="00B74684">
              <w:rPr>
                <w:rFonts w:ascii="Times New Roman" w:eastAsia="Calibri" w:hAnsi="Times New Roman" w:cs="Times New Roman"/>
                <w:sz w:val="22"/>
                <w:szCs w:val="22"/>
              </w:rPr>
              <w:t>Some birds were sitting on a wire. Two more birds landed there. Then there were five birds. How many birds were on the wire to start?</w:t>
            </w:r>
          </w:p>
          <w:p w14:paraId="7AD1C572" w14:textId="77777777" w:rsidR="00FF787B" w:rsidRPr="00B74684" w:rsidRDefault="00FF787B">
            <w:pPr>
              <w:rPr>
                <w:rFonts w:ascii="Times New Roman" w:eastAsia="Calibri" w:hAnsi="Times New Roman" w:cs="Times New Roman"/>
                <w:sz w:val="22"/>
                <w:szCs w:val="22"/>
              </w:rPr>
            </w:pPr>
          </w:p>
          <w:p w14:paraId="1F870597" w14:textId="77777777" w:rsidR="00492C55" w:rsidRPr="00B74684" w:rsidRDefault="00492C55">
            <w:pPr>
              <w:jc w:val="center"/>
              <w:rPr>
                <w:rFonts w:ascii="Times New Roman" w:eastAsia="Calibri" w:hAnsi="Times New Roman" w:cs="Times New Roman"/>
                <w:sz w:val="22"/>
                <w:szCs w:val="22"/>
              </w:rPr>
            </w:pPr>
          </w:p>
          <w:p w14:paraId="5C909F1F" w14:textId="2E4B72FC"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 + 2 = 5</m:t>
                </m:r>
              </m:oMath>
            </m:oMathPara>
          </w:p>
        </w:tc>
      </w:tr>
      <w:tr w:rsidR="00FF787B" w:rsidRPr="00B74684" w14:paraId="0EDECA6A" w14:textId="77777777">
        <w:tc>
          <w:tcPr>
            <w:tcW w:w="547" w:type="pct"/>
            <w:vAlign w:val="center"/>
          </w:tcPr>
          <w:p w14:paraId="20CD87BC"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Take From</w:t>
            </w:r>
          </w:p>
        </w:tc>
        <w:tc>
          <w:tcPr>
            <w:tcW w:w="1472" w:type="pct"/>
          </w:tcPr>
          <w:p w14:paraId="07DD024E" w14:textId="77777777" w:rsidR="00FF787B" w:rsidRPr="00B74684" w:rsidRDefault="00FF787B">
            <w:pPr>
              <w:rPr>
                <w:rFonts w:ascii="Times New Roman" w:eastAsia="Calibri" w:hAnsi="Times New Roman" w:cs="Times New Roman"/>
                <w:sz w:val="22"/>
                <w:szCs w:val="22"/>
              </w:rPr>
            </w:pPr>
            <w:r w:rsidRPr="00B74684">
              <w:rPr>
                <w:rFonts w:ascii="Times New Roman" w:eastAsia="Calibri" w:hAnsi="Times New Roman" w:cs="Times New Roman"/>
                <w:sz w:val="22"/>
                <w:szCs w:val="22"/>
              </w:rPr>
              <w:t>Five snacks were on the table. Three snacks were eaten. How many snacks are on the table now?</w:t>
            </w:r>
          </w:p>
          <w:p w14:paraId="44AE16FE" w14:textId="77777777" w:rsidR="00FF787B" w:rsidRPr="00B74684" w:rsidRDefault="00FF787B">
            <w:pPr>
              <w:rPr>
                <w:rFonts w:ascii="Times New Roman" w:eastAsia="Calibri" w:hAnsi="Times New Roman" w:cs="Times New Roman"/>
                <w:sz w:val="22"/>
                <w:szCs w:val="22"/>
              </w:rPr>
            </w:pPr>
          </w:p>
          <w:p w14:paraId="65B4F200" w14:textId="77777777" w:rsidR="00FF787B" w:rsidRPr="00B74684" w:rsidRDefault="00FF787B">
            <w:pPr>
              <w:rPr>
                <w:rFonts w:ascii="Times New Roman" w:eastAsia="Calibri" w:hAnsi="Times New Roman" w:cs="Times New Roman"/>
                <w:sz w:val="22"/>
                <w:szCs w:val="22"/>
              </w:rPr>
            </w:pPr>
          </w:p>
          <w:p w14:paraId="69B4E122" w14:textId="77777777" w:rsidR="00FF787B" w:rsidRPr="00B74684" w:rsidRDefault="00FF787B">
            <w:pPr>
              <w:rPr>
                <w:rFonts w:ascii="Times New Roman" w:eastAsia="Calibri" w:hAnsi="Times New Roman" w:cs="Times New Roman"/>
                <w:sz w:val="22"/>
                <w:szCs w:val="22"/>
              </w:rPr>
            </w:pPr>
          </w:p>
          <w:p w14:paraId="5B2DCE36" w14:textId="77777777"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5 - 3 = ?</m:t>
                </m:r>
              </m:oMath>
            </m:oMathPara>
          </w:p>
        </w:tc>
        <w:tc>
          <w:tcPr>
            <w:tcW w:w="1539" w:type="pct"/>
            <w:shd w:val="clear" w:color="auto" w:fill="D9D9D9"/>
          </w:tcPr>
          <w:p w14:paraId="074CC6EF" w14:textId="77777777" w:rsidR="00FF787B" w:rsidRPr="00B74684" w:rsidRDefault="00FF787B">
            <w:pPr>
              <w:rPr>
                <w:rFonts w:ascii="Times New Roman" w:eastAsia="Calibri" w:hAnsi="Times New Roman" w:cs="Times New Roman"/>
                <w:sz w:val="22"/>
                <w:szCs w:val="22"/>
              </w:rPr>
            </w:pPr>
            <w:r w:rsidRPr="00B74684">
              <w:rPr>
                <w:rFonts w:ascii="Times New Roman" w:eastAsia="Calibri" w:hAnsi="Times New Roman" w:cs="Times New Roman"/>
                <w:sz w:val="22"/>
                <w:szCs w:val="22"/>
              </w:rPr>
              <w:t>Five snacks were on the table.  Some snacks were eaten. Then there were two snacks on the table. How many snacks were eaten?</w:t>
            </w:r>
          </w:p>
          <w:p w14:paraId="27788615" w14:textId="77777777" w:rsidR="00FF787B" w:rsidRPr="00B74684" w:rsidRDefault="00FF787B">
            <w:pPr>
              <w:rPr>
                <w:rFonts w:ascii="Times New Roman" w:eastAsia="Calibri" w:hAnsi="Times New Roman" w:cs="Times New Roman"/>
                <w:sz w:val="22"/>
                <w:szCs w:val="22"/>
              </w:rPr>
            </w:pPr>
          </w:p>
          <w:p w14:paraId="55BCA380" w14:textId="77777777" w:rsidR="00FF787B" w:rsidRPr="00B74684" w:rsidRDefault="00FF787B">
            <w:pPr>
              <w:rPr>
                <w:rFonts w:ascii="Times New Roman" w:eastAsia="Calibri" w:hAnsi="Times New Roman" w:cs="Times New Roman"/>
                <w:sz w:val="22"/>
                <w:szCs w:val="22"/>
              </w:rPr>
            </w:pPr>
          </w:p>
          <w:p w14:paraId="40D95777" w14:textId="77777777"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5 - ? = 2</m:t>
                </m:r>
              </m:oMath>
            </m:oMathPara>
          </w:p>
        </w:tc>
        <w:tc>
          <w:tcPr>
            <w:tcW w:w="1443" w:type="pct"/>
            <w:shd w:val="clear" w:color="auto" w:fill="A6A6A6"/>
          </w:tcPr>
          <w:p w14:paraId="6CFD54A2" w14:textId="4013C445" w:rsidR="00FF787B" w:rsidRPr="00B74684" w:rsidRDefault="00FF787B">
            <w:pPr>
              <w:rPr>
                <w:rFonts w:ascii="Times New Roman" w:eastAsia="Calibri" w:hAnsi="Times New Roman" w:cs="Times New Roman"/>
                <w:sz w:val="22"/>
                <w:szCs w:val="22"/>
              </w:rPr>
            </w:pPr>
            <w:r w:rsidRPr="00B74684">
              <w:rPr>
                <w:rFonts w:ascii="Times New Roman" w:eastAsia="Calibri" w:hAnsi="Times New Roman" w:cs="Times New Roman"/>
                <w:sz w:val="22"/>
                <w:szCs w:val="22"/>
              </w:rPr>
              <w:t>Some snacks were on the table. Then three snacks were eaten. Now there are two snacks left on the table. How many snacks were on the table at the start?</w:t>
            </w:r>
          </w:p>
          <w:p w14:paraId="4DA4B3FA" w14:textId="77777777" w:rsidR="00FF787B" w:rsidRPr="00B74684" w:rsidRDefault="00FF787B">
            <w:pPr>
              <w:rPr>
                <w:rFonts w:ascii="Times New Roman" w:eastAsia="Calibri" w:hAnsi="Times New Roman" w:cs="Times New Roman"/>
                <w:sz w:val="22"/>
                <w:szCs w:val="22"/>
              </w:rPr>
            </w:pPr>
          </w:p>
          <w:p w14:paraId="429951AA" w14:textId="77777777"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 - 3 = 2</m:t>
                </m:r>
              </m:oMath>
            </m:oMathPara>
          </w:p>
        </w:tc>
      </w:tr>
      <w:tr w:rsidR="00FF787B" w:rsidRPr="00B74684" w14:paraId="0456DB66" w14:textId="77777777">
        <w:tc>
          <w:tcPr>
            <w:tcW w:w="547" w:type="pct"/>
            <w:shd w:val="clear" w:color="auto" w:fill="000000"/>
          </w:tcPr>
          <w:p w14:paraId="14080E51" w14:textId="77777777" w:rsidR="00FF787B" w:rsidRPr="00B74684" w:rsidRDefault="00FF787B">
            <w:pPr>
              <w:rPr>
                <w:rFonts w:ascii="Times New Roman" w:eastAsia="Calibri" w:hAnsi="Times New Roman" w:cs="Times New Roman"/>
                <w:sz w:val="22"/>
                <w:szCs w:val="22"/>
              </w:rPr>
            </w:pPr>
          </w:p>
        </w:tc>
        <w:tc>
          <w:tcPr>
            <w:tcW w:w="1472" w:type="pct"/>
            <w:shd w:val="clear" w:color="auto" w:fill="000000"/>
          </w:tcPr>
          <w:p w14:paraId="1419E9AF" w14:textId="77777777" w:rsidR="00FF787B" w:rsidRPr="00B74684" w:rsidRDefault="00FF787B">
            <w:pPr>
              <w:rPr>
                <w:rFonts w:ascii="Times New Roman" w:eastAsia="Calibri" w:hAnsi="Times New Roman" w:cs="Times New Roman"/>
                <w:sz w:val="22"/>
                <w:szCs w:val="22"/>
              </w:rPr>
            </w:pPr>
          </w:p>
        </w:tc>
        <w:tc>
          <w:tcPr>
            <w:tcW w:w="1539" w:type="pct"/>
            <w:shd w:val="clear" w:color="auto" w:fill="000000"/>
          </w:tcPr>
          <w:p w14:paraId="41269127" w14:textId="77777777" w:rsidR="00FF787B" w:rsidRPr="00B74684" w:rsidRDefault="00FF787B">
            <w:pPr>
              <w:rPr>
                <w:rFonts w:ascii="Times New Roman" w:eastAsia="Calibri" w:hAnsi="Times New Roman" w:cs="Times New Roman"/>
                <w:sz w:val="22"/>
                <w:szCs w:val="22"/>
              </w:rPr>
            </w:pPr>
          </w:p>
        </w:tc>
        <w:tc>
          <w:tcPr>
            <w:tcW w:w="1443" w:type="pct"/>
            <w:shd w:val="clear" w:color="auto" w:fill="000000"/>
          </w:tcPr>
          <w:p w14:paraId="7F9B4FF1" w14:textId="77777777" w:rsidR="00FF787B" w:rsidRPr="00B74684" w:rsidRDefault="00FF787B">
            <w:pPr>
              <w:rPr>
                <w:rFonts w:ascii="Times New Roman" w:eastAsia="Calibri" w:hAnsi="Times New Roman" w:cs="Times New Roman"/>
                <w:sz w:val="22"/>
                <w:szCs w:val="22"/>
              </w:rPr>
            </w:pPr>
          </w:p>
        </w:tc>
      </w:tr>
      <w:tr w:rsidR="00FF787B" w:rsidRPr="00B74684" w14:paraId="3690E7C4" w14:textId="77777777">
        <w:tc>
          <w:tcPr>
            <w:tcW w:w="547" w:type="pct"/>
            <w:shd w:val="clear" w:color="auto" w:fill="000000"/>
          </w:tcPr>
          <w:p w14:paraId="132B7B80" w14:textId="77777777" w:rsidR="00FF787B" w:rsidRPr="00B74684" w:rsidRDefault="00FF787B">
            <w:pPr>
              <w:rPr>
                <w:rFonts w:ascii="Times New Roman" w:eastAsia="Calibri" w:hAnsi="Times New Roman" w:cs="Times New Roman"/>
                <w:sz w:val="22"/>
                <w:szCs w:val="22"/>
              </w:rPr>
            </w:pPr>
          </w:p>
        </w:tc>
        <w:tc>
          <w:tcPr>
            <w:tcW w:w="1472" w:type="pct"/>
          </w:tcPr>
          <w:p w14:paraId="062D8DC2"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Total Unknown</w:t>
            </w:r>
          </w:p>
        </w:tc>
        <w:tc>
          <w:tcPr>
            <w:tcW w:w="1539" w:type="pct"/>
          </w:tcPr>
          <w:p w14:paraId="1CA3FE0E"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Addend Unknown</w:t>
            </w:r>
          </w:p>
        </w:tc>
        <w:tc>
          <w:tcPr>
            <w:tcW w:w="1443" w:type="pct"/>
          </w:tcPr>
          <w:p w14:paraId="5A5629DD"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Both Addends Unknown</w:t>
            </w:r>
          </w:p>
        </w:tc>
      </w:tr>
      <w:tr w:rsidR="00FF787B" w:rsidRPr="00B74684" w14:paraId="2CCC0B55" w14:textId="77777777">
        <w:tc>
          <w:tcPr>
            <w:tcW w:w="547" w:type="pct"/>
            <w:vAlign w:val="center"/>
          </w:tcPr>
          <w:p w14:paraId="701813EE"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Put Together</w:t>
            </w:r>
          </w:p>
        </w:tc>
        <w:tc>
          <w:tcPr>
            <w:tcW w:w="1472" w:type="pct"/>
          </w:tcPr>
          <w:p w14:paraId="66C18779" w14:textId="77777777" w:rsidR="00FF787B" w:rsidRPr="00B74684" w:rsidRDefault="00FF787B">
            <w:pPr>
              <w:rPr>
                <w:rFonts w:ascii="Times New Roman" w:eastAsia="Calibri" w:hAnsi="Times New Roman" w:cs="Times New Roman"/>
                <w:sz w:val="22"/>
                <w:szCs w:val="22"/>
              </w:rPr>
            </w:pPr>
            <w:r w:rsidRPr="00B74684">
              <w:rPr>
                <w:rFonts w:ascii="Times New Roman" w:eastAsia="Calibri" w:hAnsi="Times New Roman" w:cs="Times New Roman"/>
                <w:sz w:val="22"/>
                <w:szCs w:val="22"/>
              </w:rPr>
              <w:t>Three purple pens and two red pens were in the box. How many pens are in the box?</w:t>
            </w:r>
          </w:p>
          <w:p w14:paraId="29770A18" w14:textId="77777777" w:rsidR="00FF787B" w:rsidRPr="00B74684" w:rsidRDefault="00FF787B">
            <w:pPr>
              <w:jc w:val="right"/>
              <w:rPr>
                <w:rFonts w:ascii="Times New Roman" w:eastAsia="Calibri" w:hAnsi="Times New Roman" w:cs="Times New Roman"/>
                <w:sz w:val="22"/>
                <w:szCs w:val="22"/>
              </w:rPr>
            </w:pPr>
          </w:p>
          <w:p w14:paraId="56CB0C17" w14:textId="77777777" w:rsidR="00FF787B" w:rsidRPr="00B74684" w:rsidRDefault="00FF787B">
            <w:pPr>
              <w:rPr>
                <w:rFonts w:ascii="Times New Roman" w:eastAsia="Calibri" w:hAnsi="Times New Roman" w:cs="Times New Roman"/>
                <w:sz w:val="22"/>
                <w:szCs w:val="22"/>
              </w:rPr>
            </w:pPr>
          </w:p>
          <w:p w14:paraId="469BB23C" w14:textId="77777777" w:rsidR="00FF787B" w:rsidRPr="00B74684" w:rsidRDefault="00FF787B">
            <w:pPr>
              <w:rPr>
                <w:rFonts w:ascii="Times New Roman" w:eastAsia="Calibri" w:hAnsi="Times New Roman" w:cs="Times New Roman"/>
                <w:sz w:val="22"/>
                <w:szCs w:val="22"/>
              </w:rPr>
            </w:pPr>
          </w:p>
          <w:p w14:paraId="5E118681" w14:textId="77777777"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3 + 2 = ?</m:t>
                </m:r>
              </m:oMath>
            </m:oMathPara>
          </w:p>
        </w:tc>
        <w:tc>
          <w:tcPr>
            <w:tcW w:w="1539" w:type="pct"/>
            <w:shd w:val="clear" w:color="auto" w:fill="D9D9D9"/>
          </w:tcPr>
          <w:p w14:paraId="6161F37B" w14:textId="77777777" w:rsidR="00FF787B" w:rsidRPr="00B74684" w:rsidRDefault="00FF787B">
            <w:pPr>
              <w:rPr>
                <w:rFonts w:ascii="Times New Roman" w:eastAsia="Calibri" w:hAnsi="Times New Roman" w:cs="Times New Roman"/>
                <w:sz w:val="22"/>
                <w:szCs w:val="22"/>
              </w:rPr>
            </w:pPr>
            <w:r w:rsidRPr="00B74684">
              <w:rPr>
                <w:rFonts w:ascii="Times New Roman" w:eastAsia="Calibri" w:hAnsi="Times New Roman" w:cs="Times New Roman"/>
                <w:sz w:val="22"/>
                <w:szCs w:val="22"/>
              </w:rPr>
              <w:t>Five pens are in the box. Three of them are purple, the rest are red. How many pens are red?</w:t>
            </w:r>
          </w:p>
          <w:p w14:paraId="05C68FC0" w14:textId="77777777" w:rsidR="00FF787B" w:rsidRPr="00B74684" w:rsidRDefault="00FF787B">
            <w:pPr>
              <w:rPr>
                <w:rFonts w:ascii="Times New Roman" w:eastAsia="Calibri" w:hAnsi="Times New Roman" w:cs="Times New Roman"/>
                <w:sz w:val="22"/>
                <w:szCs w:val="22"/>
              </w:rPr>
            </w:pPr>
          </w:p>
          <w:p w14:paraId="2D8578F7" w14:textId="77777777" w:rsidR="00FF787B" w:rsidRPr="00B74684" w:rsidRDefault="00FF787B">
            <w:pPr>
              <w:rPr>
                <w:rFonts w:ascii="Times New Roman" w:eastAsia="Calibri" w:hAnsi="Times New Roman" w:cs="Times New Roman"/>
                <w:sz w:val="22"/>
                <w:szCs w:val="22"/>
              </w:rPr>
            </w:pPr>
          </w:p>
          <w:p w14:paraId="747E68C1" w14:textId="77777777" w:rsidR="00FF787B" w:rsidRPr="00B74684" w:rsidRDefault="00FF787B">
            <w:pPr>
              <w:rPr>
                <w:rFonts w:ascii="Times New Roman" w:eastAsia="Calibri" w:hAnsi="Times New Roman" w:cs="Times New Roman"/>
                <w:sz w:val="22"/>
                <w:szCs w:val="22"/>
              </w:rPr>
            </w:pPr>
          </w:p>
          <w:p w14:paraId="3085A9D4" w14:textId="77777777" w:rsidR="00FF787B" w:rsidRPr="00B74684" w:rsidRDefault="00FF787B">
            <w:pPr>
              <w:jc w:val="center"/>
              <w:rPr>
                <w:rFonts w:ascii="Times New Roman" w:eastAsia="Calibri" w:hAnsi="Times New Roman" w:cs="Times New Roman"/>
                <w:sz w:val="22"/>
                <w:szCs w:val="22"/>
              </w:rPr>
            </w:pPr>
            <m:oMath>
              <m:r>
                <w:rPr>
                  <w:rFonts w:ascii="Cambria Math" w:eastAsia="Calibri" w:hAnsi="Cambria Math" w:cs="Times New Roman"/>
                  <w:sz w:val="22"/>
                  <w:szCs w:val="22"/>
                </w:rPr>
                <m:t>3 + ? = 5</m:t>
              </m:r>
            </m:oMath>
            <w:r w:rsidRPr="00B74684">
              <w:rPr>
                <w:rFonts w:ascii="Times New Roman" w:eastAsia="Calibri" w:hAnsi="Times New Roman" w:cs="Times New Roman"/>
                <w:sz w:val="22"/>
                <w:szCs w:val="22"/>
              </w:rPr>
              <w:t xml:space="preserve">          </w:t>
            </w:r>
            <m:oMath>
              <m:r>
                <w:rPr>
                  <w:rFonts w:ascii="Cambria Math" w:eastAsia="Calibri" w:hAnsi="Cambria Math" w:cs="Times New Roman"/>
                  <w:sz w:val="22"/>
                  <w:szCs w:val="22"/>
                </w:rPr>
                <m:t>5 - 3 = ?</m:t>
              </m:r>
            </m:oMath>
          </w:p>
        </w:tc>
        <w:tc>
          <w:tcPr>
            <w:tcW w:w="1443" w:type="pct"/>
          </w:tcPr>
          <w:p w14:paraId="12D0EB48" w14:textId="77777777" w:rsidR="00FF787B" w:rsidRPr="00B74684" w:rsidRDefault="00FF787B">
            <w:pPr>
              <w:rPr>
                <w:rFonts w:ascii="Times New Roman" w:eastAsia="Calibri" w:hAnsi="Times New Roman" w:cs="Times New Roman"/>
                <w:sz w:val="22"/>
                <w:szCs w:val="22"/>
              </w:rPr>
            </w:pPr>
            <w:r w:rsidRPr="00B74684">
              <w:rPr>
                <w:rFonts w:ascii="Times New Roman" w:eastAsia="Calibri" w:hAnsi="Times New Roman" w:cs="Times New Roman"/>
                <w:sz w:val="22"/>
                <w:szCs w:val="22"/>
              </w:rPr>
              <w:t>Jennifer has five pens. How many of them could be purple and how many of them could be red?</w:t>
            </w:r>
          </w:p>
          <w:p w14:paraId="73DEE4A5" w14:textId="77777777" w:rsidR="00FF787B" w:rsidRPr="00B74684" w:rsidRDefault="00FF787B">
            <w:pPr>
              <w:rPr>
                <w:rFonts w:ascii="Times New Roman" w:eastAsia="Calibri" w:hAnsi="Times New Roman" w:cs="Times New Roman"/>
                <w:sz w:val="22"/>
                <w:szCs w:val="22"/>
              </w:rPr>
            </w:pPr>
          </w:p>
          <w:p w14:paraId="48F696AF" w14:textId="4027E4A2" w:rsidR="00FF787B" w:rsidRPr="00B74684" w:rsidRDefault="00FF787B">
            <w:pPr>
              <w:jc w:val="center"/>
              <w:rPr>
                <w:rFonts w:ascii="Cambria Math" w:eastAsia="Calibri" w:hAnsi="Cambria Math" w:cs="Times New Roman"/>
                <w:sz w:val="22"/>
                <w:szCs w:val="22"/>
                <w:oMath/>
              </w:rPr>
            </w:pPr>
            <m:oMathPara>
              <m:oMath>
                <m:r>
                  <w:rPr>
                    <w:rFonts w:ascii="Cambria Math" w:eastAsia="Calibri" w:hAnsi="Cambria Math" w:cs="Times New Roman"/>
                    <w:sz w:val="22"/>
                    <w:szCs w:val="22"/>
                  </w:rPr>
                  <m:t>5 = 0 + 5        5 = 5 + 0</m:t>
                </m:r>
              </m:oMath>
            </m:oMathPara>
          </w:p>
          <w:p w14:paraId="36FFA472" w14:textId="557AF464" w:rsidR="00FF787B" w:rsidRPr="00B74684" w:rsidRDefault="00FF787B">
            <w:pPr>
              <w:jc w:val="center"/>
              <w:rPr>
                <w:rFonts w:ascii="Cambria Math" w:eastAsia="Calibri" w:hAnsi="Cambria Math" w:cs="Times New Roman"/>
                <w:sz w:val="22"/>
                <w:szCs w:val="22"/>
                <w:oMath/>
              </w:rPr>
            </w:pPr>
            <m:oMathPara>
              <m:oMath>
                <m:r>
                  <w:rPr>
                    <w:rFonts w:ascii="Cambria Math" w:eastAsia="Calibri" w:hAnsi="Cambria Math" w:cs="Times New Roman"/>
                    <w:sz w:val="22"/>
                    <w:szCs w:val="22"/>
                  </w:rPr>
                  <m:t>5 = 1 + 4        5 = 4 + 1</m:t>
                </m:r>
              </m:oMath>
            </m:oMathPara>
          </w:p>
          <w:p w14:paraId="08548056" w14:textId="68FE7C7D"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5 = 2 + 3        5 = 3 + 2</m:t>
                </m:r>
              </m:oMath>
            </m:oMathPara>
          </w:p>
        </w:tc>
      </w:tr>
      <w:tr w:rsidR="00FF787B" w:rsidRPr="00B74684" w14:paraId="63546391" w14:textId="77777777">
        <w:tc>
          <w:tcPr>
            <w:tcW w:w="547" w:type="pct"/>
            <w:shd w:val="clear" w:color="auto" w:fill="000000"/>
          </w:tcPr>
          <w:p w14:paraId="2ADB762D" w14:textId="77777777" w:rsidR="00FF787B" w:rsidRPr="00B74684" w:rsidRDefault="00FF787B">
            <w:pPr>
              <w:rPr>
                <w:rFonts w:ascii="Times New Roman" w:eastAsia="Calibri" w:hAnsi="Times New Roman" w:cs="Times New Roman"/>
                <w:sz w:val="22"/>
                <w:szCs w:val="22"/>
              </w:rPr>
            </w:pPr>
          </w:p>
        </w:tc>
        <w:tc>
          <w:tcPr>
            <w:tcW w:w="1472" w:type="pct"/>
            <w:shd w:val="clear" w:color="auto" w:fill="000000"/>
          </w:tcPr>
          <w:p w14:paraId="40515BF6" w14:textId="77777777" w:rsidR="00FF787B" w:rsidRPr="00B74684" w:rsidRDefault="00FF787B">
            <w:pPr>
              <w:rPr>
                <w:rFonts w:ascii="Times New Roman" w:eastAsia="Calibri" w:hAnsi="Times New Roman" w:cs="Times New Roman"/>
                <w:sz w:val="22"/>
                <w:szCs w:val="22"/>
              </w:rPr>
            </w:pPr>
          </w:p>
        </w:tc>
        <w:tc>
          <w:tcPr>
            <w:tcW w:w="1539" w:type="pct"/>
            <w:shd w:val="clear" w:color="auto" w:fill="000000"/>
          </w:tcPr>
          <w:p w14:paraId="0C41CE60" w14:textId="77777777" w:rsidR="00FF787B" w:rsidRPr="00B74684" w:rsidRDefault="00FF787B">
            <w:pPr>
              <w:rPr>
                <w:rFonts w:ascii="Times New Roman" w:eastAsia="Calibri" w:hAnsi="Times New Roman" w:cs="Times New Roman"/>
                <w:sz w:val="22"/>
                <w:szCs w:val="22"/>
              </w:rPr>
            </w:pPr>
          </w:p>
        </w:tc>
        <w:tc>
          <w:tcPr>
            <w:tcW w:w="1443" w:type="pct"/>
            <w:shd w:val="clear" w:color="auto" w:fill="000000"/>
          </w:tcPr>
          <w:p w14:paraId="539702D4" w14:textId="77777777" w:rsidR="00FF787B" w:rsidRPr="00B74684" w:rsidRDefault="00FF787B">
            <w:pPr>
              <w:rPr>
                <w:rFonts w:ascii="Times New Roman" w:eastAsia="Calibri" w:hAnsi="Times New Roman" w:cs="Times New Roman"/>
                <w:sz w:val="22"/>
                <w:szCs w:val="22"/>
              </w:rPr>
            </w:pPr>
          </w:p>
        </w:tc>
      </w:tr>
      <w:tr w:rsidR="00FF787B" w:rsidRPr="00B74684" w14:paraId="34AC6B5F" w14:textId="77777777">
        <w:tc>
          <w:tcPr>
            <w:tcW w:w="547" w:type="pct"/>
            <w:shd w:val="clear" w:color="auto" w:fill="000000"/>
          </w:tcPr>
          <w:p w14:paraId="377CA8BD" w14:textId="77777777" w:rsidR="00FF787B" w:rsidRPr="00B74684" w:rsidRDefault="00FF787B">
            <w:pPr>
              <w:rPr>
                <w:rFonts w:ascii="Times New Roman" w:eastAsia="Calibri" w:hAnsi="Times New Roman" w:cs="Times New Roman"/>
                <w:sz w:val="22"/>
                <w:szCs w:val="22"/>
              </w:rPr>
            </w:pPr>
          </w:p>
        </w:tc>
        <w:tc>
          <w:tcPr>
            <w:tcW w:w="1472" w:type="pct"/>
          </w:tcPr>
          <w:p w14:paraId="44622630" w14:textId="77777777" w:rsidR="00FF787B" w:rsidRPr="00B74684" w:rsidRDefault="00FF787B">
            <w:pPr>
              <w:tabs>
                <w:tab w:val="center" w:pos="1421"/>
                <w:tab w:val="right" w:pos="2842"/>
              </w:tabs>
              <w:rPr>
                <w:rFonts w:ascii="Times New Roman" w:eastAsia="Calibri" w:hAnsi="Times New Roman" w:cs="Times New Roman"/>
                <w:sz w:val="22"/>
                <w:szCs w:val="22"/>
              </w:rPr>
            </w:pPr>
            <w:r w:rsidRPr="00B74684">
              <w:rPr>
                <w:rFonts w:ascii="Times New Roman" w:eastAsia="Calibri" w:hAnsi="Times New Roman" w:cs="Times New Roman"/>
                <w:sz w:val="22"/>
                <w:szCs w:val="22"/>
              </w:rPr>
              <w:tab/>
              <w:t>Difference Unknown</w:t>
            </w:r>
            <w:r w:rsidRPr="00B74684">
              <w:rPr>
                <w:rFonts w:ascii="Times New Roman" w:eastAsia="Calibri" w:hAnsi="Times New Roman" w:cs="Times New Roman"/>
                <w:sz w:val="22"/>
                <w:szCs w:val="22"/>
              </w:rPr>
              <w:tab/>
            </w:r>
          </w:p>
        </w:tc>
        <w:tc>
          <w:tcPr>
            <w:tcW w:w="1539" w:type="pct"/>
          </w:tcPr>
          <w:p w14:paraId="045FDCE1"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Bigger Unknown</w:t>
            </w:r>
          </w:p>
        </w:tc>
        <w:tc>
          <w:tcPr>
            <w:tcW w:w="1443" w:type="pct"/>
          </w:tcPr>
          <w:p w14:paraId="6CA94441"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Smaller Unknown</w:t>
            </w:r>
          </w:p>
        </w:tc>
      </w:tr>
      <w:tr w:rsidR="00FF787B" w:rsidRPr="00B74684" w14:paraId="072ACBE1" w14:textId="77777777">
        <w:tc>
          <w:tcPr>
            <w:tcW w:w="547" w:type="pct"/>
            <w:vAlign w:val="center"/>
          </w:tcPr>
          <w:p w14:paraId="559FFBCB" w14:textId="77777777" w:rsidR="00FF787B" w:rsidRPr="00B74684" w:rsidRDefault="00FF787B">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Compare</w:t>
            </w:r>
          </w:p>
        </w:tc>
        <w:tc>
          <w:tcPr>
            <w:tcW w:w="1472" w:type="pct"/>
            <w:shd w:val="clear" w:color="auto" w:fill="D9D9D9"/>
          </w:tcPr>
          <w:p w14:paraId="758B843E" w14:textId="77777777" w:rsidR="00FF787B" w:rsidRPr="00B74684" w:rsidRDefault="00FF787B">
            <w:pPr>
              <w:rPr>
                <w:rFonts w:ascii="Times New Roman" w:eastAsia="Calibri" w:hAnsi="Times New Roman" w:cs="Times New Roman"/>
                <w:sz w:val="22"/>
                <w:szCs w:val="22"/>
              </w:rPr>
            </w:pPr>
            <w:proofErr w:type="gramStart"/>
            <w:r w:rsidRPr="00B74684">
              <w:rPr>
                <w:rFonts w:ascii="Times New Roman" w:eastAsia="Calibri" w:hAnsi="Times New Roman" w:cs="Times New Roman"/>
                <w:sz w:val="22"/>
                <w:szCs w:val="22"/>
              </w:rPr>
              <w:t>More:</w:t>
            </w:r>
            <w:proofErr w:type="gramEnd"/>
            <w:r w:rsidRPr="00B74684">
              <w:rPr>
                <w:rFonts w:ascii="Times New Roman" w:eastAsia="Calibri" w:hAnsi="Times New Roman" w:cs="Times New Roman"/>
                <w:sz w:val="22"/>
                <w:szCs w:val="22"/>
              </w:rPr>
              <w:t xml:space="preserve"> Jim has two pens. Keisha has five pens. How many more pens </w:t>
            </w:r>
            <w:proofErr w:type="gramStart"/>
            <w:r w:rsidRPr="00B74684">
              <w:rPr>
                <w:rFonts w:ascii="Times New Roman" w:eastAsia="Calibri" w:hAnsi="Times New Roman" w:cs="Times New Roman"/>
                <w:sz w:val="22"/>
                <w:szCs w:val="22"/>
              </w:rPr>
              <w:t>does</w:t>
            </w:r>
            <w:proofErr w:type="gramEnd"/>
            <w:r w:rsidRPr="00B74684">
              <w:rPr>
                <w:rFonts w:ascii="Times New Roman" w:eastAsia="Calibri" w:hAnsi="Times New Roman" w:cs="Times New Roman"/>
                <w:sz w:val="22"/>
                <w:szCs w:val="22"/>
              </w:rPr>
              <w:t xml:space="preserve"> Keisha have than Jim?</w:t>
            </w:r>
          </w:p>
          <w:p w14:paraId="045D3524" w14:textId="77777777" w:rsidR="00FF787B" w:rsidRPr="00B74684" w:rsidRDefault="00FF787B">
            <w:pPr>
              <w:rPr>
                <w:rFonts w:ascii="Times New Roman" w:eastAsia="Calibri" w:hAnsi="Times New Roman" w:cs="Times New Roman"/>
                <w:sz w:val="22"/>
                <w:szCs w:val="22"/>
              </w:rPr>
            </w:pPr>
          </w:p>
          <w:p w14:paraId="06CC47E0" w14:textId="77777777" w:rsidR="00FF787B" w:rsidRPr="00B74684" w:rsidRDefault="00FF787B">
            <w:pPr>
              <w:rPr>
                <w:rFonts w:ascii="Times New Roman" w:eastAsia="Calibri" w:hAnsi="Times New Roman" w:cs="Times New Roman"/>
                <w:sz w:val="22"/>
                <w:szCs w:val="22"/>
              </w:rPr>
            </w:pPr>
            <w:r w:rsidRPr="00B74684">
              <w:rPr>
                <w:rFonts w:ascii="Times New Roman" w:eastAsia="Calibri" w:hAnsi="Times New Roman" w:cs="Times New Roman"/>
                <w:sz w:val="22"/>
                <w:szCs w:val="22"/>
              </w:rPr>
              <w:t>Fewer: Jim has two pens. Keisha has five pens. How many fewer pens does Jim have than Keisha?</w:t>
            </w:r>
          </w:p>
          <w:p w14:paraId="65EE0CC7" w14:textId="77777777" w:rsidR="00FF787B" w:rsidRPr="00B74684" w:rsidRDefault="00FF787B">
            <w:pPr>
              <w:rPr>
                <w:rFonts w:ascii="Times New Roman" w:eastAsia="Calibri" w:hAnsi="Times New Roman" w:cs="Times New Roman"/>
                <w:sz w:val="22"/>
                <w:szCs w:val="22"/>
              </w:rPr>
            </w:pPr>
          </w:p>
          <w:p w14:paraId="786D152B" w14:textId="77777777"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2 + ? = 5       5 - 2 = ?</m:t>
                </m:r>
              </m:oMath>
            </m:oMathPara>
          </w:p>
        </w:tc>
        <w:tc>
          <w:tcPr>
            <w:tcW w:w="1539" w:type="pct"/>
          </w:tcPr>
          <w:p w14:paraId="0BD1FB86" w14:textId="77777777" w:rsidR="00FF787B" w:rsidRPr="00B74684" w:rsidRDefault="00FF787B">
            <w:pPr>
              <w:shd w:val="clear" w:color="auto" w:fill="D9D9D9"/>
              <w:rPr>
                <w:rFonts w:ascii="Times New Roman" w:eastAsia="Calibri" w:hAnsi="Times New Roman" w:cs="Times New Roman"/>
                <w:sz w:val="22"/>
                <w:szCs w:val="22"/>
              </w:rPr>
            </w:pPr>
            <w:r w:rsidRPr="00B74684">
              <w:rPr>
                <w:rFonts w:ascii="Times New Roman" w:eastAsia="Calibri" w:hAnsi="Times New Roman" w:cs="Times New Roman"/>
                <w:sz w:val="22"/>
                <w:szCs w:val="22"/>
              </w:rPr>
              <w:t>More: Keisha has three more pens than Jim. Jim has two pens. How many pens does Keisha have?</w:t>
            </w:r>
          </w:p>
          <w:p w14:paraId="11AB028C" w14:textId="77777777" w:rsidR="00FF787B" w:rsidRPr="00B74684" w:rsidRDefault="00FF787B">
            <w:pPr>
              <w:rPr>
                <w:rFonts w:ascii="Times New Roman" w:eastAsia="Calibri" w:hAnsi="Times New Roman" w:cs="Times New Roman"/>
                <w:sz w:val="22"/>
                <w:szCs w:val="22"/>
              </w:rPr>
            </w:pPr>
          </w:p>
          <w:p w14:paraId="688D778B" w14:textId="77777777" w:rsidR="00FF787B" w:rsidRPr="00B74684" w:rsidRDefault="00FF787B">
            <w:pPr>
              <w:shd w:val="clear" w:color="auto" w:fill="A6A6A6"/>
              <w:rPr>
                <w:rFonts w:ascii="Times New Roman" w:eastAsia="Calibri" w:hAnsi="Times New Roman" w:cs="Times New Roman"/>
                <w:sz w:val="22"/>
                <w:szCs w:val="22"/>
              </w:rPr>
            </w:pPr>
            <w:r w:rsidRPr="00B74684">
              <w:rPr>
                <w:rFonts w:ascii="Times New Roman" w:eastAsia="Calibri" w:hAnsi="Times New Roman" w:cs="Times New Roman"/>
                <w:sz w:val="22"/>
                <w:szCs w:val="22"/>
              </w:rPr>
              <w:t>Fewer: Jim has three fewer pens than Keisha. Jim has two pens. How many pens does Keisha have?</w:t>
            </w:r>
          </w:p>
          <w:p w14:paraId="163002AA" w14:textId="77777777" w:rsidR="00FF787B" w:rsidRPr="00B74684" w:rsidRDefault="00FF787B">
            <w:pPr>
              <w:rPr>
                <w:rFonts w:ascii="Times New Roman" w:eastAsia="Calibri" w:hAnsi="Times New Roman" w:cs="Times New Roman"/>
                <w:sz w:val="22"/>
                <w:szCs w:val="22"/>
              </w:rPr>
            </w:pPr>
          </w:p>
          <w:p w14:paraId="4AE2EE34" w14:textId="77777777"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2 + 3 = ?         3 + 2 = ?</m:t>
                </m:r>
              </m:oMath>
            </m:oMathPara>
          </w:p>
        </w:tc>
        <w:tc>
          <w:tcPr>
            <w:tcW w:w="1443" w:type="pct"/>
          </w:tcPr>
          <w:p w14:paraId="7ED90E70" w14:textId="77777777" w:rsidR="00FF787B" w:rsidRPr="00B74684" w:rsidRDefault="00FF787B">
            <w:pPr>
              <w:shd w:val="clear" w:color="auto" w:fill="A6A6A6"/>
              <w:rPr>
                <w:rFonts w:ascii="Times New Roman" w:eastAsia="Calibri" w:hAnsi="Times New Roman" w:cs="Times New Roman"/>
                <w:sz w:val="22"/>
                <w:szCs w:val="22"/>
              </w:rPr>
            </w:pPr>
            <w:r w:rsidRPr="00B74684">
              <w:rPr>
                <w:rFonts w:ascii="Times New Roman" w:eastAsia="Calibri" w:hAnsi="Times New Roman" w:cs="Times New Roman"/>
                <w:sz w:val="22"/>
                <w:szCs w:val="22"/>
              </w:rPr>
              <w:t>More: Keisha has three more pens than Jim. Keisha has five pens. How many pens does Jim have?</w:t>
            </w:r>
          </w:p>
          <w:p w14:paraId="680BDED0" w14:textId="77777777" w:rsidR="00FF787B" w:rsidRPr="00B74684" w:rsidRDefault="00FF787B">
            <w:pPr>
              <w:rPr>
                <w:rFonts w:ascii="Times New Roman" w:eastAsia="Calibri" w:hAnsi="Times New Roman" w:cs="Times New Roman"/>
                <w:sz w:val="22"/>
                <w:szCs w:val="22"/>
              </w:rPr>
            </w:pPr>
          </w:p>
          <w:p w14:paraId="2A6FC2C8" w14:textId="68A26018" w:rsidR="00FF787B" w:rsidRPr="00B74684" w:rsidRDefault="00FF787B">
            <w:pPr>
              <w:shd w:val="clear" w:color="auto" w:fill="D9D9D9"/>
              <w:rPr>
                <w:rFonts w:ascii="Times New Roman" w:eastAsia="Calibri" w:hAnsi="Times New Roman" w:cs="Times New Roman"/>
                <w:sz w:val="22"/>
                <w:szCs w:val="22"/>
              </w:rPr>
            </w:pPr>
            <w:r w:rsidRPr="00B74684">
              <w:rPr>
                <w:rFonts w:ascii="Times New Roman" w:eastAsia="Calibri" w:hAnsi="Times New Roman" w:cs="Times New Roman"/>
                <w:sz w:val="22"/>
                <w:szCs w:val="22"/>
              </w:rPr>
              <w:t>Fewer: Jim has three fewer pens than Keisha. Keisha has five pens. How many pens does Jim have?</w:t>
            </w:r>
          </w:p>
          <w:p w14:paraId="1C9037BE" w14:textId="77777777" w:rsidR="00FF787B" w:rsidRPr="00B74684" w:rsidRDefault="00FF787B">
            <w:pPr>
              <w:rPr>
                <w:rFonts w:ascii="Times New Roman" w:eastAsia="Calibri" w:hAnsi="Times New Roman" w:cs="Times New Roman"/>
                <w:sz w:val="22"/>
                <w:szCs w:val="22"/>
              </w:rPr>
            </w:pPr>
          </w:p>
          <w:p w14:paraId="63B739A1" w14:textId="77777777" w:rsidR="00FF787B" w:rsidRPr="00B74684" w:rsidRDefault="00FF787B">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5 - 3 = ?         ? + 3 = 5</m:t>
                </m:r>
              </m:oMath>
            </m:oMathPara>
          </w:p>
        </w:tc>
      </w:tr>
    </w:tbl>
    <w:p w14:paraId="0FDC29EB" w14:textId="77777777" w:rsidR="00FF787B" w:rsidRPr="00B74684" w:rsidRDefault="00FF787B" w:rsidP="00FF787B">
      <w:pPr>
        <w:spacing w:after="160"/>
        <w:rPr>
          <w:rFonts w:eastAsia="Calibri"/>
          <w:sz w:val="16"/>
          <w:szCs w:val="18"/>
        </w:rPr>
      </w:pPr>
      <w:r w:rsidRPr="00B74684">
        <w:rPr>
          <w:rFonts w:eastAsia="Calibri"/>
          <w:sz w:val="16"/>
          <w:szCs w:val="18"/>
        </w:rPr>
        <w:t xml:space="preserve">Adapted from Box 2-4 of </w:t>
      </w:r>
      <w:r w:rsidRPr="00B74684">
        <w:rPr>
          <w:rFonts w:eastAsia="Calibri"/>
          <w:i/>
          <w:sz w:val="16"/>
          <w:szCs w:val="18"/>
        </w:rPr>
        <w:t>Mathematics Learning in Early Childhood</w:t>
      </w:r>
      <w:r w:rsidRPr="00B74684">
        <w:rPr>
          <w:rFonts w:eastAsia="Calibri"/>
          <w:sz w:val="16"/>
          <w:szCs w:val="18"/>
        </w:rPr>
        <w:t>, National Research Council (2009, pp. 32-33).</w:t>
      </w:r>
    </w:p>
    <w:p w14:paraId="495420F7" w14:textId="77777777" w:rsidR="00000FB8" w:rsidRPr="00F865C0" w:rsidRDefault="00000FB8" w:rsidP="00000FB8">
      <w:pPr>
        <w:keepNext/>
        <w:keepLines/>
        <w:widowControl/>
        <w:autoSpaceDE/>
        <w:autoSpaceDN/>
        <w:spacing w:before="480" w:after="120"/>
        <w:jc w:val="center"/>
        <w:outlineLvl w:val="1"/>
        <w:rPr>
          <w:rFonts w:eastAsia="Calibri"/>
          <w:b/>
          <w:noProof/>
          <w:color w:val="1F3864"/>
          <w:sz w:val="28"/>
          <w:szCs w:val="36"/>
        </w:rPr>
      </w:pPr>
      <w:bookmarkStart w:id="5" w:name="_Toc21864203"/>
      <w:bookmarkStart w:id="6" w:name="_Toc41901177"/>
      <w:r w:rsidRPr="00F865C0">
        <w:rPr>
          <w:rFonts w:eastAsia="Calibri"/>
          <w:b/>
          <w:noProof/>
          <w:color w:val="1F3864"/>
          <w:sz w:val="28"/>
          <w:szCs w:val="36"/>
        </w:rPr>
        <w:lastRenderedPageBreak/>
        <w:t>Situations Involving Multiplication and Division</w:t>
      </w:r>
      <w:bookmarkEnd w:id="5"/>
      <w:bookmarkEnd w:id="6"/>
    </w:p>
    <w:p w14:paraId="3B817DDF" w14:textId="77777777" w:rsidR="00000FB8" w:rsidRPr="00B74684" w:rsidRDefault="00000FB8" w:rsidP="00000FB8">
      <w:pPr>
        <w:widowControl/>
        <w:autoSpaceDE/>
        <w:autoSpaceDN/>
        <w:spacing w:after="160"/>
        <w:ind w:firstLine="720"/>
        <w:rPr>
          <w:rFonts w:eastAsia="Calibri"/>
        </w:rPr>
      </w:pPr>
      <w:r w:rsidRPr="00B74684">
        <w:rPr>
          <w:rFonts w:eastAsia="Calibri"/>
        </w:rPr>
        <w:t xml:space="preserve">These situations represent the fundamental meanings and uses of multiplication and division. The situations increase in difficulty when moving from the top of the page to the bottom and from left to right across the page. Students in Grade 3 should work with all situation types but need not master the multiplicative comparisons until Grade 4. </w:t>
      </w:r>
    </w:p>
    <w:tbl>
      <w:tblPr>
        <w:tblStyle w:val="TableGrid8"/>
        <w:tblpPr w:leftFromText="180" w:rightFromText="180" w:vertAnchor="page" w:horzAnchor="margin" w:tblpY="3266"/>
        <w:tblW w:w="5000" w:type="pct"/>
        <w:tblLook w:val="04A0" w:firstRow="1" w:lastRow="0" w:firstColumn="1" w:lastColumn="0" w:noHBand="0" w:noVBand="1"/>
      </w:tblPr>
      <w:tblGrid>
        <w:gridCol w:w="1571"/>
        <w:gridCol w:w="2786"/>
        <w:gridCol w:w="2786"/>
        <w:gridCol w:w="2783"/>
      </w:tblGrid>
      <w:tr w:rsidR="00000FB8" w:rsidRPr="00B74684" w14:paraId="0792C28F" w14:textId="77777777">
        <w:trPr>
          <w:trHeight w:val="575"/>
        </w:trPr>
        <w:tc>
          <w:tcPr>
            <w:tcW w:w="791" w:type="pct"/>
            <w:shd w:val="clear" w:color="auto" w:fill="000000"/>
          </w:tcPr>
          <w:p w14:paraId="71C69B31" w14:textId="77777777" w:rsidR="00000FB8" w:rsidRPr="00B74684" w:rsidRDefault="00000FB8" w:rsidP="00000FB8">
            <w:pPr>
              <w:rPr>
                <w:rFonts w:ascii="Times New Roman" w:eastAsia="Calibri" w:hAnsi="Times New Roman" w:cs="Times New Roman"/>
                <w:sz w:val="22"/>
                <w:szCs w:val="22"/>
              </w:rPr>
            </w:pPr>
          </w:p>
        </w:tc>
        <w:tc>
          <w:tcPr>
            <w:tcW w:w="1403" w:type="pct"/>
          </w:tcPr>
          <w:p w14:paraId="6B3C9611" w14:textId="77777777" w:rsidR="00000FB8" w:rsidRPr="00B74684" w:rsidRDefault="00000FB8" w:rsidP="00000FB8">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Unknown Product</w:t>
            </w:r>
          </w:p>
        </w:tc>
        <w:tc>
          <w:tcPr>
            <w:tcW w:w="1403" w:type="pct"/>
          </w:tcPr>
          <w:p w14:paraId="0E560057" w14:textId="77777777" w:rsidR="00000FB8" w:rsidRPr="00B74684" w:rsidRDefault="00000FB8" w:rsidP="00000FB8">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Group Size Unknown (Partitive or Fair Shares Division)</w:t>
            </w:r>
          </w:p>
        </w:tc>
        <w:tc>
          <w:tcPr>
            <w:tcW w:w="1402" w:type="pct"/>
          </w:tcPr>
          <w:p w14:paraId="1457CE51" w14:textId="77777777" w:rsidR="00000FB8" w:rsidRPr="00B74684" w:rsidRDefault="00000FB8" w:rsidP="00000FB8">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 xml:space="preserve">Number of </w:t>
            </w:r>
            <w:proofErr w:type="gramStart"/>
            <w:r w:rsidRPr="00B74684">
              <w:rPr>
                <w:rFonts w:ascii="Times New Roman" w:eastAsia="Calibri" w:hAnsi="Times New Roman" w:cs="Times New Roman"/>
                <w:sz w:val="22"/>
                <w:szCs w:val="22"/>
              </w:rPr>
              <w:t>Groups Unknown</w:t>
            </w:r>
            <w:proofErr w:type="gramEnd"/>
            <w:r w:rsidRPr="00B74684">
              <w:rPr>
                <w:rFonts w:ascii="Times New Roman" w:eastAsia="Calibri" w:hAnsi="Times New Roman" w:cs="Times New Roman"/>
                <w:sz w:val="22"/>
                <w:szCs w:val="22"/>
              </w:rPr>
              <w:t xml:space="preserve"> (Quotative or Measurement Division)</w:t>
            </w:r>
          </w:p>
        </w:tc>
      </w:tr>
      <w:tr w:rsidR="00000FB8" w:rsidRPr="00B74684" w14:paraId="7E9332D1" w14:textId="77777777">
        <w:trPr>
          <w:trHeight w:val="294"/>
        </w:trPr>
        <w:tc>
          <w:tcPr>
            <w:tcW w:w="791" w:type="pct"/>
            <w:shd w:val="clear" w:color="auto" w:fill="000000"/>
          </w:tcPr>
          <w:p w14:paraId="243EA637" w14:textId="77777777" w:rsidR="00000FB8" w:rsidRPr="00B74684" w:rsidRDefault="00000FB8" w:rsidP="00000FB8">
            <w:pPr>
              <w:rPr>
                <w:rFonts w:ascii="Times New Roman" w:eastAsia="Calibri" w:hAnsi="Times New Roman" w:cs="Times New Roman"/>
                <w:sz w:val="22"/>
                <w:szCs w:val="22"/>
              </w:rPr>
            </w:pPr>
          </w:p>
        </w:tc>
        <w:tc>
          <w:tcPr>
            <w:tcW w:w="1403" w:type="pct"/>
          </w:tcPr>
          <w:p w14:paraId="127B63A6" w14:textId="77777777" w:rsidR="00000FB8" w:rsidRPr="00B74684" w:rsidRDefault="00000FB8" w:rsidP="00000FB8">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3 × 6 = ?</m:t>
                </m:r>
              </m:oMath>
            </m:oMathPara>
          </w:p>
        </w:tc>
        <w:tc>
          <w:tcPr>
            <w:tcW w:w="1403" w:type="pct"/>
          </w:tcPr>
          <w:p w14:paraId="22AA9EB7" w14:textId="77777777" w:rsidR="00000FB8" w:rsidRPr="00B74684" w:rsidRDefault="00000FB8" w:rsidP="00000FB8">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 xml:space="preserve">3 </m:t>
                </m:r>
                <m:r>
                  <m:rPr>
                    <m:sty m:val="p"/>
                  </m:rPr>
                  <w:rPr>
                    <w:rFonts w:ascii="Cambria Math" w:eastAsia="Calibri" w:hAnsi="Cambria Math" w:cs="Times New Roman"/>
                    <w:sz w:val="22"/>
                    <w:szCs w:val="22"/>
                  </w:rPr>
                  <m:t>×</m:t>
                </m:r>
                <m:r>
                  <w:rPr>
                    <w:rFonts w:ascii="Cambria Math" w:eastAsia="Calibri" w:hAnsi="Cambria Math" w:cs="Times New Roman"/>
                    <w:sz w:val="22"/>
                    <w:szCs w:val="22"/>
                  </w:rPr>
                  <m:t xml:space="preserve"> ? = 18        18 </m:t>
                </m:r>
                <m:r>
                  <m:rPr>
                    <m:sty m:val="p"/>
                  </m:rPr>
                  <w:rPr>
                    <w:rFonts w:ascii="Cambria Math" w:eastAsia="Calibri" w:hAnsi="Cambria Math" w:cs="Times New Roman"/>
                    <w:sz w:val="22"/>
                    <w:szCs w:val="22"/>
                  </w:rPr>
                  <w:sym w:font="Symbol" w:char="F0B8"/>
                </m:r>
                <m:r>
                  <w:rPr>
                    <w:rFonts w:ascii="Cambria Math" w:eastAsia="Calibri" w:hAnsi="Cambria Math" w:cs="Times New Roman"/>
                    <w:sz w:val="22"/>
                    <w:szCs w:val="22"/>
                  </w:rPr>
                  <m:t xml:space="preserve"> 3 = ?</m:t>
                </m:r>
              </m:oMath>
            </m:oMathPara>
          </w:p>
        </w:tc>
        <w:tc>
          <w:tcPr>
            <w:tcW w:w="1402" w:type="pct"/>
          </w:tcPr>
          <w:p w14:paraId="069789EE" w14:textId="77777777" w:rsidR="00000FB8" w:rsidRPr="00B74684" w:rsidRDefault="00000FB8" w:rsidP="00000FB8">
            <w:pPr>
              <w:jc w:val="center"/>
              <w:rPr>
                <w:rFonts w:ascii="Times New Roman" w:eastAsia="Calibri" w:hAnsi="Times New Roman" w:cs="Times New Roman"/>
                <w:sz w:val="22"/>
                <w:szCs w:val="22"/>
              </w:rPr>
            </w:pPr>
            <m:oMathPara>
              <m:oMath>
                <m:r>
                  <w:rPr>
                    <w:rFonts w:ascii="Cambria Math" w:eastAsia="Calibri" w:hAnsi="Cambria Math" w:cs="Times New Roman"/>
                    <w:sz w:val="22"/>
                    <w:szCs w:val="22"/>
                  </w:rPr>
                  <m:t>? × 6 = 18       18 ÷6 = ?</m:t>
                </m:r>
              </m:oMath>
            </m:oMathPara>
          </w:p>
        </w:tc>
      </w:tr>
      <w:tr w:rsidR="00000FB8" w:rsidRPr="00B74684" w14:paraId="559D2516" w14:textId="77777777">
        <w:trPr>
          <w:trHeight w:val="294"/>
        </w:trPr>
        <w:tc>
          <w:tcPr>
            <w:tcW w:w="791" w:type="pct"/>
            <w:vAlign w:val="center"/>
          </w:tcPr>
          <w:p w14:paraId="70118771" w14:textId="77777777" w:rsidR="00000FB8" w:rsidRPr="00B74684" w:rsidRDefault="00000FB8" w:rsidP="00000FB8">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Equal Groups</w:t>
            </w:r>
          </w:p>
        </w:tc>
        <w:tc>
          <w:tcPr>
            <w:tcW w:w="1403" w:type="pct"/>
          </w:tcPr>
          <w:p w14:paraId="6B85DC48" w14:textId="77777777" w:rsidR="00000FB8" w:rsidRPr="00B74684" w:rsidRDefault="00000FB8" w:rsidP="00000FB8">
            <w:pPr>
              <w:rPr>
                <w:rFonts w:ascii="Times New Roman" w:eastAsia="Calibri" w:hAnsi="Times New Roman" w:cs="Times New Roman"/>
                <w:sz w:val="22"/>
                <w:szCs w:val="22"/>
              </w:rPr>
            </w:pPr>
            <w:r w:rsidRPr="00B74684">
              <w:rPr>
                <w:rFonts w:ascii="Times New Roman" w:eastAsia="Calibri" w:hAnsi="Times New Roman" w:cs="Times New Roman"/>
                <w:sz w:val="22"/>
                <w:szCs w:val="22"/>
              </w:rPr>
              <w:t>There are 3 bags with 6 plums in each bag. How many plums are there in all?</w:t>
            </w:r>
          </w:p>
          <w:p w14:paraId="09609518" w14:textId="77777777" w:rsidR="00000FB8" w:rsidRPr="00B74684" w:rsidRDefault="00000FB8" w:rsidP="00000FB8">
            <w:pPr>
              <w:rPr>
                <w:rFonts w:ascii="Times New Roman" w:eastAsia="Calibri" w:hAnsi="Times New Roman" w:cs="Times New Roman"/>
                <w:sz w:val="22"/>
                <w:szCs w:val="22"/>
              </w:rPr>
            </w:pPr>
          </w:p>
        </w:tc>
        <w:tc>
          <w:tcPr>
            <w:tcW w:w="1403" w:type="pct"/>
          </w:tcPr>
          <w:p w14:paraId="59447297" w14:textId="77777777" w:rsidR="00000FB8" w:rsidRPr="00B74684" w:rsidRDefault="00000FB8" w:rsidP="00000FB8">
            <w:pPr>
              <w:rPr>
                <w:rFonts w:ascii="Times New Roman" w:eastAsia="Calibri" w:hAnsi="Times New Roman" w:cs="Times New Roman"/>
                <w:sz w:val="22"/>
                <w:szCs w:val="22"/>
              </w:rPr>
            </w:pPr>
            <w:r w:rsidRPr="00B74684">
              <w:rPr>
                <w:rFonts w:ascii="Times New Roman" w:eastAsia="Calibri" w:hAnsi="Times New Roman" w:cs="Times New Roman"/>
                <w:sz w:val="22"/>
                <w:szCs w:val="22"/>
              </w:rPr>
              <w:t>If 18 plums are shared equally into 3 bags, then how many plums will be in each bag?</w:t>
            </w:r>
          </w:p>
          <w:p w14:paraId="31ECDF87" w14:textId="77777777" w:rsidR="00000FB8" w:rsidRPr="00B74684" w:rsidRDefault="00000FB8" w:rsidP="00000FB8">
            <w:pPr>
              <w:rPr>
                <w:rFonts w:ascii="Times New Roman" w:eastAsia="Calibri" w:hAnsi="Times New Roman" w:cs="Times New Roman"/>
                <w:strike/>
                <w:sz w:val="22"/>
                <w:szCs w:val="22"/>
              </w:rPr>
            </w:pPr>
          </w:p>
        </w:tc>
        <w:tc>
          <w:tcPr>
            <w:tcW w:w="1402" w:type="pct"/>
          </w:tcPr>
          <w:p w14:paraId="6747FB42" w14:textId="77777777" w:rsidR="00000FB8" w:rsidRPr="00B74684" w:rsidRDefault="00000FB8" w:rsidP="00000FB8">
            <w:pPr>
              <w:rPr>
                <w:rFonts w:ascii="Times New Roman" w:eastAsia="Calibri" w:hAnsi="Times New Roman" w:cs="Times New Roman"/>
                <w:sz w:val="22"/>
                <w:szCs w:val="22"/>
              </w:rPr>
            </w:pPr>
            <w:r w:rsidRPr="00B74684">
              <w:rPr>
                <w:rFonts w:ascii="Times New Roman" w:eastAsia="Calibri" w:hAnsi="Times New Roman" w:cs="Times New Roman"/>
                <w:sz w:val="22"/>
                <w:szCs w:val="22"/>
              </w:rPr>
              <w:t>If 18 plums are to be packed 6 to a bag, then how many bags are needed?</w:t>
            </w:r>
          </w:p>
          <w:p w14:paraId="4F7EFC2D" w14:textId="77777777" w:rsidR="00000FB8" w:rsidRPr="00B74684" w:rsidRDefault="00000FB8" w:rsidP="00000FB8">
            <w:pPr>
              <w:rPr>
                <w:rFonts w:ascii="Times New Roman" w:eastAsia="Calibri" w:hAnsi="Times New Roman" w:cs="Times New Roman"/>
                <w:strike/>
                <w:sz w:val="22"/>
                <w:szCs w:val="22"/>
              </w:rPr>
            </w:pPr>
          </w:p>
        </w:tc>
      </w:tr>
      <w:tr w:rsidR="00000FB8" w:rsidRPr="00B74684" w14:paraId="33D4D852" w14:textId="77777777">
        <w:trPr>
          <w:trHeight w:val="294"/>
        </w:trPr>
        <w:tc>
          <w:tcPr>
            <w:tcW w:w="791" w:type="pct"/>
            <w:shd w:val="clear" w:color="auto" w:fill="000000"/>
            <w:vAlign w:val="center"/>
          </w:tcPr>
          <w:p w14:paraId="08A49590" w14:textId="77777777" w:rsidR="00000FB8" w:rsidRPr="00B74684" w:rsidRDefault="00000FB8" w:rsidP="00000FB8">
            <w:pPr>
              <w:jc w:val="center"/>
              <w:rPr>
                <w:rFonts w:ascii="Times New Roman" w:eastAsia="Calibri" w:hAnsi="Times New Roman" w:cs="Times New Roman"/>
                <w:sz w:val="22"/>
                <w:szCs w:val="22"/>
              </w:rPr>
            </w:pPr>
          </w:p>
        </w:tc>
        <w:tc>
          <w:tcPr>
            <w:tcW w:w="1403" w:type="pct"/>
            <w:shd w:val="clear" w:color="auto" w:fill="000000"/>
          </w:tcPr>
          <w:p w14:paraId="2D0A5D40" w14:textId="77777777" w:rsidR="00000FB8" w:rsidRPr="00B74684" w:rsidRDefault="00000FB8" w:rsidP="00000FB8">
            <w:pPr>
              <w:rPr>
                <w:rFonts w:ascii="Times New Roman" w:eastAsia="Calibri" w:hAnsi="Times New Roman" w:cs="Times New Roman"/>
                <w:sz w:val="22"/>
                <w:szCs w:val="22"/>
              </w:rPr>
            </w:pPr>
          </w:p>
        </w:tc>
        <w:tc>
          <w:tcPr>
            <w:tcW w:w="1403" w:type="pct"/>
            <w:shd w:val="clear" w:color="auto" w:fill="000000"/>
          </w:tcPr>
          <w:p w14:paraId="01A832FA" w14:textId="77777777" w:rsidR="00000FB8" w:rsidRPr="00B74684" w:rsidRDefault="00000FB8" w:rsidP="00000FB8">
            <w:pPr>
              <w:rPr>
                <w:rFonts w:ascii="Times New Roman" w:eastAsia="Calibri" w:hAnsi="Times New Roman" w:cs="Times New Roman"/>
                <w:sz w:val="22"/>
                <w:szCs w:val="22"/>
              </w:rPr>
            </w:pPr>
          </w:p>
        </w:tc>
        <w:tc>
          <w:tcPr>
            <w:tcW w:w="1402" w:type="pct"/>
            <w:shd w:val="clear" w:color="auto" w:fill="000000"/>
          </w:tcPr>
          <w:p w14:paraId="2CB84251" w14:textId="77777777" w:rsidR="00000FB8" w:rsidRPr="00B74684" w:rsidRDefault="00000FB8" w:rsidP="00000FB8">
            <w:pPr>
              <w:rPr>
                <w:rFonts w:ascii="Times New Roman" w:eastAsia="Calibri" w:hAnsi="Times New Roman" w:cs="Times New Roman"/>
                <w:sz w:val="22"/>
                <w:szCs w:val="22"/>
              </w:rPr>
            </w:pPr>
          </w:p>
        </w:tc>
      </w:tr>
      <w:tr w:rsidR="00000FB8" w:rsidRPr="00B74684" w14:paraId="5E45AB72" w14:textId="77777777">
        <w:trPr>
          <w:trHeight w:val="294"/>
        </w:trPr>
        <w:tc>
          <w:tcPr>
            <w:tcW w:w="791" w:type="pct"/>
            <w:vAlign w:val="center"/>
          </w:tcPr>
          <w:p w14:paraId="077B9E4B" w14:textId="77777777" w:rsidR="00000FB8" w:rsidRPr="00B74684" w:rsidRDefault="00000FB8" w:rsidP="00000FB8">
            <w:pPr>
              <w:jc w:val="center"/>
              <w:rPr>
                <w:rFonts w:ascii="Times New Roman" w:eastAsia="Calibri" w:hAnsi="Times New Roman" w:cs="Times New Roman"/>
                <w:sz w:val="22"/>
                <w:szCs w:val="22"/>
                <w:vertAlign w:val="superscript"/>
              </w:rPr>
            </w:pPr>
            <w:r w:rsidRPr="00B74684">
              <w:rPr>
                <w:rFonts w:ascii="Times New Roman" w:eastAsia="Calibri" w:hAnsi="Times New Roman" w:cs="Times New Roman"/>
                <w:sz w:val="22"/>
                <w:szCs w:val="22"/>
              </w:rPr>
              <w:t>Arrays</w:t>
            </w:r>
            <w:r w:rsidRPr="00B74684">
              <w:rPr>
                <w:rFonts w:ascii="Times New Roman" w:eastAsia="Calibri" w:hAnsi="Times New Roman" w:cs="Times New Roman"/>
                <w:sz w:val="22"/>
                <w:szCs w:val="22"/>
                <w:vertAlign w:val="superscript"/>
              </w:rPr>
              <w:t xml:space="preserve">  </w:t>
            </w:r>
          </w:p>
        </w:tc>
        <w:tc>
          <w:tcPr>
            <w:tcW w:w="1403" w:type="pct"/>
          </w:tcPr>
          <w:p w14:paraId="2C744C92" w14:textId="77777777" w:rsidR="00000FB8" w:rsidRPr="00B74684" w:rsidRDefault="00000FB8" w:rsidP="00000FB8">
            <w:pPr>
              <w:rPr>
                <w:rFonts w:ascii="Times New Roman" w:eastAsia="Calibri" w:hAnsi="Times New Roman" w:cs="Times New Roman"/>
                <w:sz w:val="22"/>
                <w:szCs w:val="22"/>
              </w:rPr>
            </w:pPr>
            <w:r w:rsidRPr="00B74684">
              <w:rPr>
                <w:rFonts w:ascii="Times New Roman" w:eastAsia="Calibri" w:hAnsi="Times New Roman" w:cs="Times New Roman"/>
                <w:sz w:val="22"/>
                <w:szCs w:val="22"/>
              </w:rPr>
              <w:t>There are 3 rows of apples with 6 apples in each row.  How many apples are there?</w:t>
            </w:r>
          </w:p>
          <w:p w14:paraId="04AA4A68" w14:textId="77777777" w:rsidR="00000FB8" w:rsidRPr="00B74684" w:rsidRDefault="00000FB8" w:rsidP="00000FB8">
            <w:pPr>
              <w:rPr>
                <w:rFonts w:ascii="Times New Roman" w:eastAsia="Calibri" w:hAnsi="Times New Roman" w:cs="Times New Roman"/>
                <w:strike/>
                <w:sz w:val="22"/>
                <w:szCs w:val="22"/>
              </w:rPr>
            </w:pPr>
          </w:p>
        </w:tc>
        <w:tc>
          <w:tcPr>
            <w:tcW w:w="1403" w:type="pct"/>
          </w:tcPr>
          <w:p w14:paraId="13F52CF2" w14:textId="77777777" w:rsidR="00000FB8" w:rsidRPr="00B74684" w:rsidRDefault="00000FB8" w:rsidP="00000FB8">
            <w:pPr>
              <w:rPr>
                <w:rFonts w:ascii="Times New Roman" w:eastAsia="Calibri" w:hAnsi="Times New Roman" w:cs="Times New Roman"/>
                <w:sz w:val="22"/>
                <w:szCs w:val="22"/>
              </w:rPr>
            </w:pPr>
            <w:r w:rsidRPr="00B74684">
              <w:rPr>
                <w:rFonts w:ascii="Times New Roman" w:eastAsia="Calibri" w:hAnsi="Times New Roman" w:cs="Times New Roman"/>
                <w:sz w:val="22"/>
                <w:szCs w:val="22"/>
              </w:rPr>
              <w:t>If 18 apples are arranged into 3 equal rows, how many apples will be in each row?</w:t>
            </w:r>
          </w:p>
          <w:p w14:paraId="3FCA01BD" w14:textId="77777777" w:rsidR="00000FB8" w:rsidRPr="00B74684" w:rsidRDefault="00000FB8" w:rsidP="00000FB8">
            <w:pPr>
              <w:rPr>
                <w:rFonts w:ascii="Times New Roman" w:eastAsia="Calibri" w:hAnsi="Times New Roman" w:cs="Times New Roman"/>
                <w:sz w:val="22"/>
                <w:szCs w:val="22"/>
              </w:rPr>
            </w:pPr>
          </w:p>
        </w:tc>
        <w:tc>
          <w:tcPr>
            <w:tcW w:w="1402" w:type="pct"/>
          </w:tcPr>
          <w:p w14:paraId="43B18C3C" w14:textId="77777777" w:rsidR="00000FB8" w:rsidRPr="00B74684" w:rsidRDefault="00000FB8" w:rsidP="00000FB8">
            <w:pPr>
              <w:rPr>
                <w:rFonts w:ascii="Times New Roman" w:eastAsia="Calibri" w:hAnsi="Times New Roman" w:cs="Times New Roman"/>
                <w:sz w:val="22"/>
                <w:szCs w:val="22"/>
              </w:rPr>
            </w:pPr>
            <w:r w:rsidRPr="00B74684">
              <w:rPr>
                <w:rFonts w:ascii="Times New Roman" w:eastAsia="Calibri" w:hAnsi="Times New Roman" w:cs="Times New Roman"/>
                <w:sz w:val="22"/>
                <w:szCs w:val="22"/>
              </w:rPr>
              <w:t>If 18 apples are arranged into equal rows of 6 apples, how many rows will there be?</w:t>
            </w:r>
          </w:p>
          <w:p w14:paraId="0D5DB06B" w14:textId="77777777" w:rsidR="00000FB8" w:rsidRPr="00B74684" w:rsidRDefault="00000FB8" w:rsidP="00000FB8">
            <w:pPr>
              <w:rPr>
                <w:rFonts w:ascii="Times New Roman" w:eastAsia="Calibri" w:hAnsi="Times New Roman" w:cs="Times New Roman"/>
                <w:strike/>
                <w:sz w:val="22"/>
                <w:szCs w:val="22"/>
              </w:rPr>
            </w:pPr>
          </w:p>
        </w:tc>
      </w:tr>
      <w:tr w:rsidR="00000FB8" w:rsidRPr="00B74684" w14:paraId="2720BC86" w14:textId="77777777">
        <w:trPr>
          <w:trHeight w:val="121"/>
        </w:trPr>
        <w:tc>
          <w:tcPr>
            <w:tcW w:w="791" w:type="pct"/>
            <w:shd w:val="clear" w:color="auto" w:fill="000000"/>
            <w:vAlign w:val="center"/>
          </w:tcPr>
          <w:p w14:paraId="31CF258F" w14:textId="77777777" w:rsidR="00000FB8" w:rsidRPr="00B74684" w:rsidRDefault="00000FB8" w:rsidP="00000FB8">
            <w:pPr>
              <w:jc w:val="center"/>
              <w:rPr>
                <w:rFonts w:ascii="Times New Roman" w:eastAsia="Calibri" w:hAnsi="Times New Roman" w:cs="Times New Roman"/>
                <w:sz w:val="22"/>
                <w:szCs w:val="22"/>
              </w:rPr>
            </w:pPr>
          </w:p>
        </w:tc>
        <w:tc>
          <w:tcPr>
            <w:tcW w:w="1403" w:type="pct"/>
            <w:shd w:val="clear" w:color="auto" w:fill="000000"/>
          </w:tcPr>
          <w:p w14:paraId="72E09D10" w14:textId="77777777" w:rsidR="00000FB8" w:rsidRPr="00B74684" w:rsidRDefault="00000FB8" w:rsidP="00000FB8">
            <w:pPr>
              <w:rPr>
                <w:rFonts w:ascii="Times New Roman" w:eastAsia="Calibri" w:hAnsi="Times New Roman" w:cs="Times New Roman"/>
                <w:sz w:val="22"/>
                <w:szCs w:val="22"/>
              </w:rPr>
            </w:pPr>
          </w:p>
        </w:tc>
        <w:tc>
          <w:tcPr>
            <w:tcW w:w="1403" w:type="pct"/>
            <w:shd w:val="clear" w:color="auto" w:fill="000000"/>
          </w:tcPr>
          <w:p w14:paraId="2DF65EE8" w14:textId="77777777" w:rsidR="00000FB8" w:rsidRPr="00B74684" w:rsidRDefault="00000FB8" w:rsidP="00000FB8">
            <w:pPr>
              <w:rPr>
                <w:rFonts w:ascii="Times New Roman" w:eastAsia="Calibri" w:hAnsi="Times New Roman" w:cs="Times New Roman"/>
                <w:sz w:val="22"/>
                <w:szCs w:val="22"/>
              </w:rPr>
            </w:pPr>
          </w:p>
        </w:tc>
        <w:tc>
          <w:tcPr>
            <w:tcW w:w="1402" w:type="pct"/>
            <w:shd w:val="clear" w:color="auto" w:fill="000000"/>
          </w:tcPr>
          <w:p w14:paraId="5FA3B9EE" w14:textId="77777777" w:rsidR="00000FB8" w:rsidRPr="00B74684" w:rsidRDefault="00000FB8" w:rsidP="00000FB8">
            <w:pPr>
              <w:rPr>
                <w:rFonts w:ascii="Times New Roman" w:eastAsia="Calibri" w:hAnsi="Times New Roman" w:cs="Times New Roman"/>
                <w:sz w:val="22"/>
                <w:szCs w:val="22"/>
              </w:rPr>
            </w:pPr>
          </w:p>
        </w:tc>
      </w:tr>
      <w:tr w:rsidR="00000FB8" w:rsidRPr="00B74684" w14:paraId="02F8B688" w14:textId="77777777">
        <w:trPr>
          <w:trHeight w:val="281"/>
        </w:trPr>
        <w:tc>
          <w:tcPr>
            <w:tcW w:w="791" w:type="pct"/>
            <w:vAlign w:val="center"/>
          </w:tcPr>
          <w:p w14:paraId="2DED2B16" w14:textId="77777777" w:rsidR="00000FB8" w:rsidRPr="00B74684" w:rsidRDefault="00000FB8" w:rsidP="00000FB8">
            <w:pPr>
              <w:jc w:val="center"/>
              <w:rPr>
                <w:rFonts w:ascii="Times New Roman" w:eastAsia="Calibri" w:hAnsi="Times New Roman" w:cs="Times New Roman"/>
                <w:sz w:val="22"/>
                <w:szCs w:val="22"/>
              </w:rPr>
            </w:pPr>
            <w:r w:rsidRPr="00B74684">
              <w:rPr>
                <w:rFonts w:ascii="Times New Roman" w:eastAsia="Calibri" w:hAnsi="Times New Roman" w:cs="Times New Roman"/>
                <w:sz w:val="22"/>
                <w:szCs w:val="22"/>
              </w:rPr>
              <w:t>Multiplicative Comparisons</w:t>
            </w:r>
          </w:p>
        </w:tc>
        <w:tc>
          <w:tcPr>
            <w:tcW w:w="1403" w:type="pct"/>
          </w:tcPr>
          <w:p w14:paraId="7E9AACA0" w14:textId="77777777" w:rsidR="00000FB8" w:rsidRPr="00B74684" w:rsidRDefault="00000FB8" w:rsidP="00000FB8">
            <w:pPr>
              <w:rPr>
                <w:rFonts w:ascii="Times New Roman" w:eastAsia="Calibri" w:hAnsi="Times New Roman" w:cs="Times New Roman"/>
                <w:sz w:val="22"/>
                <w:szCs w:val="22"/>
              </w:rPr>
            </w:pPr>
            <w:r w:rsidRPr="00B74684">
              <w:rPr>
                <w:rFonts w:ascii="Times New Roman" w:eastAsia="Calibri" w:hAnsi="Times New Roman" w:cs="Times New Roman"/>
                <w:sz w:val="22"/>
                <w:szCs w:val="22"/>
              </w:rPr>
              <w:t xml:space="preserve">A blue hat costs $6. A red hat costs 3 times as much as </w:t>
            </w:r>
            <w:proofErr w:type="gramStart"/>
            <w:r w:rsidRPr="00B74684">
              <w:rPr>
                <w:rFonts w:ascii="Times New Roman" w:eastAsia="Calibri" w:hAnsi="Times New Roman" w:cs="Times New Roman"/>
                <w:sz w:val="22"/>
                <w:szCs w:val="22"/>
              </w:rPr>
              <w:t>the</w:t>
            </w:r>
            <w:proofErr w:type="gramEnd"/>
            <w:r w:rsidRPr="00B74684">
              <w:rPr>
                <w:rFonts w:ascii="Times New Roman" w:eastAsia="Calibri" w:hAnsi="Times New Roman" w:cs="Times New Roman"/>
                <w:sz w:val="22"/>
                <w:szCs w:val="22"/>
              </w:rPr>
              <w:t xml:space="preserve"> blue hat. How much does the red hat cost?</w:t>
            </w:r>
          </w:p>
          <w:p w14:paraId="0EDD7AD4" w14:textId="77777777" w:rsidR="00000FB8" w:rsidRPr="00B74684" w:rsidRDefault="00000FB8" w:rsidP="00000FB8">
            <w:pPr>
              <w:rPr>
                <w:rFonts w:ascii="Times New Roman" w:eastAsia="Calibri" w:hAnsi="Times New Roman" w:cs="Times New Roman"/>
                <w:sz w:val="22"/>
                <w:szCs w:val="22"/>
              </w:rPr>
            </w:pPr>
          </w:p>
        </w:tc>
        <w:tc>
          <w:tcPr>
            <w:tcW w:w="1403" w:type="pct"/>
          </w:tcPr>
          <w:p w14:paraId="61BDBE80" w14:textId="77777777" w:rsidR="00000FB8" w:rsidRPr="00B74684" w:rsidRDefault="00000FB8" w:rsidP="00000FB8">
            <w:pPr>
              <w:rPr>
                <w:rFonts w:ascii="Times New Roman" w:eastAsia="Calibri" w:hAnsi="Times New Roman" w:cs="Times New Roman"/>
                <w:sz w:val="22"/>
                <w:szCs w:val="22"/>
              </w:rPr>
            </w:pPr>
            <w:r w:rsidRPr="00B74684">
              <w:rPr>
                <w:rFonts w:ascii="Times New Roman" w:eastAsia="Calibri" w:hAnsi="Times New Roman" w:cs="Times New Roman"/>
                <w:sz w:val="22"/>
                <w:szCs w:val="22"/>
              </w:rPr>
              <w:t>A red hat costs $18 and that is 3</w:t>
            </w:r>
            <w:r w:rsidRPr="00B74684">
              <w:rPr>
                <w:rFonts w:ascii="Times New Roman" w:eastAsia="Calibri" w:hAnsi="Times New Roman" w:cs="Times New Roman"/>
                <w:i/>
                <w:sz w:val="22"/>
                <w:szCs w:val="22"/>
              </w:rPr>
              <w:t xml:space="preserve"> </w:t>
            </w:r>
            <w:r w:rsidRPr="00B74684">
              <w:rPr>
                <w:rFonts w:ascii="Times New Roman" w:eastAsia="Calibri" w:hAnsi="Times New Roman" w:cs="Times New Roman"/>
                <w:sz w:val="22"/>
                <w:szCs w:val="22"/>
              </w:rPr>
              <w:t xml:space="preserve">times as much as a blue hat </w:t>
            </w:r>
            <w:proofErr w:type="gramStart"/>
            <w:r w:rsidRPr="00B74684">
              <w:rPr>
                <w:rFonts w:ascii="Times New Roman" w:eastAsia="Calibri" w:hAnsi="Times New Roman" w:cs="Times New Roman"/>
                <w:sz w:val="22"/>
                <w:szCs w:val="22"/>
              </w:rPr>
              <w:t>costs</w:t>
            </w:r>
            <w:proofErr w:type="gramEnd"/>
            <w:r w:rsidRPr="00B74684">
              <w:rPr>
                <w:rFonts w:ascii="Times New Roman" w:eastAsia="Calibri" w:hAnsi="Times New Roman" w:cs="Times New Roman"/>
                <w:sz w:val="22"/>
                <w:szCs w:val="22"/>
              </w:rPr>
              <w:t>. How much does the blue hat cost?</w:t>
            </w:r>
          </w:p>
          <w:p w14:paraId="47422A23" w14:textId="77777777" w:rsidR="00000FB8" w:rsidRPr="00B74684" w:rsidRDefault="00000FB8" w:rsidP="00000FB8">
            <w:pPr>
              <w:rPr>
                <w:rFonts w:ascii="Times New Roman" w:eastAsia="Calibri" w:hAnsi="Times New Roman" w:cs="Times New Roman"/>
                <w:strike/>
                <w:sz w:val="22"/>
                <w:szCs w:val="22"/>
              </w:rPr>
            </w:pPr>
          </w:p>
        </w:tc>
        <w:tc>
          <w:tcPr>
            <w:tcW w:w="1402" w:type="pct"/>
          </w:tcPr>
          <w:p w14:paraId="5057614C" w14:textId="77777777" w:rsidR="00000FB8" w:rsidRPr="00B74684" w:rsidRDefault="00000FB8" w:rsidP="00000FB8">
            <w:pPr>
              <w:rPr>
                <w:rFonts w:ascii="Times New Roman" w:eastAsia="Calibri" w:hAnsi="Times New Roman" w:cs="Times New Roman"/>
                <w:sz w:val="22"/>
                <w:szCs w:val="22"/>
              </w:rPr>
            </w:pPr>
            <w:r w:rsidRPr="00B74684">
              <w:rPr>
                <w:rFonts w:ascii="Times New Roman" w:eastAsia="Calibri" w:hAnsi="Times New Roman" w:cs="Times New Roman"/>
                <w:sz w:val="22"/>
                <w:szCs w:val="22"/>
              </w:rPr>
              <w:t xml:space="preserve">A red hat </w:t>
            </w:r>
            <w:proofErr w:type="gramStart"/>
            <w:r w:rsidRPr="00B74684">
              <w:rPr>
                <w:rFonts w:ascii="Times New Roman" w:eastAsia="Calibri" w:hAnsi="Times New Roman" w:cs="Times New Roman"/>
                <w:sz w:val="22"/>
                <w:szCs w:val="22"/>
              </w:rPr>
              <w:t>costs</w:t>
            </w:r>
            <w:proofErr w:type="gramEnd"/>
            <w:r w:rsidRPr="00B74684">
              <w:rPr>
                <w:rFonts w:ascii="Times New Roman" w:eastAsia="Calibri" w:hAnsi="Times New Roman" w:cs="Times New Roman"/>
                <w:sz w:val="22"/>
                <w:szCs w:val="22"/>
              </w:rPr>
              <w:t xml:space="preserve"> $18 and a blue hat </w:t>
            </w:r>
            <w:proofErr w:type="gramStart"/>
            <w:r w:rsidRPr="00B74684">
              <w:rPr>
                <w:rFonts w:ascii="Times New Roman" w:eastAsia="Calibri" w:hAnsi="Times New Roman" w:cs="Times New Roman"/>
                <w:sz w:val="22"/>
                <w:szCs w:val="22"/>
              </w:rPr>
              <w:t>costs</w:t>
            </w:r>
            <w:proofErr w:type="gramEnd"/>
            <w:r w:rsidRPr="00B74684">
              <w:rPr>
                <w:rFonts w:ascii="Times New Roman" w:eastAsia="Calibri" w:hAnsi="Times New Roman" w:cs="Times New Roman"/>
                <w:sz w:val="22"/>
                <w:szCs w:val="22"/>
              </w:rPr>
              <w:t xml:space="preserve"> $6. </w:t>
            </w:r>
            <w:proofErr w:type="gramStart"/>
            <w:r w:rsidRPr="00B74684">
              <w:rPr>
                <w:rFonts w:ascii="Times New Roman" w:eastAsia="Calibri" w:hAnsi="Times New Roman" w:cs="Times New Roman"/>
                <w:sz w:val="22"/>
                <w:szCs w:val="22"/>
              </w:rPr>
              <w:t>How many times as</w:t>
            </w:r>
            <w:proofErr w:type="gramEnd"/>
            <w:r w:rsidRPr="00B74684">
              <w:rPr>
                <w:rFonts w:ascii="Times New Roman" w:eastAsia="Calibri" w:hAnsi="Times New Roman" w:cs="Times New Roman"/>
                <w:sz w:val="22"/>
                <w:szCs w:val="22"/>
              </w:rPr>
              <w:t xml:space="preserve"> much does the red hat cost as the blue </w:t>
            </w:r>
            <w:proofErr w:type="gramStart"/>
            <w:r w:rsidRPr="00B74684">
              <w:rPr>
                <w:rFonts w:ascii="Times New Roman" w:eastAsia="Calibri" w:hAnsi="Times New Roman" w:cs="Times New Roman"/>
                <w:sz w:val="22"/>
                <w:szCs w:val="22"/>
              </w:rPr>
              <w:t>hat</w:t>
            </w:r>
            <w:proofErr w:type="gramEnd"/>
            <w:r w:rsidRPr="00B74684">
              <w:rPr>
                <w:rFonts w:ascii="Times New Roman" w:eastAsia="Calibri" w:hAnsi="Times New Roman" w:cs="Times New Roman"/>
                <w:sz w:val="22"/>
                <w:szCs w:val="22"/>
              </w:rPr>
              <w:t>?</w:t>
            </w:r>
          </w:p>
          <w:p w14:paraId="433C7F9E" w14:textId="77777777" w:rsidR="00000FB8" w:rsidRPr="00B74684" w:rsidRDefault="00000FB8" w:rsidP="00000FB8">
            <w:pPr>
              <w:rPr>
                <w:rFonts w:ascii="Times New Roman" w:eastAsia="Calibri" w:hAnsi="Times New Roman" w:cs="Times New Roman"/>
                <w:sz w:val="22"/>
                <w:szCs w:val="22"/>
              </w:rPr>
            </w:pPr>
            <w:r w:rsidRPr="00B74684">
              <w:rPr>
                <w:rFonts w:ascii="Times New Roman" w:eastAsia="Calibri" w:hAnsi="Times New Roman" w:cs="Times New Roman"/>
                <w:color w:val="FF0000"/>
                <w:sz w:val="22"/>
                <w:szCs w:val="22"/>
              </w:rPr>
              <w:t xml:space="preserve"> </w:t>
            </w:r>
          </w:p>
        </w:tc>
      </w:tr>
    </w:tbl>
    <w:p w14:paraId="1A7F22A0" w14:textId="77777777" w:rsidR="00000FB8" w:rsidRPr="00B74684" w:rsidRDefault="00000FB8" w:rsidP="00000FB8">
      <w:pPr>
        <w:widowControl/>
        <w:autoSpaceDE/>
        <w:autoSpaceDN/>
        <w:spacing w:after="160"/>
        <w:rPr>
          <w:rFonts w:eastAsia="Calibri"/>
          <w:sz w:val="16"/>
          <w:szCs w:val="18"/>
        </w:rPr>
      </w:pPr>
      <w:r w:rsidRPr="00B74684">
        <w:rPr>
          <w:rFonts w:eastAsia="Calibri"/>
          <w:sz w:val="16"/>
          <w:szCs w:val="18"/>
        </w:rPr>
        <w:t xml:space="preserve">Adapted from Box 2-4 of </w:t>
      </w:r>
      <w:r w:rsidRPr="00B74684">
        <w:rPr>
          <w:rFonts w:eastAsia="Calibri"/>
          <w:i/>
          <w:sz w:val="16"/>
          <w:szCs w:val="18"/>
        </w:rPr>
        <w:t>Mathematics Learning in Early Childhood</w:t>
      </w:r>
      <w:r w:rsidRPr="00B74684">
        <w:rPr>
          <w:rFonts w:eastAsia="Calibri"/>
          <w:sz w:val="16"/>
          <w:szCs w:val="18"/>
        </w:rPr>
        <w:t>, National Research Council (2009, pp. 32-33).</w:t>
      </w:r>
    </w:p>
    <w:p w14:paraId="7F56AEA4" w14:textId="1EC6CFC1" w:rsidR="00551448" w:rsidRDefault="00551448" w:rsidP="00A67924"/>
    <w:p w14:paraId="1E44D6E8" w14:textId="77777777" w:rsidR="00982F19" w:rsidRDefault="00982F19" w:rsidP="00A67924"/>
    <w:p w14:paraId="77EFED8A" w14:textId="77777777" w:rsidR="00DF437A" w:rsidRDefault="00DF437A" w:rsidP="00A67924"/>
    <w:p w14:paraId="1FE37CA5" w14:textId="77777777" w:rsidR="00982F19" w:rsidRDefault="00982F19" w:rsidP="00A67924"/>
    <w:p w14:paraId="05B2B38E" w14:textId="77777777" w:rsidR="00982F19" w:rsidRDefault="00982F19" w:rsidP="00A67924"/>
    <w:p w14:paraId="77F65C46" w14:textId="77777777" w:rsidR="00982F19" w:rsidRDefault="00982F19" w:rsidP="00A67924"/>
    <w:p w14:paraId="21F8273E" w14:textId="77777777" w:rsidR="00982F19" w:rsidRDefault="00982F19" w:rsidP="00A67924"/>
    <w:p w14:paraId="33BDE45D" w14:textId="77777777" w:rsidR="00982F19" w:rsidRDefault="00982F19" w:rsidP="00A67924"/>
    <w:p w14:paraId="5C49E77A" w14:textId="77777777" w:rsidR="00982F19" w:rsidRDefault="00982F19" w:rsidP="00A67924"/>
    <w:p w14:paraId="728F949B" w14:textId="77777777" w:rsidR="00982F19" w:rsidRDefault="00982F19" w:rsidP="00A67924"/>
    <w:p w14:paraId="3B1B4F6A" w14:textId="77777777" w:rsidR="00DF437A" w:rsidRDefault="00DF437A" w:rsidP="00A67924"/>
    <w:p w14:paraId="3770A675" w14:textId="77777777" w:rsidR="00DF437A" w:rsidRDefault="00DF437A" w:rsidP="00A67924"/>
    <w:p w14:paraId="37EA4DA5" w14:textId="77777777" w:rsidR="00982F19" w:rsidRDefault="00982F19" w:rsidP="00A67924"/>
    <w:p w14:paraId="0A640690" w14:textId="77777777" w:rsidR="001C4329" w:rsidRDefault="001C4329" w:rsidP="00A67924"/>
    <w:p w14:paraId="0B0DD64E" w14:textId="77777777" w:rsidR="001C4329" w:rsidRDefault="001C4329" w:rsidP="00A67924"/>
    <w:p w14:paraId="204D1D78" w14:textId="77777777" w:rsidR="001C4329" w:rsidRDefault="001C4329" w:rsidP="00A67924"/>
    <w:p w14:paraId="75038F97" w14:textId="77777777" w:rsidR="001C4329" w:rsidRDefault="001C4329" w:rsidP="00A67924"/>
    <w:p w14:paraId="7A1C2486" w14:textId="77777777" w:rsidR="001C4329" w:rsidRDefault="001C4329" w:rsidP="00A67924"/>
    <w:p w14:paraId="6F09ECF6" w14:textId="77777777" w:rsidR="00EC5B8D" w:rsidRDefault="00EC5B8D" w:rsidP="00A67924"/>
    <w:p w14:paraId="747F7C8C" w14:textId="77777777" w:rsidR="00EC5B8D" w:rsidRDefault="00EC5B8D" w:rsidP="00A67924"/>
    <w:p w14:paraId="1C4DC290" w14:textId="77777777" w:rsidR="00EC5B8D" w:rsidRDefault="00EC5B8D" w:rsidP="00A67924"/>
    <w:p w14:paraId="6D6A48CD" w14:textId="77777777" w:rsidR="00EC5B8D" w:rsidRDefault="00EC5B8D" w:rsidP="00A67924"/>
    <w:p w14:paraId="0CE7F623" w14:textId="77777777" w:rsidR="00EC5B8D" w:rsidRDefault="00EC5B8D" w:rsidP="00A67924"/>
    <w:p w14:paraId="05A82BF8" w14:textId="77777777" w:rsidR="00EC5B8D" w:rsidRDefault="00EC5B8D" w:rsidP="00A67924"/>
    <w:p w14:paraId="12D94791" w14:textId="77777777" w:rsidR="00EC5B8D" w:rsidRDefault="00EC5B8D" w:rsidP="00A67924"/>
    <w:p w14:paraId="408ACEBF" w14:textId="77777777" w:rsidR="00EC5B8D" w:rsidRDefault="00EC5B8D" w:rsidP="00A67924"/>
    <w:p w14:paraId="7B56486B" w14:textId="77777777" w:rsidR="00EC5B8D" w:rsidRDefault="00EC5B8D" w:rsidP="00A67924"/>
    <w:p w14:paraId="05685C9F" w14:textId="77777777" w:rsidR="00EC5B8D" w:rsidRDefault="00EC5B8D" w:rsidP="00A67924"/>
    <w:p w14:paraId="5346D110" w14:textId="77777777" w:rsidR="00EC5B8D" w:rsidRDefault="00EC5B8D" w:rsidP="00A67924"/>
    <w:p w14:paraId="4E2A263E" w14:textId="77777777" w:rsidR="00EC5B8D" w:rsidRDefault="00EC5B8D" w:rsidP="00A67924"/>
    <w:p w14:paraId="143EB8F7" w14:textId="77777777" w:rsidR="00EC5B8D" w:rsidRDefault="00EC5B8D" w:rsidP="00A67924"/>
    <w:p w14:paraId="5BFF6C69" w14:textId="77777777" w:rsidR="00EC5B8D" w:rsidRDefault="00EC5B8D" w:rsidP="00A67924"/>
    <w:p w14:paraId="17E300BA" w14:textId="77777777" w:rsidR="00EC5B8D" w:rsidRDefault="00EC5B8D" w:rsidP="00A67924"/>
    <w:p w14:paraId="57D039E8" w14:textId="77777777" w:rsidR="00EC5B8D" w:rsidRDefault="00EC5B8D" w:rsidP="00A67924"/>
    <w:p w14:paraId="6AD44F89" w14:textId="77777777" w:rsidR="0087497F" w:rsidRDefault="0087497F" w:rsidP="00A67924"/>
    <w:p w14:paraId="2B2FB32D" w14:textId="77777777" w:rsidR="0087497F" w:rsidRDefault="0087497F" w:rsidP="00A67924"/>
    <w:p w14:paraId="3596514D" w14:textId="77777777" w:rsidR="0087497F" w:rsidRDefault="0087497F" w:rsidP="00A67924"/>
    <w:p w14:paraId="0AA1CE7B" w14:textId="34793F09" w:rsidR="00982F19" w:rsidRPr="00F865C0" w:rsidRDefault="00982F19" w:rsidP="001C4329">
      <w:pPr>
        <w:keepNext/>
        <w:keepLines/>
        <w:widowControl/>
        <w:autoSpaceDE/>
        <w:autoSpaceDN/>
        <w:spacing w:before="480" w:after="120"/>
        <w:ind w:left="720"/>
        <w:outlineLvl w:val="0"/>
        <w:rPr>
          <w:rFonts w:eastAsia="Calibri"/>
          <w:b/>
          <w:noProof/>
          <w:color w:val="1F3864"/>
          <w:sz w:val="36"/>
          <w:szCs w:val="36"/>
        </w:rPr>
      </w:pPr>
      <w:r w:rsidRPr="00F865C0">
        <w:rPr>
          <w:rFonts w:eastAsia="Calibri"/>
          <w:b/>
          <w:noProof/>
          <w:color w:val="1F3864"/>
          <w:sz w:val="36"/>
          <w:szCs w:val="36"/>
        </w:rPr>
        <mc:AlternateContent>
          <mc:Choice Requires="wps">
            <w:drawing>
              <wp:anchor distT="0" distB="0" distL="114300" distR="114300" simplePos="0" relativeHeight="251661312" behindDoc="0" locked="0" layoutInCell="1" allowOverlap="1" wp14:anchorId="7C7B0305" wp14:editId="162FDBD1">
                <wp:simplePos x="0" y="0"/>
                <wp:positionH relativeFrom="column">
                  <wp:posOffset>0</wp:posOffset>
                </wp:positionH>
                <wp:positionV relativeFrom="paragraph">
                  <wp:posOffset>100965</wp:posOffset>
                </wp:positionV>
                <wp:extent cx="101600" cy="939800"/>
                <wp:effectExtent l="0" t="0" r="12700" b="12700"/>
                <wp:wrapNone/>
                <wp:docPr id="1892468198" name="Rectangle 1892468198"/>
                <wp:cNvGraphicFramePr/>
                <a:graphic xmlns:a="http://schemas.openxmlformats.org/drawingml/2006/main">
                  <a:graphicData uri="http://schemas.microsoft.com/office/word/2010/wordprocessingShape">
                    <wps:wsp>
                      <wps:cNvSpPr/>
                      <wps:spPr>
                        <a:xfrm>
                          <a:off x="0" y="0"/>
                          <a:ext cx="101600" cy="939800"/>
                        </a:xfrm>
                        <a:prstGeom prst="rect">
                          <a:avLst/>
                        </a:prstGeom>
                        <a:solidFill>
                          <a:srgbClr val="EACF8C"/>
                        </a:solidFill>
                        <a:ln w="12700" cap="flat" cmpd="sng" algn="ctr">
                          <a:solidFill>
                            <a:srgbClr val="EACF8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955322" id="Rectangle 1892468198" o:spid="_x0000_s1026" style="position:absolute;margin-left:0;margin-top:7.95pt;width:8pt;height:7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" fillcolor="#eacf8c" strokecolor="#eacf8c" strokeweight="1pt"/>
            </w:pict>
          </mc:Fallback>
        </mc:AlternateContent>
      </w:r>
      <w:r w:rsidRPr="00F865C0">
        <w:rPr>
          <w:rFonts w:eastAsia="Calibri"/>
          <w:b/>
          <w:noProof/>
          <w:color w:val="1F3864"/>
          <w:sz w:val="36"/>
          <w:szCs w:val="36"/>
        </w:rPr>
        <w:t xml:space="preserve">Appendix </w:t>
      </w:r>
      <w:r>
        <w:rPr>
          <w:rFonts w:eastAsia="Calibri"/>
          <w:b/>
          <w:noProof/>
          <w:color w:val="1F3864"/>
          <w:sz w:val="36"/>
          <w:szCs w:val="36"/>
        </w:rPr>
        <w:t>B</w:t>
      </w:r>
      <w:r w:rsidRPr="00F865C0">
        <w:rPr>
          <w:rFonts w:eastAsia="Calibri"/>
          <w:b/>
          <w:noProof/>
          <w:color w:val="1F3864"/>
          <w:sz w:val="36"/>
          <w:szCs w:val="36"/>
        </w:rPr>
        <w:t xml:space="preserve">: </w:t>
      </w:r>
      <w:r>
        <w:rPr>
          <w:rFonts w:eastAsia="Calibri"/>
          <w:b/>
          <w:noProof/>
          <w:color w:val="1F3864"/>
          <w:sz w:val="36"/>
          <w:szCs w:val="36"/>
        </w:rPr>
        <w:t xml:space="preserve">Mathematical Thinking and Reasoning </w:t>
      </w:r>
      <w:r w:rsidR="00562AEA">
        <w:rPr>
          <w:rFonts w:eastAsia="Calibri"/>
          <w:b/>
          <w:noProof/>
          <w:color w:val="1F3864"/>
          <w:sz w:val="36"/>
          <w:szCs w:val="36"/>
        </w:rPr>
        <w:t>S</w:t>
      </w:r>
      <w:r>
        <w:rPr>
          <w:rFonts w:eastAsia="Calibri"/>
          <w:b/>
          <w:noProof/>
          <w:color w:val="1F3864"/>
          <w:sz w:val="36"/>
          <w:szCs w:val="36"/>
        </w:rPr>
        <w:t>tandards</w:t>
      </w:r>
    </w:p>
    <w:p w14:paraId="209EE41C" w14:textId="77777777" w:rsidR="00982F19" w:rsidRDefault="00982F19" w:rsidP="00A67924"/>
    <w:p w14:paraId="0428AC36" w14:textId="77777777" w:rsidR="00DF437A" w:rsidRDefault="00DF437A" w:rsidP="00A67924"/>
    <w:p w14:paraId="296895D6" w14:textId="77777777" w:rsidR="00DF437A" w:rsidRDefault="00DF437A" w:rsidP="00A67924"/>
    <w:p w14:paraId="082CD08C" w14:textId="77777777" w:rsidR="00DF437A" w:rsidRPr="00165E40" w:rsidRDefault="00DF437A" w:rsidP="00A67924"/>
    <w:p w14:paraId="28422B66" w14:textId="77777777" w:rsidR="00DF437A" w:rsidRPr="00165E40" w:rsidRDefault="00DF437A" w:rsidP="00A67924"/>
    <w:p w14:paraId="26F63B9D" w14:textId="77777777" w:rsidR="00DF437A" w:rsidRPr="00165E40" w:rsidRDefault="00DF437A" w:rsidP="00A67924"/>
    <w:p w14:paraId="41552F65" w14:textId="77777777" w:rsidR="00DF437A" w:rsidRPr="00165E40" w:rsidRDefault="00DF437A" w:rsidP="00A67924"/>
    <w:p w14:paraId="5C87E33B" w14:textId="77777777" w:rsidR="00DF437A" w:rsidRPr="00165E40" w:rsidRDefault="00DF437A" w:rsidP="00A67924"/>
    <w:p w14:paraId="041EADB9" w14:textId="77777777" w:rsidR="00DF437A" w:rsidRPr="00165E40" w:rsidRDefault="00DF437A" w:rsidP="00A67924"/>
    <w:p w14:paraId="6B73F5DA" w14:textId="77777777" w:rsidR="00DF437A" w:rsidRPr="00165E40" w:rsidRDefault="00DF437A" w:rsidP="00A67924"/>
    <w:p w14:paraId="02BD47F3" w14:textId="77777777" w:rsidR="00DF437A" w:rsidRPr="00165E40" w:rsidRDefault="00DF437A" w:rsidP="00A67924"/>
    <w:p w14:paraId="2348A670" w14:textId="77777777" w:rsidR="00DF437A" w:rsidRPr="00165E40" w:rsidRDefault="00DF437A" w:rsidP="00A67924"/>
    <w:p w14:paraId="068176A8" w14:textId="77777777" w:rsidR="00DF437A" w:rsidRPr="00165E40" w:rsidRDefault="00DF437A" w:rsidP="00A67924"/>
    <w:p w14:paraId="518D0B66" w14:textId="77777777" w:rsidR="00DF437A" w:rsidRPr="00165E40" w:rsidRDefault="00DF437A" w:rsidP="00A67924"/>
    <w:p w14:paraId="12BAFA55" w14:textId="77777777" w:rsidR="0087497F" w:rsidRPr="00165E40" w:rsidRDefault="0087497F" w:rsidP="00A67924"/>
    <w:p w14:paraId="7EB775F8" w14:textId="77777777" w:rsidR="0087497F" w:rsidRPr="00165E40" w:rsidRDefault="0087497F" w:rsidP="00A67924"/>
    <w:p w14:paraId="28FF1419" w14:textId="77777777" w:rsidR="0087497F" w:rsidRPr="00165E40" w:rsidRDefault="0087497F" w:rsidP="00A67924"/>
    <w:p w14:paraId="548FFE61" w14:textId="77777777" w:rsidR="0087497F" w:rsidRPr="00165E40" w:rsidRDefault="0087497F" w:rsidP="00A67924"/>
    <w:p w14:paraId="3BEEE919" w14:textId="77777777" w:rsidR="00A15B77" w:rsidRPr="00165E40" w:rsidRDefault="00A15B77" w:rsidP="00165E40">
      <w:pPr>
        <w:pStyle w:val="Heading2"/>
        <w:jc w:val="center"/>
        <w:rPr>
          <w:rFonts w:ascii="Times New Roman" w:hAnsi="Times New Roman" w:cs="Times New Roman"/>
        </w:rPr>
      </w:pPr>
      <w:bookmarkStart w:id="7" w:name="_Toc22564937"/>
      <w:bookmarkStart w:id="8" w:name="_Toc31191500"/>
      <w:r w:rsidRPr="00165E40">
        <w:rPr>
          <w:rFonts w:ascii="Times New Roman" w:hAnsi="Times New Roman" w:cs="Times New Roman"/>
        </w:rPr>
        <w:lastRenderedPageBreak/>
        <w:t xml:space="preserve">Florida K-12 Mathematical </w:t>
      </w:r>
      <w:bookmarkEnd w:id="7"/>
      <w:r w:rsidRPr="00165E40">
        <w:rPr>
          <w:rFonts w:ascii="Times New Roman" w:hAnsi="Times New Roman" w:cs="Times New Roman"/>
        </w:rPr>
        <w:t>Thinking and Reasoning Standards</w:t>
      </w:r>
      <w:bookmarkEnd w:id="8"/>
    </w:p>
    <w:p w14:paraId="577135D4" w14:textId="77777777" w:rsidR="00A15B77" w:rsidRPr="00165E40" w:rsidRDefault="00A15B77" w:rsidP="00A15B77">
      <w:pPr>
        <w:jc w:val="center"/>
        <w:rPr>
          <w:i/>
        </w:rPr>
      </w:pPr>
      <w:r w:rsidRPr="00165E40">
        <w:t xml:space="preserve">MTR: </w:t>
      </w:r>
      <w:r w:rsidRPr="00165E40">
        <w:rPr>
          <w:i/>
        </w:rPr>
        <w:t>Because Math Matters</w:t>
      </w:r>
    </w:p>
    <w:p w14:paraId="2D2AE660" w14:textId="77777777" w:rsidR="00A15B77" w:rsidRPr="00165E40" w:rsidRDefault="00A15B77" w:rsidP="00A15B77">
      <w:pPr>
        <w:spacing w:line="259" w:lineRule="auto"/>
        <w:rPr>
          <w:rFonts w:eastAsia="Calibri"/>
          <w:szCs w:val="22"/>
        </w:rPr>
      </w:pPr>
    </w:p>
    <w:p w14:paraId="61D4BAFA" w14:textId="77777777" w:rsidR="00A15B77" w:rsidRPr="00165E40" w:rsidRDefault="00A15B77" w:rsidP="00A15B77">
      <w:pPr>
        <w:spacing w:line="259" w:lineRule="auto"/>
        <w:rPr>
          <w:rFonts w:eastAsia="Calibri"/>
          <w:strike/>
          <w:color w:val="000000" w:themeColor="text1"/>
          <w:szCs w:val="22"/>
        </w:rPr>
      </w:pPr>
      <w:r w:rsidRPr="00165E40">
        <w:rPr>
          <w:rFonts w:eastAsia="Calibri"/>
          <w:color w:val="000000" w:themeColor="text1"/>
          <w:szCs w:val="22"/>
        </w:rPr>
        <w:t xml:space="preserve">Florida students are expected to engage </w:t>
      </w:r>
      <w:proofErr w:type="gramStart"/>
      <w:r w:rsidRPr="00165E40">
        <w:rPr>
          <w:rFonts w:eastAsia="Calibri"/>
          <w:color w:val="000000" w:themeColor="text1"/>
          <w:szCs w:val="22"/>
        </w:rPr>
        <w:t>with</w:t>
      </w:r>
      <w:proofErr w:type="gramEnd"/>
      <w:r w:rsidRPr="00165E40">
        <w:rPr>
          <w:rFonts w:eastAsia="Calibri"/>
          <w:color w:val="000000" w:themeColor="text1"/>
          <w:szCs w:val="22"/>
        </w:rPr>
        <w:t xml:space="preserve"> mathematics through the Mathematical Thinking and Reasoning (MTR) Standards. These standards are written in clear language so all stakeholders can understand them and students can use them as self-monitoring tools. The MTR Standards promote deeper learning and understanding of mathematics. The clarifications are included to guide teachers in the integration of the MTR Standards within mathematics instruction. </w:t>
      </w:r>
    </w:p>
    <w:p w14:paraId="3915FB50" w14:textId="77777777" w:rsidR="00A15B77" w:rsidRPr="00165E40" w:rsidRDefault="00A15B77" w:rsidP="00A15B77">
      <w:pPr>
        <w:spacing w:line="259" w:lineRule="auto"/>
        <w:rPr>
          <w:rFonts w:eastAsia="Calibri"/>
          <w:color w:val="000000" w:themeColor="text1"/>
          <w:sz w:val="22"/>
          <w:szCs w:val="22"/>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
        <w:gridCol w:w="201"/>
        <w:gridCol w:w="34"/>
        <w:gridCol w:w="9604"/>
        <w:gridCol w:w="48"/>
      </w:tblGrid>
      <w:tr w:rsidR="00A15B77" w:rsidRPr="00165E40" w14:paraId="070CC39D" w14:textId="77777777" w:rsidTr="00484C5D">
        <w:trPr>
          <w:cantSplit/>
        </w:trPr>
        <w:tc>
          <w:tcPr>
            <w:tcW w:w="126" w:type="pct"/>
            <w:gridSpan w:val="2"/>
            <w:tcBorders>
              <w:bottom w:val="single" w:sz="4" w:space="0" w:color="auto"/>
            </w:tcBorders>
            <w:shd w:val="clear" w:color="auto" w:fill="44546A"/>
          </w:tcPr>
          <w:p w14:paraId="1B56F485" w14:textId="77777777" w:rsidR="00A15B77" w:rsidRPr="00165E40" w:rsidRDefault="00A15B77" w:rsidP="00484C5D">
            <w:pPr>
              <w:jc w:val="center"/>
              <w:rPr>
                <w:rFonts w:ascii="Times New Roman" w:eastAsia="Calibri" w:hAnsi="Times New Roman" w:cs="Times New Roman"/>
                <w:b/>
              </w:rPr>
            </w:pPr>
          </w:p>
        </w:tc>
        <w:tc>
          <w:tcPr>
            <w:tcW w:w="4874" w:type="pct"/>
            <w:gridSpan w:val="3"/>
            <w:tcBorders>
              <w:bottom w:val="single" w:sz="4" w:space="0" w:color="auto"/>
            </w:tcBorders>
          </w:tcPr>
          <w:p w14:paraId="71EF5E97" w14:textId="77777777" w:rsidR="00A15B77" w:rsidRPr="00165E40" w:rsidRDefault="00A15B77" w:rsidP="00484C5D">
            <w:pPr>
              <w:ind w:left="1913" w:hanging="1913"/>
              <w:rPr>
                <w:rFonts w:ascii="Times New Roman" w:eastAsia="Calibri" w:hAnsi="Times New Roman" w:cs="Times New Roman"/>
                <w:b/>
              </w:rPr>
            </w:pPr>
            <w:r w:rsidRPr="00165E40">
              <w:rPr>
                <w:rFonts w:ascii="Times New Roman" w:eastAsia="Calibri" w:hAnsi="Times New Roman" w:cs="Times New Roman"/>
                <w:b/>
              </w:rPr>
              <w:t>MA.K12.MTR.1.1 Actively participate in effortful learning both individually and collectively.</w:t>
            </w:r>
          </w:p>
        </w:tc>
      </w:tr>
      <w:tr w:rsidR="00A15B77" w:rsidRPr="00165E40" w14:paraId="149DFF15" w14:textId="77777777" w:rsidTr="00484C5D">
        <w:trPr>
          <w:cantSplit/>
        </w:trPr>
        <w:tc>
          <w:tcPr>
            <w:tcW w:w="126" w:type="pct"/>
            <w:gridSpan w:val="2"/>
            <w:tcBorders>
              <w:top w:val="single" w:sz="4" w:space="0" w:color="auto"/>
            </w:tcBorders>
          </w:tcPr>
          <w:p w14:paraId="0FB92226" w14:textId="77777777" w:rsidR="00A15B77" w:rsidRPr="00165E40" w:rsidRDefault="00A15B77" w:rsidP="00484C5D">
            <w:pPr>
              <w:ind w:left="376" w:hanging="376"/>
              <w:rPr>
                <w:rFonts w:ascii="Times New Roman" w:eastAsia="Calibri" w:hAnsi="Times New Roman" w:cs="Times New Roman"/>
              </w:rPr>
            </w:pPr>
          </w:p>
        </w:tc>
        <w:tc>
          <w:tcPr>
            <w:tcW w:w="4874" w:type="pct"/>
            <w:gridSpan w:val="3"/>
            <w:tcBorders>
              <w:top w:val="single" w:sz="4" w:space="0" w:color="auto"/>
            </w:tcBorders>
            <w:tcMar>
              <w:top w:w="58" w:type="dxa"/>
              <w:left w:w="58" w:type="dxa"/>
              <w:bottom w:w="58" w:type="dxa"/>
              <w:right w:w="58" w:type="dxa"/>
            </w:tcMar>
          </w:tcPr>
          <w:p w14:paraId="4C5FC38D" w14:textId="77777777" w:rsidR="00A15B77" w:rsidRPr="00165E40" w:rsidRDefault="00A15B77" w:rsidP="00484C5D">
            <w:pPr>
              <w:ind w:left="376" w:hanging="376"/>
              <w:rPr>
                <w:rFonts w:ascii="Times New Roman" w:eastAsia="Calibri" w:hAnsi="Times New Roman" w:cs="Times New Roman"/>
              </w:rPr>
            </w:pPr>
            <w:r w:rsidRPr="00165E40">
              <w:rPr>
                <w:rFonts w:ascii="Times New Roman" w:eastAsia="Calibri" w:hAnsi="Times New Roman" w:cs="Times New Roman"/>
              </w:rPr>
              <w:t xml:space="preserve">Mathematicians who participate in effortful learning both individually and with others: </w:t>
            </w:r>
          </w:p>
          <w:p w14:paraId="10DDD776" w14:textId="77777777" w:rsidR="00A15B77" w:rsidRPr="00165E40" w:rsidRDefault="00A15B77" w:rsidP="00A15B77">
            <w:pPr>
              <w:numPr>
                <w:ilvl w:val="0"/>
                <w:numId w:val="1"/>
              </w:numPr>
              <w:ind w:left="329" w:hanging="329"/>
              <w:contextualSpacing/>
              <w:rPr>
                <w:rFonts w:ascii="Times New Roman" w:eastAsia="Calibri" w:hAnsi="Times New Roman" w:cs="Times New Roman"/>
              </w:rPr>
            </w:pPr>
            <w:r w:rsidRPr="00165E40">
              <w:rPr>
                <w:rFonts w:ascii="Times New Roman" w:eastAsia="Calibri" w:hAnsi="Times New Roman" w:cs="Times New Roman"/>
              </w:rPr>
              <w:t>Analyze the problem in a way that makes sense given the task.</w:t>
            </w:r>
          </w:p>
          <w:p w14:paraId="299F782D" w14:textId="77777777" w:rsidR="00A15B77" w:rsidRPr="00165E40" w:rsidRDefault="00A15B77" w:rsidP="00A15B77">
            <w:pPr>
              <w:numPr>
                <w:ilvl w:val="0"/>
                <w:numId w:val="1"/>
              </w:numPr>
              <w:ind w:left="329" w:hanging="329"/>
              <w:contextualSpacing/>
              <w:rPr>
                <w:rFonts w:ascii="Times New Roman" w:eastAsia="Calibri" w:hAnsi="Times New Roman" w:cs="Times New Roman"/>
              </w:rPr>
            </w:pPr>
            <w:r w:rsidRPr="00165E40">
              <w:rPr>
                <w:rFonts w:ascii="Times New Roman" w:eastAsia="Calibri" w:hAnsi="Times New Roman" w:cs="Times New Roman"/>
              </w:rPr>
              <w:t>Ask questions that will help with solving the task.</w:t>
            </w:r>
          </w:p>
          <w:p w14:paraId="65D21390" w14:textId="77777777" w:rsidR="00A15B77" w:rsidRPr="00165E40" w:rsidRDefault="00A15B77" w:rsidP="00A15B77">
            <w:pPr>
              <w:numPr>
                <w:ilvl w:val="0"/>
                <w:numId w:val="1"/>
              </w:numPr>
              <w:ind w:left="329" w:hanging="329"/>
              <w:contextualSpacing/>
              <w:rPr>
                <w:rFonts w:ascii="Times New Roman" w:eastAsia="Calibri" w:hAnsi="Times New Roman" w:cs="Times New Roman"/>
              </w:rPr>
            </w:pPr>
            <w:r w:rsidRPr="00165E40">
              <w:rPr>
                <w:rFonts w:ascii="Times New Roman" w:eastAsia="Calibri" w:hAnsi="Times New Roman" w:cs="Times New Roman"/>
              </w:rPr>
              <w:t>Build perseverance by modifying methods as needed while solving a challenging task.</w:t>
            </w:r>
          </w:p>
          <w:p w14:paraId="47456483" w14:textId="77777777" w:rsidR="00A15B77" w:rsidRPr="00165E40" w:rsidRDefault="00A15B77" w:rsidP="00A15B77">
            <w:pPr>
              <w:numPr>
                <w:ilvl w:val="0"/>
                <w:numId w:val="1"/>
              </w:numPr>
              <w:ind w:left="329" w:hanging="329"/>
              <w:contextualSpacing/>
              <w:rPr>
                <w:rFonts w:ascii="Times New Roman" w:eastAsia="Calibri" w:hAnsi="Times New Roman" w:cs="Times New Roman"/>
              </w:rPr>
            </w:pPr>
            <w:r w:rsidRPr="00165E40">
              <w:rPr>
                <w:rFonts w:ascii="Times New Roman" w:eastAsia="Calibri" w:hAnsi="Times New Roman" w:cs="Times New Roman"/>
              </w:rPr>
              <w:t>Stay engaged and maintain a positive mindset when working to solve tasks.</w:t>
            </w:r>
          </w:p>
          <w:p w14:paraId="4C2DD054" w14:textId="77777777" w:rsidR="00A15B77" w:rsidRPr="00165E40" w:rsidRDefault="00A15B77" w:rsidP="00A15B77">
            <w:pPr>
              <w:numPr>
                <w:ilvl w:val="0"/>
                <w:numId w:val="1"/>
              </w:numPr>
              <w:ind w:left="329" w:hanging="329"/>
              <w:contextualSpacing/>
              <w:rPr>
                <w:rFonts w:ascii="Times New Roman" w:eastAsia="Calibri" w:hAnsi="Times New Roman" w:cs="Times New Roman"/>
              </w:rPr>
            </w:pPr>
            <w:r w:rsidRPr="00165E40">
              <w:rPr>
                <w:rFonts w:ascii="Times New Roman" w:eastAsia="Calibri" w:hAnsi="Times New Roman" w:cs="Times New Roman"/>
              </w:rPr>
              <w:t>Help and support each other when attempting a new method or approach.</w:t>
            </w:r>
          </w:p>
        </w:tc>
      </w:tr>
      <w:tr w:rsidR="00A15B77" w:rsidRPr="00165E40" w14:paraId="3C2D8318" w14:textId="77777777" w:rsidTr="00484C5D">
        <w:trPr>
          <w:cantSplit/>
        </w:trPr>
        <w:tc>
          <w:tcPr>
            <w:tcW w:w="126" w:type="pct"/>
            <w:gridSpan w:val="2"/>
          </w:tcPr>
          <w:p w14:paraId="0C4F96EF" w14:textId="77777777" w:rsidR="00A15B77" w:rsidRPr="00165E40" w:rsidRDefault="00A15B77" w:rsidP="00484C5D">
            <w:pPr>
              <w:ind w:left="376" w:hanging="376"/>
              <w:rPr>
                <w:rFonts w:ascii="Times New Roman" w:eastAsia="Calibri" w:hAnsi="Times New Roman" w:cs="Times New Roman"/>
                <w:sz w:val="22"/>
                <w:u w:val="single"/>
              </w:rPr>
            </w:pPr>
          </w:p>
        </w:tc>
        <w:tc>
          <w:tcPr>
            <w:tcW w:w="4874" w:type="pct"/>
            <w:gridSpan w:val="3"/>
            <w:tcMar>
              <w:top w:w="58" w:type="dxa"/>
              <w:left w:w="58" w:type="dxa"/>
              <w:bottom w:w="58" w:type="dxa"/>
              <w:right w:w="58" w:type="dxa"/>
            </w:tcMar>
          </w:tcPr>
          <w:p w14:paraId="645DFB2E" w14:textId="77777777" w:rsidR="00A15B77" w:rsidRPr="00165E40" w:rsidRDefault="00A15B77" w:rsidP="00484C5D">
            <w:pPr>
              <w:ind w:left="376" w:hanging="376"/>
              <w:rPr>
                <w:rFonts w:ascii="Times New Roman" w:eastAsia="Calibri" w:hAnsi="Times New Roman" w:cs="Times New Roman"/>
                <w:sz w:val="22"/>
              </w:rPr>
            </w:pPr>
            <w:r w:rsidRPr="00165E40">
              <w:rPr>
                <w:rFonts w:ascii="Times New Roman" w:eastAsia="Calibri" w:hAnsi="Times New Roman" w:cs="Times New Roman"/>
                <w:sz w:val="22"/>
                <w:u w:val="single"/>
              </w:rPr>
              <w:t>Clarifications:</w:t>
            </w:r>
          </w:p>
          <w:p w14:paraId="047A01EF"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rPr>
              <w:t>Teachers who encourage students to participate actively in effortful learning both individually and with others:</w:t>
            </w:r>
          </w:p>
          <w:p w14:paraId="57A8E8B7" w14:textId="77777777" w:rsidR="00A15B77" w:rsidRPr="00165E40" w:rsidRDefault="00A15B77" w:rsidP="00A15B77">
            <w:pPr>
              <w:numPr>
                <w:ilvl w:val="0"/>
                <w:numId w:val="4"/>
              </w:numPr>
              <w:ind w:left="329" w:hanging="180"/>
              <w:contextualSpacing/>
              <w:rPr>
                <w:rFonts w:ascii="Times New Roman" w:eastAsia="Calibri" w:hAnsi="Times New Roman" w:cs="Times New Roman"/>
                <w:sz w:val="22"/>
              </w:rPr>
            </w:pPr>
            <w:r w:rsidRPr="00165E40">
              <w:rPr>
                <w:rFonts w:ascii="Times New Roman" w:eastAsia="Calibri" w:hAnsi="Times New Roman" w:cs="Times New Roman"/>
                <w:sz w:val="22"/>
              </w:rPr>
              <w:t xml:space="preserve">Cultivate a community of growth mindset learners. </w:t>
            </w:r>
          </w:p>
          <w:p w14:paraId="05F4ABD8" w14:textId="77777777" w:rsidR="00A15B77" w:rsidRPr="00165E40" w:rsidRDefault="00A15B77" w:rsidP="00A15B77">
            <w:pPr>
              <w:numPr>
                <w:ilvl w:val="0"/>
                <w:numId w:val="4"/>
              </w:numPr>
              <w:ind w:left="329" w:hanging="180"/>
              <w:contextualSpacing/>
              <w:rPr>
                <w:rFonts w:ascii="Times New Roman" w:eastAsia="Calibri" w:hAnsi="Times New Roman" w:cs="Times New Roman"/>
                <w:sz w:val="22"/>
              </w:rPr>
            </w:pPr>
            <w:r w:rsidRPr="00165E40">
              <w:rPr>
                <w:rFonts w:ascii="Times New Roman" w:eastAsia="Calibri" w:hAnsi="Times New Roman" w:cs="Times New Roman"/>
                <w:sz w:val="22"/>
              </w:rPr>
              <w:t>Foster perseverance in students by choosing tasks that are challenging.</w:t>
            </w:r>
          </w:p>
          <w:p w14:paraId="16713E82" w14:textId="77777777" w:rsidR="00A15B77" w:rsidRPr="00165E40" w:rsidRDefault="00A15B77" w:rsidP="00A15B77">
            <w:pPr>
              <w:numPr>
                <w:ilvl w:val="0"/>
                <w:numId w:val="4"/>
              </w:numPr>
              <w:ind w:left="329" w:hanging="180"/>
              <w:contextualSpacing/>
              <w:rPr>
                <w:rFonts w:ascii="Times New Roman" w:eastAsia="Calibri" w:hAnsi="Times New Roman" w:cs="Times New Roman"/>
                <w:sz w:val="22"/>
              </w:rPr>
            </w:pPr>
            <w:r w:rsidRPr="00165E40">
              <w:rPr>
                <w:rFonts w:ascii="Times New Roman" w:eastAsia="Calibri" w:hAnsi="Times New Roman" w:cs="Times New Roman"/>
                <w:sz w:val="22"/>
              </w:rPr>
              <w:t xml:space="preserve">Develop students’ ability to analyze and </w:t>
            </w:r>
            <w:proofErr w:type="gramStart"/>
            <w:r w:rsidRPr="00165E40">
              <w:rPr>
                <w:rFonts w:ascii="Times New Roman" w:eastAsia="Calibri" w:hAnsi="Times New Roman" w:cs="Times New Roman"/>
                <w:sz w:val="22"/>
              </w:rPr>
              <w:t>problem solve</w:t>
            </w:r>
            <w:proofErr w:type="gramEnd"/>
            <w:r w:rsidRPr="00165E40">
              <w:rPr>
                <w:rFonts w:ascii="Times New Roman" w:eastAsia="Calibri" w:hAnsi="Times New Roman" w:cs="Times New Roman"/>
                <w:sz w:val="22"/>
              </w:rPr>
              <w:t>.</w:t>
            </w:r>
          </w:p>
          <w:p w14:paraId="56040243" w14:textId="77777777" w:rsidR="00A15B77" w:rsidRPr="0084326B" w:rsidRDefault="00A15B77" w:rsidP="00A15B77">
            <w:pPr>
              <w:numPr>
                <w:ilvl w:val="0"/>
                <w:numId w:val="4"/>
              </w:numPr>
              <w:ind w:left="329" w:hanging="180"/>
              <w:contextualSpacing/>
              <w:rPr>
                <w:rFonts w:ascii="Times New Roman" w:eastAsia="Calibri" w:hAnsi="Times New Roman" w:cs="Times New Roman"/>
              </w:rPr>
            </w:pPr>
            <w:r w:rsidRPr="00165E40">
              <w:rPr>
                <w:rFonts w:ascii="Times New Roman" w:eastAsia="Calibri" w:hAnsi="Times New Roman" w:cs="Times New Roman"/>
                <w:sz w:val="22"/>
              </w:rPr>
              <w:t>Recognize students’ effort when solving challenging problems.</w:t>
            </w:r>
          </w:p>
          <w:p w14:paraId="1177CE2E" w14:textId="77777777" w:rsidR="0084326B" w:rsidRPr="00165E40" w:rsidRDefault="0084326B" w:rsidP="0084326B">
            <w:pPr>
              <w:ind w:left="329"/>
              <w:contextualSpacing/>
              <w:rPr>
                <w:rFonts w:ascii="Times New Roman" w:eastAsia="Calibri" w:hAnsi="Times New Roman" w:cs="Times New Roman"/>
              </w:rPr>
            </w:pPr>
          </w:p>
        </w:tc>
      </w:tr>
      <w:tr w:rsidR="00A15B77" w:rsidRPr="00165E40" w14:paraId="200B4BEA" w14:textId="77777777" w:rsidTr="0084326B">
        <w:trPr>
          <w:gridBefore w:val="1"/>
          <w:gridAfter w:val="1"/>
          <w:wBefore w:w="25" w:type="pct"/>
          <w:wAfter w:w="25" w:type="pct"/>
          <w:cantSplit/>
        </w:trPr>
        <w:tc>
          <w:tcPr>
            <w:tcW w:w="118" w:type="pct"/>
            <w:gridSpan w:val="2"/>
            <w:tcBorders>
              <w:bottom w:val="single" w:sz="4" w:space="0" w:color="auto"/>
            </w:tcBorders>
            <w:shd w:val="clear" w:color="auto" w:fill="44546A"/>
            <w:tcMar>
              <w:top w:w="58" w:type="dxa"/>
              <w:left w:w="58" w:type="dxa"/>
              <w:bottom w:w="58" w:type="dxa"/>
              <w:right w:w="58" w:type="dxa"/>
            </w:tcMar>
          </w:tcPr>
          <w:p w14:paraId="7466E80E" w14:textId="10245CD8" w:rsidR="00A15B77" w:rsidRPr="00165E40" w:rsidRDefault="00A15B77" w:rsidP="00484C5D">
            <w:pPr>
              <w:rPr>
                <w:rFonts w:ascii="Times New Roman" w:eastAsia="Calibri" w:hAnsi="Times New Roman" w:cs="Times New Roman"/>
                <w:b/>
              </w:rPr>
            </w:pPr>
            <w:r w:rsidRPr="00165E40">
              <w:rPr>
                <w:rFonts w:ascii="Times New Roman" w:eastAsia="Calibri" w:hAnsi="Times New Roman" w:cs="Times New Roman"/>
                <w:sz w:val="22"/>
                <w:szCs w:val="22"/>
              </w:rPr>
              <w:br w:type="page"/>
            </w:r>
          </w:p>
        </w:tc>
        <w:tc>
          <w:tcPr>
            <w:tcW w:w="4833" w:type="pct"/>
            <w:tcBorders>
              <w:bottom w:val="single" w:sz="4" w:space="0" w:color="auto"/>
            </w:tcBorders>
            <w:tcMar>
              <w:top w:w="58" w:type="dxa"/>
              <w:left w:w="58" w:type="dxa"/>
              <w:bottom w:w="58" w:type="dxa"/>
              <w:right w:w="58" w:type="dxa"/>
            </w:tcMar>
          </w:tcPr>
          <w:p w14:paraId="2AE14B1C" w14:textId="77777777" w:rsidR="00A15B77" w:rsidRPr="00165E40" w:rsidRDefault="00A15B77" w:rsidP="00484C5D">
            <w:pPr>
              <w:ind w:left="1970" w:hanging="1970"/>
              <w:rPr>
                <w:rFonts w:ascii="Times New Roman" w:eastAsia="Calibri" w:hAnsi="Times New Roman" w:cs="Times New Roman"/>
                <w:b/>
              </w:rPr>
            </w:pPr>
            <w:r w:rsidRPr="00165E40">
              <w:rPr>
                <w:rFonts w:ascii="Times New Roman" w:eastAsia="Calibri" w:hAnsi="Times New Roman" w:cs="Times New Roman"/>
                <w:b/>
              </w:rPr>
              <w:t>MA.K12.MTR.2.1 Demonstrate understanding by representing problems in multiple ways.</w:t>
            </w:r>
          </w:p>
        </w:tc>
      </w:tr>
      <w:tr w:rsidR="00A15B77" w:rsidRPr="00165E40" w14:paraId="7A3B81CA" w14:textId="77777777" w:rsidTr="0084326B">
        <w:trPr>
          <w:gridBefore w:val="1"/>
          <w:gridAfter w:val="1"/>
          <w:wBefore w:w="25" w:type="pct"/>
          <w:wAfter w:w="25" w:type="pct"/>
          <w:cantSplit/>
        </w:trPr>
        <w:tc>
          <w:tcPr>
            <w:tcW w:w="118" w:type="pct"/>
            <w:gridSpan w:val="2"/>
            <w:tcBorders>
              <w:top w:val="single" w:sz="4" w:space="0" w:color="auto"/>
            </w:tcBorders>
            <w:tcMar>
              <w:top w:w="58" w:type="dxa"/>
              <w:left w:w="58" w:type="dxa"/>
              <w:bottom w:w="58" w:type="dxa"/>
              <w:right w:w="58" w:type="dxa"/>
            </w:tcMar>
          </w:tcPr>
          <w:p w14:paraId="6C6C0235" w14:textId="77777777" w:rsidR="00A15B77" w:rsidRPr="00165E40" w:rsidRDefault="00A15B77" w:rsidP="00484C5D">
            <w:pPr>
              <w:rPr>
                <w:rFonts w:ascii="Times New Roman" w:eastAsia="Calibri" w:hAnsi="Times New Roman" w:cs="Times New Roman"/>
              </w:rPr>
            </w:pPr>
          </w:p>
        </w:tc>
        <w:tc>
          <w:tcPr>
            <w:tcW w:w="4833" w:type="pct"/>
            <w:tcBorders>
              <w:top w:val="single" w:sz="4" w:space="0" w:color="auto"/>
            </w:tcBorders>
            <w:tcMar>
              <w:top w:w="58" w:type="dxa"/>
              <w:left w:w="58" w:type="dxa"/>
              <w:bottom w:w="58" w:type="dxa"/>
              <w:right w:w="58" w:type="dxa"/>
            </w:tcMar>
          </w:tcPr>
          <w:p w14:paraId="069D9FEC" w14:textId="77777777" w:rsidR="00A15B77" w:rsidRPr="00165E40" w:rsidRDefault="00A15B77" w:rsidP="00484C5D">
            <w:pPr>
              <w:rPr>
                <w:rFonts w:ascii="Times New Roman" w:eastAsia="Calibri" w:hAnsi="Times New Roman" w:cs="Times New Roman"/>
              </w:rPr>
            </w:pPr>
            <w:r w:rsidRPr="00165E40">
              <w:rPr>
                <w:rFonts w:ascii="Times New Roman" w:eastAsia="Calibri" w:hAnsi="Times New Roman" w:cs="Times New Roman"/>
              </w:rPr>
              <w:t xml:space="preserve">Mathematicians who demonstrate understanding by representing problems in multiple ways: </w:t>
            </w:r>
          </w:p>
          <w:p w14:paraId="680CCD2A" w14:textId="77777777" w:rsidR="00A15B77" w:rsidRPr="00165E40" w:rsidRDefault="00A15B77" w:rsidP="00A15B77">
            <w:pPr>
              <w:numPr>
                <w:ilvl w:val="0"/>
                <w:numId w:val="2"/>
              </w:numPr>
              <w:ind w:left="255" w:hanging="270"/>
              <w:contextualSpacing/>
              <w:rPr>
                <w:rFonts w:ascii="Times New Roman" w:eastAsia="Calibri" w:hAnsi="Times New Roman" w:cs="Times New Roman"/>
              </w:rPr>
            </w:pPr>
            <w:r w:rsidRPr="00165E40">
              <w:rPr>
                <w:rFonts w:ascii="Times New Roman" w:eastAsia="Calibri" w:hAnsi="Times New Roman" w:cs="Times New Roman"/>
              </w:rPr>
              <w:t xml:space="preserve">Build understanding through modeling and using manipulatives. </w:t>
            </w:r>
          </w:p>
          <w:p w14:paraId="4E27B972" w14:textId="77777777" w:rsidR="00A15B77" w:rsidRPr="00165E40" w:rsidRDefault="00A15B77" w:rsidP="00A15B77">
            <w:pPr>
              <w:numPr>
                <w:ilvl w:val="0"/>
                <w:numId w:val="2"/>
              </w:numPr>
              <w:ind w:left="255" w:hanging="270"/>
              <w:contextualSpacing/>
              <w:rPr>
                <w:rFonts w:ascii="Times New Roman" w:eastAsia="Calibri" w:hAnsi="Times New Roman" w:cs="Times New Roman"/>
              </w:rPr>
            </w:pPr>
            <w:r w:rsidRPr="00165E40">
              <w:rPr>
                <w:rFonts w:ascii="Times New Roman" w:eastAsia="Calibri" w:hAnsi="Times New Roman" w:cs="Times New Roman"/>
              </w:rPr>
              <w:t>Represent solutions to problems in multiple ways using objects, drawings, tables, graphs and equations.</w:t>
            </w:r>
          </w:p>
          <w:p w14:paraId="6502278C" w14:textId="77777777" w:rsidR="00A15B77" w:rsidRPr="00165E40" w:rsidRDefault="00A15B77" w:rsidP="00A15B77">
            <w:pPr>
              <w:numPr>
                <w:ilvl w:val="0"/>
                <w:numId w:val="2"/>
              </w:numPr>
              <w:ind w:left="255" w:hanging="270"/>
              <w:contextualSpacing/>
              <w:rPr>
                <w:rFonts w:ascii="Times New Roman" w:eastAsia="Calibri" w:hAnsi="Times New Roman" w:cs="Times New Roman"/>
              </w:rPr>
            </w:pPr>
            <w:r w:rsidRPr="00165E40">
              <w:rPr>
                <w:rFonts w:ascii="Times New Roman" w:eastAsia="Calibri" w:hAnsi="Times New Roman" w:cs="Times New Roman"/>
              </w:rPr>
              <w:t>Progress from modeling problems with objects and drawings to using algorithms and equations.</w:t>
            </w:r>
          </w:p>
          <w:p w14:paraId="1EB41D99" w14:textId="77777777" w:rsidR="00A15B77" w:rsidRPr="00165E40" w:rsidRDefault="00A15B77" w:rsidP="00A15B77">
            <w:pPr>
              <w:numPr>
                <w:ilvl w:val="0"/>
                <w:numId w:val="2"/>
              </w:numPr>
              <w:ind w:left="255" w:hanging="270"/>
              <w:contextualSpacing/>
              <w:rPr>
                <w:rFonts w:ascii="Times New Roman" w:eastAsia="Calibri" w:hAnsi="Times New Roman" w:cs="Times New Roman"/>
              </w:rPr>
            </w:pPr>
            <w:r w:rsidRPr="00165E40">
              <w:rPr>
                <w:rFonts w:ascii="Times New Roman" w:eastAsia="Calibri" w:hAnsi="Times New Roman" w:cs="Times New Roman"/>
              </w:rPr>
              <w:t>Express connections between concepts and representations.</w:t>
            </w:r>
          </w:p>
          <w:p w14:paraId="7EE03418" w14:textId="77777777" w:rsidR="00A15B77" w:rsidRPr="00165E40" w:rsidRDefault="00A15B77" w:rsidP="00A15B77">
            <w:pPr>
              <w:numPr>
                <w:ilvl w:val="0"/>
                <w:numId w:val="2"/>
              </w:numPr>
              <w:ind w:left="255" w:hanging="270"/>
              <w:contextualSpacing/>
              <w:rPr>
                <w:rFonts w:ascii="Times New Roman" w:eastAsia="Calibri" w:hAnsi="Times New Roman" w:cs="Times New Roman"/>
              </w:rPr>
            </w:pPr>
            <w:r w:rsidRPr="00165E40">
              <w:rPr>
                <w:rFonts w:ascii="Times New Roman" w:eastAsia="Calibri" w:hAnsi="Times New Roman" w:cs="Times New Roman"/>
              </w:rPr>
              <w:t>Choose a representation based on the given context or purpose.</w:t>
            </w:r>
          </w:p>
        </w:tc>
      </w:tr>
      <w:tr w:rsidR="00A15B77" w:rsidRPr="00165E40" w14:paraId="2B956DBB" w14:textId="77777777" w:rsidTr="0084326B">
        <w:trPr>
          <w:gridBefore w:val="1"/>
          <w:gridAfter w:val="1"/>
          <w:wBefore w:w="25" w:type="pct"/>
          <w:wAfter w:w="25" w:type="pct"/>
          <w:cantSplit/>
        </w:trPr>
        <w:tc>
          <w:tcPr>
            <w:tcW w:w="118" w:type="pct"/>
            <w:gridSpan w:val="2"/>
            <w:tcMar>
              <w:top w:w="58" w:type="dxa"/>
              <w:left w:w="58" w:type="dxa"/>
              <w:bottom w:w="58" w:type="dxa"/>
              <w:right w:w="58" w:type="dxa"/>
            </w:tcMar>
          </w:tcPr>
          <w:p w14:paraId="57EF1300" w14:textId="77777777" w:rsidR="00A15B77" w:rsidRPr="00165E40" w:rsidRDefault="00A15B77" w:rsidP="00484C5D">
            <w:pPr>
              <w:rPr>
                <w:rFonts w:ascii="Times New Roman" w:eastAsia="Calibri" w:hAnsi="Times New Roman" w:cs="Times New Roman"/>
                <w:u w:val="single"/>
              </w:rPr>
            </w:pPr>
          </w:p>
        </w:tc>
        <w:tc>
          <w:tcPr>
            <w:tcW w:w="4833" w:type="pct"/>
            <w:tcMar>
              <w:top w:w="58" w:type="dxa"/>
              <w:left w:w="58" w:type="dxa"/>
              <w:bottom w:w="58" w:type="dxa"/>
              <w:right w:w="58" w:type="dxa"/>
            </w:tcMar>
          </w:tcPr>
          <w:p w14:paraId="09B8C124"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u w:val="single"/>
              </w:rPr>
              <w:t>Clarifications:</w:t>
            </w:r>
          </w:p>
          <w:p w14:paraId="0FD64943"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rPr>
              <w:t>Teachers who encourage students to demonstrate understanding by representing problems in multiple ways:</w:t>
            </w:r>
          </w:p>
          <w:p w14:paraId="2AC5583F" w14:textId="77777777" w:rsidR="00A15B77" w:rsidRPr="00165E40" w:rsidRDefault="00A15B77" w:rsidP="00A15B77">
            <w:pPr>
              <w:numPr>
                <w:ilvl w:val="0"/>
                <w:numId w:val="5"/>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Help students make connections between concepts and representations.</w:t>
            </w:r>
          </w:p>
          <w:p w14:paraId="6FD7389C" w14:textId="77777777" w:rsidR="00A15B77" w:rsidRPr="00165E40" w:rsidRDefault="00A15B77" w:rsidP="00A15B77">
            <w:pPr>
              <w:numPr>
                <w:ilvl w:val="0"/>
                <w:numId w:val="5"/>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Provide opportunities for students to use manipulatives when investigating concepts.</w:t>
            </w:r>
          </w:p>
          <w:p w14:paraId="2EA39CB4" w14:textId="77777777" w:rsidR="00A15B77" w:rsidRPr="00165E40" w:rsidRDefault="00A15B77" w:rsidP="00A15B77">
            <w:pPr>
              <w:numPr>
                <w:ilvl w:val="0"/>
                <w:numId w:val="5"/>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Guide students from concrete to pictorial to abstract representations as understanding progresses.</w:t>
            </w:r>
          </w:p>
          <w:p w14:paraId="55BF6BBF" w14:textId="77777777" w:rsidR="00A15B77" w:rsidRPr="00165E40" w:rsidRDefault="00A15B77" w:rsidP="00A15B77">
            <w:pPr>
              <w:numPr>
                <w:ilvl w:val="0"/>
                <w:numId w:val="5"/>
              </w:numPr>
              <w:ind w:left="345" w:hanging="180"/>
              <w:contextualSpacing/>
              <w:rPr>
                <w:rFonts w:ascii="Times New Roman" w:eastAsia="Calibri" w:hAnsi="Times New Roman" w:cs="Times New Roman"/>
              </w:rPr>
            </w:pPr>
            <w:r w:rsidRPr="00165E40">
              <w:rPr>
                <w:rFonts w:ascii="Times New Roman" w:eastAsia="Calibri" w:hAnsi="Times New Roman" w:cs="Times New Roman"/>
                <w:sz w:val="22"/>
              </w:rPr>
              <w:t>Show students that various representations can have different purposes and can be useful in different situations.</w:t>
            </w:r>
          </w:p>
        </w:tc>
      </w:tr>
      <w:tr w:rsidR="00A15B77" w:rsidRPr="00165E40" w14:paraId="7F612EEC" w14:textId="77777777" w:rsidTr="0084326B">
        <w:trPr>
          <w:gridBefore w:val="1"/>
          <w:gridAfter w:val="1"/>
          <w:wBefore w:w="25" w:type="pct"/>
          <w:wAfter w:w="25" w:type="pct"/>
          <w:cantSplit/>
        </w:trPr>
        <w:tc>
          <w:tcPr>
            <w:tcW w:w="118" w:type="pct"/>
            <w:gridSpan w:val="2"/>
            <w:tcMar>
              <w:top w:w="58" w:type="dxa"/>
              <w:left w:w="58" w:type="dxa"/>
              <w:bottom w:w="58" w:type="dxa"/>
              <w:right w:w="58" w:type="dxa"/>
            </w:tcMar>
          </w:tcPr>
          <w:p w14:paraId="1E9F75A1" w14:textId="77777777" w:rsidR="00A15B77" w:rsidRPr="00165E40" w:rsidRDefault="00A15B77" w:rsidP="00484C5D">
            <w:pPr>
              <w:rPr>
                <w:rFonts w:ascii="Times New Roman" w:eastAsia="Calibri" w:hAnsi="Times New Roman" w:cs="Times New Roman"/>
                <w:u w:val="single"/>
              </w:rPr>
            </w:pPr>
          </w:p>
        </w:tc>
        <w:tc>
          <w:tcPr>
            <w:tcW w:w="4833" w:type="pct"/>
            <w:tcMar>
              <w:top w:w="58" w:type="dxa"/>
              <w:left w:w="58" w:type="dxa"/>
              <w:bottom w:w="58" w:type="dxa"/>
              <w:right w:w="58" w:type="dxa"/>
            </w:tcMar>
          </w:tcPr>
          <w:p w14:paraId="66705B08" w14:textId="77777777" w:rsidR="0084326B" w:rsidRPr="00165E40" w:rsidRDefault="0084326B" w:rsidP="00484C5D">
            <w:pPr>
              <w:rPr>
                <w:rFonts w:ascii="Times New Roman" w:eastAsia="Calibri" w:hAnsi="Times New Roman" w:cs="Times New Roman"/>
                <w:sz w:val="22"/>
                <w:u w:val="single"/>
              </w:rPr>
            </w:pPr>
          </w:p>
        </w:tc>
      </w:tr>
      <w:tr w:rsidR="00A15B77" w:rsidRPr="00165E40" w14:paraId="4F82F1FB" w14:textId="77777777" w:rsidTr="0084326B">
        <w:trPr>
          <w:gridBefore w:val="1"/>
          <w:gridAfter w:val="1"/>
          <w:wBefore w:w="25" w:type="pct"/>
          <w:wAfter w:w="25" w:type="pct"/>
          <w:cantSplit/>
        </w:trPr>
        <w:tc>
          <w:tcPr>
            <w:tcW w:w="118" w:type="pct"/>
            <w:gridSpan w:val="2"/>
            <w:tcBorders>
              <w:bottom w:val="single" w:sz="4" w:space="0" w:color="auto"/>
            </w:tcBorders>
            <w:shd w:val="clear" w:color="auto" w:fill="44546A"/>
            <w:tcMar>
              <w:top w:w="58" w:type="dxa"/>
              <w:left w:w="58" w:type="dxa"/>
              <w:bottom w:w="58" w:type="dxa"/>
              <w:right w:w="58" w:type="dxa"/>
            </w:tcMar>
          </w:tcPr>
          <w:p w14:paraId="4E521EF3" w14:textId="77777777" w:rsidR="00A15B77" w:rsidRPr="00165E40" w:rsidRDefault="00A15B77" w:rsidP="00484C5D">
            <w:pPr>
              <w:rPr>
                <w:rFonts w:ascii="Times New Roman" w:eastAsia="Calibri" w:hAnsi="Times New Roman" w:cs="Times New Roman"/>
                <w:b/>
              </w:rPr>
            </w:pPr>
          </w:p>
        </w:tc>
        <w:tc>
          <w:tcPr>
            <w:tcW w:w="4833" w:type="pct"/>
            <w:tcBorders>
              <w:bottom w:val="single" w:sz="4" w:space="0" w:color="auto"/>
            </w:tcBorders>
            <w:tcMar>
              <w:top w:w="58" w:type="dxa"/>
              <w:left w:w="58" w:type="dxa"/>
              <w:bottom w:w="58" w:type="dxa"/>
              <w:right w:w="58" w:type="dxa"/>
            </w:tcMar>
          </w:tcPr>
          <w:p w14:paraId="3F7A3D00" w14:textId="77777777" w:rsidR="00A15B77" w:rsidRPr="00165E40" w:rsidRDefault="00A15B77" w:rsidP="00484C5D">
            <w:pPr>
              <w:rPr>
                <w:rFonts w:ascii="Times New Roman" w:eastAsia="Calibri" w:hAnsi="Times New Roman" w:cs="Times New Roman"/>
                <w:b/>
              </w:rPr>
            </w:pPr>
            <w:r w:rsidRPr="00165E40">
              <w:rPr>
                <w:rFonts w:ascii="Times New Roman" w:eastAsia="Calibri" w:hAnsi="Times New Roman" w:cs="Times New Roman"/>
                <w:b/>
              </w:rPr>
              <w:t>MA.K12.MTR.3.1 Complete tasks with mathematical fluency.</w:t>
            </w:r>
          </w:p>
        </w:tc>
      </w:tr>
      <w:tr w:rsidR="00A15B77" w:rsidRPr="00165E40" w14:paraId="15EDFD22" w14:textId="77777777" w:rsidTr="0084326B">
        <w:trPr>
          <w:gridBefore w:val="1"/>
          <w:gridAfter w:val="1"/>
          <w:wBefore w:w="25" w:type="pct"/>
          <w:wAfter w:w="25" w:type="pct"/>
          <w:cantSplit/>
        </w:trPr>
        <w:tc>
          <w:tcPr>
            <w:tcW w:w="118" w:type="pct"/>
            <w:gridSpan w:val="2"/>
            <w:tcBorders>
              <w:top w:val="single" w:sz="4" w:space="0" w:color="auto"/>
            </w:tcBorders>
            <w:tcMar>
              <w:top w:w="58" w:type="dxa"/>
              <w:left w:w="58" w:type="dxa"/>
              <w:bottom w:w="58" w:type="dxa"/>
              <w:right w:w="58" w:type="dxa"/>
            </w:tcMar>
          </w:tcPr>
          <w:p w14:paraId="6D8A00E0" w14:textId="77777777" w:rsidR="00A15B77" w:rsidRPr="00165E40" w:rsidRDefault="00A15B77" w:rsidP="00484C5D">
            <w:pPr>
              <w:rPr>
                <w:rFonts w:ascii="Times New Roman" w:eastAsia="Calibri" w:hAnsi="Times New Roman" w:cs="Times New Roman"/>
              </w:rPr>
            </w:pPr>
          </w:p>
        </w:tc>
        <w:tc>
          <w:tcPr>
            <w:tcW w:w="4833" w:type="pct"/>
            <w:tcBorders>
              <w:top w:val="single" w:sz="4" w:space="0" w:color="auto"/>
            </w:tcBorders>
            <w:tcMar>
              <w:top w:w="58" w:type="dxa"/>
              <w:left w:w="58" w:type="dxa"/>
              <w:bottom w:w="58" w:type="dxa"/>
              <w:right w:w="58" w:type="dxa"/>
            </w:tcMar>
          </w:tcPr>
          <w:p w14:paraId="62507148" w14:textId="77777777" w:rsidR="00A15B77" w:rsidRPr="00165E40" w:rsidRDefault="00A15B77" w:rsidP="00484C5D">
            <w:pPr>
              <w:rPr>
                <w:rFonts w:ascii="Times New Roman" w:eastAsia="Calibri" w:hAnsi="Times New Roman" w:cs="Times New Roman"/>
              </w:rPr>
            </w:pPr>
            <w:r w:rsidRPr="00165E40">
              <w:rPr>
                <w:rFonts w:ascii="Times New Roman" w:eastAsia="Calibri" w:hAnsi="Times New Roman" w:cs="Times New Roman"/>
              </w:rPr>
              <w:t xml:space="preserve">Mathematicians who complete tasks with mathematical fluency: </w:t>
            </w:r>
          </w:p>
          <w:p w14:paraId="4316C42D"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Select efficient and appropriate methods for solving problems within the given context.</w:t>
            </w:r>
          </w:p>
          <w:p w14:paraId="5B70D733"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Maintain flexibility and accuracy while performing procedures and mental calculations.</w:t>
            </w:r>
          </w:p>
          <w:p w14:paraId="12FCAC1A"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Complete tasks accurately and with confidence.</w:t>
            </w:r>
          </w:p>
          <w:p w14:paraId="02631C7E"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Adapt procedures to apply them to a new context.</w:t>
            </w:r>
          </w:p>
          <w:p w14:paraId="2F48C658" w14:textId="77777777" w:rsidR="00A15B77" w:rsidRPr="00165E40" w:rsidRDefault="00A15B77" w:rsidP="00A15B77">
            <w:pPr>
              <w:numPr>
                <w:ilvl w:val="0"/>
                <w:numId w:val="2"/>
              </w:numPr>
              <w:ind w:left="255" w:hanging="255"/>
              <w:contextualSpacing/>
              <w:rPr>
                <w:rFonts w:ascii="Times New Roman" w:eastAsia="Calibri" w:hAnsi="Times New Roman" w:cs="Times New Roman"/>
                <w:b/>
              </w:rPr>
            </w:pPr>
            <w:r w:rsidRPr="00165E40">
              <w:rPr>
                <w:rFonts w:ascii="Times New Roman" w:eastAsia="Calibri" w:hAnsi="Times New Roman" w:cs="Times New Roman"/>
              </w:rPr>
              <w:t>Use feedback to improve efficiency when performing calculations.</w:t>
            </w:r>
          </w:p>
        </w:tc>
      </w:tr>
      <w:tr w:rsidR="00A15B77" w:rsidRPr="00165E40" w14:paraId="0FA9C76C" w14:textId="77777777" w:rsidTr="0084326B">
        <w:trPr>
          <w:gridBefore w:val="1"/>
          <w:gridAfter w:val="1"/>
          <w:wBefore w:w="25" w:type="pct"/>
          <w:wAfter w:w="25" w:type="pct"/>
          <w:cantSplit/>
        </w:trPr>
        <w:tc>
          <w:tcPr>
            <w:tcW w:w="118" w:type="pct"/>
            <w:gridSpan w:val="2"/>
            <w:tcMar>
              <w:top w:w="58" w:type="dxa"/>
              <w:left w:w="58" w:type="dxa"/>
              <w:bottom w:w="58" w:type="dxa"/>
              <w:right w:w="58" w:type="dxa"/>
            </w:tcMar>
          </w:tcPr>
          <w:p w14:paraId="6614BFB1" w14:textId="77777777" w:rsidR="00A15B77" w:rsidRPr="00165E40" w:rsidRDefault="00A15B77" w:rsidP="00484C5D">
            <w:pPr>
              <w:rPr>
                <w:rFonts w:ascii="Times New Roman" w:eastAsia="Calibri" w:hAnsi="Times New Roman" w:cs="Times New Roman"/>
                <w:u w:val="single"/>
              </w:rPr>
            </w:pPr>
          </w:p>
        </w:tc>
        <w:tc>
          <w:tcPr>
            <w:tcW w:w="4833" w:type="pct"/>
            <w:tcMar>
              <w:top w:w="58" w:type="dxa"/>
              <w:left w:w="58" w:type="dxa"/>
              <w:bottom w:w="58" w:type="dxa"/>
              <w:right w:w="58" w:type="dxa"/>
            </w:tcMar>
          </w:tcPr>
          <w:p w14:paraId="450AC7EF"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u w:val="single"/>
              </w:rPr>
              <w:t>Clarifications:</w:t>
            </w:r>
          </w:p>
          <w:p w14:paraId="49A50579"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rPr>
              <w:t>Teachers who encourage students to complete tasks with mathematical fluency:</w:t>
            </w:r>
          </w:p>
          <w:p w14:paraId="5ACFD124" w14:textId="77777777" w:rsidR="00A15B77" w:rsidRPr="00165E40" w:rsidRDefault="00A15B77" w:rsidP="00A15B77">
            <w:pPr>
              <w:numPr>
                <w:ilvl w:val="0"/>
                <w:numId w:val="6"/>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Provide students with the flexibility to solve problems by selecting a procedure that allows them to solve efficiently and accurately.</w:t>
            </w:r>
          </w:p>
          <w:p w14:paraId="71973847" w14:textId="77777777" w:rsidR="00A15B77" w:rsidRPr="00165E40" w:rsidRDefault="00A15B77" w:rsidP="00A15B77">
            <w:pPr>
              <w:numPr>
                <w:ilvl w:val="0"/>
                <w:numId w:val="6"/>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 xml:space="preserve">Offer multiple opportunities for students to practice efficient and generalizable methods. </w:t>
            </w:r>
          </w:p>
          <w:p w14:paraId="5156F2B4" w14:textId="77777777" w:rsidR="00A15B77" w:rsidRPr="00165E40" w:rsidRDefault="00A15B77" w:rsidP="00A15B77">
            <w:pPr>
              <w:numPr>
                <w:ilvl w:val="0"/>
                <w:numId w:val="6"/>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 xml:space="preserve">Provide opportunities for students to reflect on the method they used and determine if a more efficient method could have been used. </w:t>
            </w:r>
          </w:p>
        </w:tc>
      </w:tr>
    </w:tbl>
    <w:p w14:paraId="7F544083" w14:textId="77777777" w:rsidR="00A15B77" w:rsidRPr="00165E40" w:rsidRDefault="00A15B77" w:rsidP="00A15B77">
      <w:pPr>
        <w:spacing w:after="160" w:line="259" w:lineRule="auto"/>
        <w:rPr>
          <w:rFonts w:eastAsia="Calibri"/>
          <w:sz w:val="22"/>
          <w:szCs w:val="22"/>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3"/>
        <w:gridCol w:w="9703"/>
      </w:tblGrid>
      <w:tr w:rsidR="000246A4" w:rsidRPr="00165E40" w14:paraId="4830CE34" w14:textId="77777777" w:rsidTr="00E575E9">
        <w:trPr>
          <w:cantSplit/>
        </w:trPr>
        <w:tc>
          <w:tcPr>
            <w:tcW w:w="117" w:type="pct"/>
            <w:tcBorders>
              <w:top w:val="single" w:sz="4" w:space="0" w:color="auto"/>
            </w:tcBorders>
            <w:shd w:val="clear" w:color="auto" w:fill="44546A"/>
            <w:tcMar>
              <w:top w:w="58" w:type="dxa"/>
              <w:left w:w="58" w:type="dxa"/>
              <w:bottom w:w="58" w:type="dxa"/>
              <w:right w:w="58" w:type="dxa"/>
            </w:tcMar>
          </w:tcPr>
          <w:p w14:paraId="024E1404" w14:textId="77777777" w:rsidR="000246A4" w:rsidRPr="00165E40" w:rsidRDefault="000246A4" w:rsidP="000246A4">
            <w:pPr>
              <w:rPr>
                <w:rFonts w:eastAsia="Calibri"/>
              </w:rPr>
            </w:pPr>
          </w:p>
        </w:tc>
        <w:tc>
          <w:tcPr>
            <w:tcW w:w="4883" w:type="pct"/>
            <w:tcMar>
              <w:top w:w="58" w:type="dxa"/>
              <w:left w:w="58" w:type="dxa"/>
              <w:bottom w:w="58" w:type="dxa"/>
              <w:right w:w="58" w:type="dxa"/>
            </w:tcMar>
          </w:tcPr>
          <w:p w14:paraId="63C27134" w14:textId="77777777" w:rsidR="00735409" w:rsidRDefault="000246A4" w:rsidP="000246A4">
            <w:pPr>
              <w:rPr>
                <w:rFonts w:ascii="Times New Roman" w:eastAsia="Calibri" w:hAnsi="Times New Roman" w:cs="Times New Roman"/>
                <w:b/>
              </w:rPr>
            </w:pPr>
            <w:r w:rsidRPr="00165E40">
              <w:rPr>
                <w:rFonts w:ascii="Times New Roman" w:eastAsia="Calibri" w:hAnsi="Times New Roman" w:cs="Times New Roman"/>
                <w:b/>
              </w:rPr>
              <w:t>MA.K12.MTR.</w:t>
            </w:r>
            <w:r>
              <w:rPr>
                <w:rFonts w:ascii="Times New Roman" w:eastAsia="Calibri" w:hAnsi="Times New Roman" w:cs="Times New Roman"/>
                <w:b/>
              </w:rPr>
              <w:t>4</w:t>
            </w:r>
            <w:r w:rsidRPr="00165E40">
              <w:rPr>
                <w:rFonts w:ascii="Times New Roman" w:eastAsia="Calibri" w:hAnsi="Times New Roman" w:cs="Times New Roman"/>
                <w:b/>
              </w:rPr>
              <w:t xml:space="preserve">.1 </w:t>
            </w:r>
            <w:r>
              <w:rPr>
                <w:rFonts w:ascii="Times New Roman" w:eastAsia="Calibri" w:hAnsi="Times New Roman" w:cs="Times New Roman"/>
                <w:b/>
              </w:rPr>
              <w:t xml:space="preserve">Engage in discussions that reflect on the mathematical thinking of self and </w:t>
            </w:r>
          </w:p>
          <w:p w14:paraId="08628FBC" w14:textId="3D260708" w:rsidR="000246A4" w:rsidRPr="00165E40" w:rsidRDefault="00735409" w:rsidP="000246A4">
            <w:pPr>
              <w:rPr>
                <w:rFonts w:eastAsia="Calibri"/>
              </w:rPr>
            </w:pPr>
            <w:r>
              <w:rPr>
                <w:rFonts w:ascii="Times New Roman" w:eastAsia="Calibri" w:hAnsi="Times New Roman" w:cs="Times New Roman"/>
                <w:b/>
              </w:rPr>
              <w:t xml:space="preserve">                                </w:t>
            </w:r>
            <w:r w:rsidR="000246A4">
              <w:rPr>
                <w:rFonts w:ascii="Times New Roman" w:eastAsia="Calibri" w:hAnsi="Times New Roman" w:cs="Times New Roman"/>
                <w:b/>
              </w:rPr>
              <w:t>others.</w:t>
            </w:r>
          </w:p>
        </w:tc>
      </w:tr>
      <w:tr w:rsidR="00A15B77" w:rsidRPr="00165E40" w14:paraId="747AB644" w14:textId="77777777" w:rsidTr="00484C5D">
        <w:trPr>
          <w:cantSplit/>
        </w:trPr>
        <w:tc>
          <w:tcPr>
            <w:tcW w:w="117" w:type="pct"/>
            <w:tcBorders>
              <w:top w:val="single" w:sz="4" w:space="0" w:color="auto"/>
            </w:tcBorders>
            <w:tcMar>
              <w:top w:w="58" w:type="dxa"/>
              <w:left w:w="58" w:type="dxa"/>
              <w:bottom w:w="58" w:type="dxa"/>
              <w:right w:w="58" w:type="dxa"/>
            </w:tcMar>
          </w:tcPr>
          <w:p w14:paraId="571FD837" w14:textId="77777777" w:rsidR="00A15B77" w:rsidRPr="00165E40" w:rsidRDefault="00A15B77" w:rsidP="00484C5D">
            <w:pPr>
              <w:rPr>
                <w:rFonts w:ascii="Times New Roman" w:eastAsia="Calibri" w:hAnsi="Times New Roman" w:cs="Times New Roman"/>
              </w:rPr>
            </w:pPr>
          </w:p>
        </w:tc>
        <w:tc>
          <w:tcPr>
            <w:tcW w:w="4883" w:type="pct"/>
            <w:tcBorders>
              <w:top w:val="single" w:sz="4" w:space="0" w:color="auto"/>
            </w:tcBorders>
            <w:tcMar>
              <w:top w:w="58" w:type="dxa"/>
              <w:left w:w="58" w:type="dxa"/>
              <w:bottom w:w="58" w:type="dxa"/>
              <w:right w:w="58" w:type="dxa"/>
            </w:tcMar>
          </w:tcPr>
          <w:p w14:paraId="7BB69D28" w14:textId="77777777" w:rsidR="00A15B77" w:rsidRPr="00165E40" w:rsidRDefault="00A15B77" w:rsidP="00484C5D">
            <w:pPr>
              <w:rPr>
                <w:rFonts w:ascii="Times New Roman" w:eastAsia="Calibri" w:hAnsi="Times New Roman" w:cs="Times New Roman"/>
              </w:rPr>
            </w:pPr>
            <w:r w:rsidRPr="00165E40">
              <w:rPr>
                <w:rFonts w:ascii="Times New Roman" w:eastAsia="Calibri" w:hAnsi="Times New Roman" w:cs="Times New Roman"/>
              </w:rPr>
              <w:t xml:space="preserve">Mathematicians who engage in discussions that reflect on the mathematical thinking of self and others: </w:t>
            </w:r>
          </w:p>
          <w:p w14:paraId="27B7FCF2"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Communicate mathematical ideas, vocabulary and methods effectively.</w:t>
            </w:r>
          </w:p>
          <w:p w14:paraId="586F9BAA"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Analyze the mathematical thinking of others.</w:t>
            </w:r>
          </w:p>
          <w:p w14:paraId="4CB3BB19"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 xml:space="preserve">Compare the efficiency of a method to those expressed by others. </w:t>
            </w:r>
          </w:p>
          <w:p w14:paraId="261D8EF7"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 xml:space="preserve">Recognize errors and suggest how to correctly solve the task. </w:t>
            </w:r>
          </w:p>
          <w:p w14:paraId="57026E40"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Justify results by explaining methods and processes.</w:t>
            </w:r>
          </w:p>
          <w:p w14:paraId="134C62E5"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Construct possible arguments based on evidence.</w:t>
            </w:r>
          </w:p>
        </w:tc>
      </w:tr>
      <w:tr w:rsidR="00A15B77" w:rsidRPr="00165E40" w14:paraId="78DF586F" w14:textId="77777777" w:rsidTr="00484C5D">
        <w:trPr>
          <w:cantSplit/>
        </w:trPr>
        <w:tc>
          <w:tcPr>
            <w:tcW w:w="117" w:type="pct"/>
            <w:tcMar>
              <w:top w:w="58" w:type="dxa"/>
              <w:left w:w="58" w:type="dxa"/>
              <w:bottom w:w="58" w:type="dxa"/>
              <w:right w:w="58" w:type="dxa"/>
            </w:tcMar>
          </w:tcPr>
          <w:p w14:paraId="22AF4F0F" w14:textId="77777777" w:rsidR="00A15B77" w:rsidRPr="00165E40" w:rsidRDefault="00A15B77" w:rsidP="00484C5D">
            <w:pPr>
              <w:rPr>
                <w:rFonts w:ascii="Times New Roman" w:eastAsia="Calibri" w:hAnsi="Times New Roman" w:cs="Times New Roman"/>
                <w:u w:val="single"/>
              </w:rPr>
            </w:pPr>
          </w:p>
        </w:tc>
        <w:tc>
          <w:tcPr>
            <w:tcW w:w="4883" w:type="pct"/>
            <w:tcMar>
              <w:top w:w="58" w:type="dxa"/>
              <w:left w:w="58" w:type="dxa"/>
              <w:bottom w:w="58" w:type="dxa"/>
              <w:right w:w="58" w:type="dxa"/>
            </w:tcMar>
          </w:tcPr>
          <w:p w14:paraId="3A78ABC5"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u w:val="single"/>
              </w:rPr>
              <w:t>Clarifications:</w:t>
            </w:r>
          </w:p>
          <w:p w14:paraId="42627CAF"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rPr>
              <w:t>Teachers who encourage students to engage in discussions that reflect on the mathematical thinking of self and others:</w:t>
            </w:r>
          </w:p>
          <w:p w14:paraId="5756106D" w14:textId="77777777" w:rsidR="00A15B77" w:rsidRPr="00165E40" w:rsidRDefault="00A15B77" w:rsidP="00A15B77">
            <w:pPr>
              <w:numPr>
                <w:ilvl w:val="0"/>
                <w:numId w:val="7"/>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Establish a culture in which students ask questions of the teacher and their peers, and error is an opportunity for learning.</w:t>
            </w:r>
          </w:p>
          <w:p w14:paraId="1BC1110C" w14:textId="77777777" w:rsidR="00A15B77" w:rsidRPr="00165E40" w:rsidRDefault="00A15B77" w:rsidP="00A15B77">
            <w:pPr>
              <w:numPr>
                <w:ilvl w:val="0"/>
                <w:numId w:val="7"/>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 xml:space="preserve">Create opportunities for students to discuss their thinking with peers. </w:t>
            </w:r>
          </w:p>
          <w:p w14:paraId="58B7BEF7" w14:textId="77777777" w:rsidR="00A15B77" w:rsidRPr="00165E40" w:rsidRDefault="00A15B77" w:rsidP="00A15B77">
            <w:pPr>
              <w:numPr>
                <w:ilvl w:val="0"/>
                <w:numId w:val="7"/>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Select, sequence and present student work to advance and deepen understanding of correct and increasingly efficient methods.</w:t>
            </w:r>
          </w:p>
          <w:p w14:paraId="1C26001F" w14:textId="77777777" w:rsidR="00A15B77" w:rsidRPr="00165E40" w:rsidRDefault="00A15B77" w:rsidP="00A15B77">
            <w:pPr>
              <w:numPr>
                <w:ilvl w:val="0"/>
                <w:numId w:val="7"/>
              </w:numPr>
              <w:ind w:left="345" w:hanging="180"/>
              <w:contextualSpacing/>
              <w:rPr>
                <w:rFonts w:ascii="Times New Roman" w:eastAsia="Calibri" w:hAnsi="Times New Roman" w:cs="Times New Roman"/>
              </w:rPr>
            </w:pPr>
            <w:r w:rsidRPr="00165E40">
              <w:rPr>
                <w:rFonts w:ascii="Times New Roman" w:eastAsia="Calibri" w:hAnsi="Times New Roman" w:cs="Times New Roman"/>
                <w:sz w:val="22"/>
              </w:rPr>
              <w:t xml:space="preserve">Develop students’ ability to justify methods and compare their responses to the responses of their peers. </w:t>
            </w:r>
          </w:p>
        </w:tc>
      </w:tr>
      <w:tr w:rsidR="00A15B77" w:rsidRPr="00165E40" w14:paraId="22791E39" w14:textId="77777777" w:rsidTr="00484C5D">
        <w:trPr>
          <w:cantSplit/>
        </w:trPr>
        <w:tc>
          <w:tcPr>
            <w:tcW w:w="117" w:type="pct"/>
            <w:tcMar>
              <w:top w:w="58" w:type="dxa"/>
              <w:left w:w="58" w:type="dxa"/>
              <w:bottom w:w="58" w:type="dxa"/>
              <w:right w:w="58" w:type="dxa"/>
            </w:tcMar>
          </w:tcPr>
          <w:p w14:paraId="2B509CDA" w14:textId="77777777" w:rsidR="00A15B77" w:rsidRPr="00165E40" w:rsidRDefault="00A15B77" w:rsidP="00484C5D">
            <w:pPr>
              <w:rPr>
                <w:rFonts w:ascii="Times New Roman" w:eastAsia="Calibri" w:hAnsi="Times New Roman" w:cs="Times New Roman"/>
                <w:u w:val="single"/>
              </w:rPr>
            </w:pPr>
          </w:p>
        </w:tc>
        <w:tc>
          <w:tcPr>
            <w:tcW w:w="4883" w:type="pct"/>
            <w:tcMar>
              <w:top w:w="58" w:type="dxa"/>
              <w:left w:w="58" w:type="dxa"/>
              <w:bottom w:w="58" w:type="dxa"/>
              <w:right w:w="58" w:type="dxa"/>
            </w:tcMar>
          </w:tcPr>
          <w:p w14:paraId="2E2F8D98" w14:textId="77777777" w:rsidR="00A15B77" w:rsidRDefault="00A15B77" w:rsidP="00484C5D">
            <w:pPr>
              <w:rPr>
                <w:rFonts w:ascii="Times New Roman" w:eastAsia="Calibri" w:hAnsi="Times New Roman" w:cs="Times New Roman"/>
                <w:sz w:val="22"/>
                <w:u w:val="single"/>
              </w:rPr>
            </w:pPr>
          </w:p>
          <w:p w14:paraId="526F21F5" w14:textId="77777777" w:rsidR="0084326B" w:rsidRDefault="0084326B" w:rsidP="00484C5D">
            <w:pPr>
              <w:rPr>
                <w:rFonts w:ascii="Times New Roman" w:eastAsia="Calibri" w:hAnsi="Times New Roman" w:cs="Times New Roman"/>
                <w:sz w:val="22"/>
                <w:u w:val="single"/>
              </w:rPr>
            </w:pPr>
          </w:p>
          <w:p w14:paraId="3B4EE797" w14:textId="77777777" w:rsidR="0084326B" w:rsidRDefault="0084326B" w:rsidP="00484C5D">
            <w:pPr>
              <w:rPr>
                <w:rFonts w:ascii="Times New Roman" w:eastAsia="Calibri" w:hAnsi="Times New Roman" w:cs="Times New Roman"/>
                <w:sz w:val="22"/>
                <w:u w:val="single"/>
              </w:rPr>
            </w:pPr>
          </w:p>
          <w:p w14:paraId="63EA8340" w14:textId="77777777" w:rsidR="0084326B" w:rsidRDefault="0084326B" w:rsidP="00484C5D">
            <w:pPr>
              <w:rPr>
                <w:rFonts w:ascii="Times New Roman" w:eastAsia="Calibri" w:hAnsi="Times New Roman" w:cs="Times New Roman"/>
                <w:sz w:val="22"/>
                <w:u w:val="single"/>
              </w:rPr>
            </w:pPr>
          </w:p>
          <w:p w14:paraId="1CE308DA" w14:textId="77777777" w:rsidR="0084326B" w:rsidRDefault="0084326B" w:rsidP="00484C5D">
            <w:pPr>
              <w:rPr>
                <w:rFonts w:ascii="Times New Roman" w:eastAsia="Calibri" w:hAnsi="Times New Roman" w:cs="Times New Roman"/>
                <w:sz w:val="22"/>
                <w:u w:val="single"/>
              </w:rPr>
            </w:pPr>
          </w:p>
          <w:p w14:paraId="4E9E1ADB" w14:textId="77777777" w:rsidR="0084326B" w:rsidRPr="00165E40" w:rsidRDefault="0084326B" w:rsidP="00484C5D">
            <w:pPr>
              <w:rPr>
                <w:rFonts w:ascii="Times New Roman" w:eastAsia="Calibri" w:hAnsi="Times New Roman" w:cs="Times New Roman"/>
                <w:sz w:val="22"/>
                <w:u w:val="single"/>
              </w:rPr>
            </w:pPr>
          </w:p>
        </w:tc>
      </w:tr>
      <w:tr w:rsidR="00A15B77" w:rsidRPr="00165E40" w14:paraId="48DBF0D3" w14:textId="77777777" w:rsidTr="00484C5D">
        <w:trPr>
          <w:cantSplit/>
        </w:trPr>
        <w:tc>
          <w:tcPr>
            <w:tcW w:w="117" w:type="pct"/>
            <w:tcBorders>
              <w:bottom w:val="single" w:sz="4" w:space="0" w:color="auto"/>
            </w:tcBorders>
            <w:shd w:val="clear" w:color="auto" w:fill="44546A"/>
            <w:tcMar>
              <w:top w:w="58" w:type="dxa"/>
              <w:left w:w="58" w:type="dxa"/>
              <w:bottom w:w="58" w:type="dxa"/>
              <w:right w:w="58" w:type="dxa"/>
            </w:tcMar>
          </w:tcPr>
          <w:p w14:paraId="1B89424E" w14:textId="77777777" w:rsidR="00A15B77" w:rsidRPr="00165E40" w:rsidRDefault="00A15B77" w:rsidP="00484C5D">
            <w:pPr>
              <w:rPr>
                <w:rFonts w:ascii="Times New Roman" w:eastAsia="Calibri" w:hAnsi="Times New Roman" w:cs="Times New Roman"/>
                <w:b/>
              </w:rPr>
            </w:pPr>
          </w:p>
        </w:tc>
        <w:tc>
          <w:tcPr>
            <w:tcW w:w="4883" w:type="pct"/>
            <w:tcBorders>
              <w:bottom w:val="single" w:sz="4" w:space="0" w:color="auto"/>
            </w:tcBorders>
            <w:tcMar>
              <w:top w:w="58" w:type="dxa"/>
              <w:left w:w="58" w:type="dxa"/>
              <w:bottom w:w="58" w:type="dxa"/>
              <w:right w:w="58" w:type="dxa"/>
            </w:tcMar>
          </w:tcPr>
          <w:p w14:paraId="7BC17CC1" w14:textId="246843A4" w:rsidR="00A15B77" w:rsidRPr="00165E40" w:rsidRDefault="00A15B77" w:rsidP="00484C5D">
            <w:pPr>
              <w:ind w:left="1977" w:hanging="1977"/>
              <w:rPr>
                <w:rFonts w:ascii="Times New Roman" w:eastAsia="Calibri" w:hAnsi="Times New Roman" w:cs="Times New Roman"/>
                <w:b/>
              </w:rPr>
            </w:pPr>
            <w:r w:rsidRPr="00165E40">
              <w:rPr>
                <w:rFonts w:ascii="Times New Roman" w:eastAsia="Calibri" w:hAnsi="Times New Roman" w:cs="Times New Roman"/>
                <w:b/>
              </w:rPr>
              <w:t>MA.K12.MTR.5.1 Use patterns and structure to help understand and connect mathematical</w:t>
            </w:r>
            <w:r w:rsidR="0019180B">
              <w:rPr>
                <w:rFonts w:ascii="Times New Roman" w:eastAsia="Calibri" w:hAnsi="Times New Roman" w:cs="Times New Roman"/>
                <w:b/>
              </w:rPr>
              <w:t xml:space="preserve"> </w:t>
            </w:r>
            <w:r w:rsidRPr="00165E40">
              <w:rPr>
                <w:rFonts w:ascii="Times New Roman" w:eastAsia="Calibri" w:hAnsi="Times New Roman" w:cs="Times New Roman"/>
                <w:b/>
              </w:rPr>
              <w:t>concepts.</w:t>
            </w:r>
          </w:p>
        </w:tc>
      </w:tr>
      <w:tr w:rsidR="00A15B77" w:rsidRPr="00165E40" w14:paraId="413F8644" w14:textId="77777777" w:rsidTr="00484C5D">
        <w:trPr>
          <w:cantSplit/>
        </w:trPr>
        <w:tc>
          <w:tcPr>
            <w:tcW w:w="117" w:type="pct"/>
            <w:tcBorders>
              <w:top w:val="single" w:sz="4" w:space="0" w:color="auto"/>
            </w:tcBorders>
            <w:tcMar>
              <w:top w:w="58" w:type="dxa"/>
              <w:left w:w="58" w:type="dxa"/>
              <w:bottom w:w="58" w:type="dxa"/>
              <w:right w:w="58" w:type="dxa"/>
            </w:tcMar>
          </w:tcPr>
          <w:p w14:paraId="38B29A1B" w14:textId="77777777" w:rsidR="00A15B77" w:rsidRPr="00165E40" w:rsidRDefault="00A15B77" w:rsidP="00484C5D">
            <w:pPr>
              <w:rPr>
                <w:rFonts w:ascii="Times New Roman" w:eastAsia="Calibri" w:hAnsi="Times New Roman" w:cs="Times New Roman"/>
              </w:rPr>
            </w:pPr>
          </w:p>
        </w:tc>
        <w:tc>
          <w:tcPr>
            <w:tcW w:w="4883" w:type="pct"/>
            <w:tcBorders>
              <w:top w:val="single" w:sz="4" w:space="0" w:color="auto"/>
            </w:tcBorders>
            <w:tcMar>
              <w:top w:w="58" w:type="dxa"/>
              <w:left w:w="58" w:type="dxa"/>
              <w:bottom w:w="58" w:type="dxa"/>
              <w:right w:w="58" w:type="dxa"/>
            </w:tcMar>
          </w:tcPr>
          <w:p w14:paraId="36CED447" w14:textId="77777777" w:rsidR="00A15B77" w:rsidRPr="00165E40" w:rsidRDefault="00A15B77" w:rsidP="00484C5D">
            <w:pPr>
              <w:rPr>
                <w:rFonts w:ascii="Times New Roman" w:eastAsia="Calibri" w:hAnsi="Times New Roman" w:cs="Times New Roman"/>
              </w:rPr>
            </w:pPr>
            <w:r w:rsidRPr="00165E40">
              <w:rPr>
                <w:rFonts w:ascii="Times New Roman" w:eastAsia="Calibri" w:hAnsi="Times New Roman" w:cs="Times New Roman"/>
              </w:rPr>
              <w:t xml:space="preserve">Mathematicians who use patterns and </w:t>
            </w:r>
            <w:proofErr w:type="gramStart"/>
            <w:r w:rsidRPr="00165E40">
              <w:rPr>
                <w:rFonts w:ascii="Times New Roman" w:eastAsia="Calibri" w:hAnsi="Times New Roman" w:cs="Times New Roman"/>
              </w:rPr>
              <w:t>structure</w:t>
            </w:r>
            <w:proofErr w:type="gramEnd"/>
            <w:r w:rsidRPr="00165E40">
              <w:rPr>
                <w:rFonts w:ascii="Times New Roman" w:eastAsia="Calibri" w:hAnsi="Times New Roman" w:cs="Times New Roman"/>
              </w:rPr>
              <w:t xml:space="preserve"> to help understand and connect mathematical concepts:</w:t>
            </w:r>
          </w:p>
          <w:p w14:paraId="37B272CC"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Focus on relevant details within a problem.</w:t>
            </w:r>
          </w:p>
          <w:p w14:paraId="53EACF21"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Create plans and procedures to logically order events, steps or ideas to solve problems.</w:t>
            </w:r>
          </w:p>
          <w:p w14:paraId="721908B7"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Decompose a complex problem into manageable parts.</w:t>
            </w:r>
          </w:p>
          <w:p w14:paraId="45704B9E"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Relate previously learned concepts to new concepts.</w:t>
            </w:r>
          </w:p>
          <w:p w14:paraId="0011BF0C" w14:textId="77777777"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Look for similarities among problems.</w:t>
            </w:r>
          </w:p>
          <w:p w14:paraId="43DAF03F" w14:textId="1A54DA1A" w:rsidR="00A15B77" w:rsidRPr="00165E40" w:rsidRDefault="00A15B77" w:rsidP="00A15B77">
            <w:pPr>
              <w:numPr>
                <w:ilvl w:val="0"/>
                <w:numId w:val="2"/>
              </w:numPr>
              <w:ind w:left="255" w:hanging="255"/>
              <w:contextualSpacing/>
              <w:rPr>
                <w:rFonts w:ascii="Times New Roman" w:eastAsia="Calibri" w:hAnsi="Times New Roman" w:cs="Times New Roman"/>
              </w:rPr>
            </w:pPr>
            <w:r w:rsidRPr="00165E40">
              <w:rPr>
                <w:rFonts w:ascii="Times New Roman" w:eastAsia="Calibri" w:hAnsi="Times New Roman" w:cs="Times New Roman"/>
              </w:rPr>
              <w:t>Connect solutions of problems to more complicated</w:t>
            </w:r>
            <w:r w:rsidR="00AB749A">
              <w:rPr>
                <w:rFonts w:ascii="Times New Roman" w:eastAsia="Calibri" w:hAnsi="Times New Roman" w:cs="Times New Roman"/>
              </w:rPr>
              <w:t>,</w:t>
            </w:r>
            <w:r w:rsidRPr="00165E40">
              <w:rPr>
                <w:rFonts w:ascii="Times New Roman" w:eastAsia="Calibri" w:hAnsi="Times New Roman" w:cs="Times New Roman"/>
              </w:rPr>
              <w:t xml:space="preserve"> large-scale situations.</w:t>
            </w:r>
          </w:p>
        </w:tc>
      </w:tr>
      <w:tr w:rsidR="00A15B77" w:rsidRPr="00165E40" w14:paraId="3F816079" w14:textId="77777777" w:rsidTr="00484C5D">
        <w:trPr>
          <w:cantSplit/>
        </w:trPr>
        <w:tc>
          <w:tcPr>
            <w:tcW w:w="117" w:type="pct"/>
            <w:tcMar>
              <w:top w:w="58" w:type="dxa"/>
              <w:left w:w="58" w:type="dxa"/>
              <w:bottom w:w="58" w:type="dxa"/>
              <w:right w:w="58" w:type="dxa"/>
            </w:tcMar>
          </w:tcPr>
          <w:p w14:paraId="3D0EBCF7" w14:textId="77777777" w:rsidR="00A15B77" w:rsidRPr="00165E40" w:rsidRDefault="00A15B77" w:rsidP="00484C5D">
            <w:pPr>
              <w:rPr>
                <w:rFonts w:ascii="Times New Roman" w:eastAsia="Calibri" w:hAnsi="Times New Roman" w:cs="Times New Roman"/>
                <w:u w:val="single"/>
              </w:rPr>
            </w:pPr>
          </w:p>
        </w:tc>
        <w:tc>
          <w:tcPr>
            <w:tcW w:w="4883" w:type="pct"/>
            <w:tcMar>
              <w:top w:w="58" w:type="dxa"/>
              <w:left w:w="58" w:type="dxa"/>
              <w:bottom w:w="58" w:type="dxa"/>
              <w:right w:w="58" w:type="dxa"/>
            </w:tcMar>
          </w:tcPr>
          <w:p w14:paraId="79741689"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u w:val="single"/>
              </w:rPr>
              <w:t>Clarifications:</w:t>
            </w:r>
          </w:p>
          <w:p w14:paraId="7591788F"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rPr>
              <w:t>Teachers who encourage students to use patterns and structure to help understand and connect mathematical concepts:</w:t>
            </w:r>
          </w:p>
          <w:p w14:paraId="68CAEA47" w14:textId="77777777" w:rsidR="00A15B77" w:rsidRPr="00165E40" w:rsidRDefault="00A15B77" w:rsidP="00A15B77">
            <w:pPr>
              <w:numPr>
                <w:ilvl w:val="0"/>
                <w:numId w:val="10"/>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Help students recognize the patterns in the world around them and connect these patterns to mathematical concepts.</w:t>
            </w:r>
          </w:p>
          <w:p w14:paraId="4B8A8806" w14:textId="77777777" w:rsidR="00A15B77" w:rsidRPr="00165E40" w:rsidRDefault="00A15B77" w:rsidP="00A15B77">
            <w:pPr>
              <w:numPr>
                <w:ilvl w:val="0"/>
                <w:numId w:val="10"/>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 xml:space="preserve">Support students to develop generalizations based on the similarities found among problems. </w:t>
            </w:r>
          </w:p>
          <w:p w14:paraId="1C912D0B" w14:textId="77777777" w:rsidR="00A15B77" w:rsidRPr="00165E40" w:rsidRDefault="00A15B77" w:rsidP="00A15B77">
            <w:pPr>
              <w:numPr>
                <w:ilvl w:val="0"/>
                <w:numId w:val="10"/>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Provide opportunities for students to create plans and procedures to solve problems.</w:t>
            </w:r>
          </w:p>
          <w:p w14:paraId="0879B0D4" w14:textId="77777777" w:rsidR="00A15B77" w:rsidRPr="00165E40" w:rsidRDefault="00A15B77" w:rsidP="00A15B77">
            <w:pPr>
              <w:numPr>
                <w:ilvl w:val="0"/>
                <w:numId w:val="10"/>
              </w:numPr>
              <w:ind w:left="345" w:hanging="180"/>
              <w:contextualSpacing/>
              <w:rPr>
                <w:rFonts w:ascii="Times New Roman" w:eastAsia="Calibri" w:hAnsi="Times New Roman" w:cs="Times New Roman"/>
              </w:rPr>
            </w:pPr>
            <w:r w:rsidRPr="00165E40">
              <w:rPr>
                <w:rFonts w:ascii="Times New Roman" w:eastAsia="Calibri" w:hAnsi="Times New Roman" w:cs="Times New Roman"/>
                <w:sz w:val="22"/>
              </w:rPr>
              <w:t>Develop students’ ability to construct relationships between their current understanding and more sophisticated ways of thinking.</w:t>
            </w:r>
          </w:p>
        </w:tc>
      </w:tr>
    </w:tbl>
    <w:p w14:paraId="11285B81" w14:textId="68BAFED7" w:rsidR="00A15B77" w:rsidRPr="00165E40" w:rsidRDefault="00A15B77" w:rsidP="00A15B77"/>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9703"/>
      </w:tblGrid>
      <w:tr w:rsidR="00A15B77" w:rsidRPr="00165E40" w14:paraId="71CC42A9" w14:textId="77777777" w:rsidTr="00484C5D">
        <w:trPr>
          <w:cantSplit/>
        </w:trPr>
        <w:tc>
          <w:tcPr>
            <w:tcW w:w="117" w:type="pct"/>
            <w:tcBorders>
              <w:bottom w:val="single" w:sz="4" w:space="0" w:color="auto"/>
            </w:tcBorders>
            <w:shd w:val="clear" w:color="auto" w:fill="44546A"/>
            <w:tcMar>
              <w:top w:w="58" w:type="dxa"/>
              <w:left w:w="58" w:type="dxa"/>
              <w:bottom w:w="58" w:type="dxa"/>
              <w:right w:w="58" w:type="dxa"/>
            </w:tcMar>
          </w:tcPr>
          <w:p w14:paraId="544B305D" w14:textId="77777777" w:rsidR="00A15B77" w:rsidRPr="00165E40" w:rsidRDefault="00A15B77" w:rsidP="00484C5D">
            <w:pPr>
              <w:rPr>
                <w:rFonts w:ascii="Times New Roman" w:eastAsia="Calibri" w:hAnsi="Times New Roman" w:cs="Times New Roman"/>
                <w:b/>
              </w:rPr>
            </w:pPr>
          </w:p>
        </w:tc>
        <w:tc>
          <w:tcPr>
            <w:tcW w:w="4883" w:type="pct"/>
            <w:tcBorders>
              <w:bottom w:val="single" w:sz="4" w:space="0" w:color="auto"/>
            </w:tcBorders>
            <w:tcMar>
              <w:top w:w="58" w:type="dxa"/>
              <w:left w:w="58" w:type="dxa"/>
              <w:bottom w:w="58" w:type="dxa"/>
              <w:right w:w="58" w:type="dxa"/>
            </w:tcMar>
          </w:tcPr>
          <w:p w14:paraId="638B4B15" w14:textId="77777777" w:rsidR="00A15B77" w:rsidRPr="00165E40" w:rsidRDefault="00A15B77" w:rsidP="00484C5D">
            <w:pPr>
              <w:rPr>
                <w:rFonts w:ascii="Times New Roman" w:eastAsia="Calibri" w:hAnsi="Times New Roman" w:cs="Times New Roman"/>
                <w:b/>
              </w:rPr>
            </w:pPr>
            <w:r w:rsidRPr="00165E40">
              <w:rPr>
                <w:rFonts w:ascii="Times New Roman" w:eastAsia="Calibri" w:hAnsi="Times New Roman" w:cs="Times New Roman"/>
                <w:b/>
              </w:rPr>
              <w:t>MA.K12.MTR.6.1 Assess the reasonableness of solutions.</w:t>
            </w:r>
          </w:p>
        </w:tc>
      </w:tr>
      <w:tr w:rsidR="00A15B77" w:rsidRPr="00165E40" w14:paraId="61B36315" w14:textId="77777777" w:rsidTr="00484C5D">
        <w:trPr>
          <w:cantSplit/>
          <w:trHeight w:val="332"/>
        </w:trPr>
        <w:tc>
          <w:tcPr>
            <w:tcW w:w="117" w:type="pct"/>
            <w:tcBorders>
              <w:top w:val="single" w:sz="4" w:space="0" w:color="auto"/>
            </w:tcBorders>
            <w:tcMar>
              <w:top w:w="58" w:type="dxa"/>
              <w:left w:w="58" w:type="dxa"/>
              <w:bottom w:w="58" w:type="dxa"/>
              <w:right w:w="58" w:type="dxa"/>
            </w:tcMar>
          </w:tcPr>
          <w:p w14:paraId="44264C06" w14:textId="77777777" w:rsidR="00A15B77" w:rsidRPr="00165E40" w:rsidRDefault="00A15B77" w:rsidP="00484C5D">
            <w:pPr>
              <w:rPr>
                <w:rFonts w:ascii="Times New Roman" w:eastAsia="Calibri" w:hAnsi="Times New Roman" w:cs="Times New Roman"/>
              </w:rPr>
            </w:pPr>
          </w:p>
        </w:tc>
        <w:tc>
          <w:tcPr>
            <w:tcW w:w="4883" w:type="pct"/>
            <w:tcBorders>
              <w:top w:val="single" w:sz="4" w:space="0" w:color="auto"/>
            </w:tcBorders>
            <w:tcMar>
              <w:top w:w="58" w:type="dxa"/>
              <w:left w:w="58" w:type="dxa"/>
              <w:bottom w:w="58" w:type="dxa"/>
              <w:right w:w="58" w:type="dxa"/>
            </w:tcMar>
          </w:tcPr>
          <w:p w14:paraId="0C3F5B20" w14:textId="77777777" w:rsidR="00A15B77" w:rsidRPr="00165E40" w:rsidRDefault="00A15B77" w:rsidP="00484C5D">
            <w:pPr>
              <w:rPr>
                <w:rFonts w:ascii="Times New Roman" w:eastAsia="Calibri" w:hAnsi="Times New Roman" w:cs="Times New Roman"/>
              </w:rPr>
            </w:pPr>
            <w:r w:rsidRPr="00165E40">
              <w:rPr>
                <w:rFonts w:ascii="Times New Roman" w:eastAsia="Calibri" w:hAnsi="Times New Roman" w:cs="Times New Roman"/>
              </w:rPr>
              <w:t>Mathematicians who assess the reasonableness of solutions:</w:t>
            </w:r>
          </w:p>
          <w:p w14:paraId="75977F0A" w14:textId="77777777" w:rsidR="00A15B77" w:rsidRPr="00165E40" w:rsidRDefault="00A15B77" w:rsidP="00A15B77">
            <w:pPr>
              <w:numPr>
                <w:ilvl w:val="0"/>
                <w:numId w:val="3"/>
              </w:numPr>
              <w:ind w:left="255" w:hanging="255"/>
              <w:contextualSpacing/>
              <w:rPr>
                <w:rFonts w:ascii="Times New Roman" w:eastAsia="Calibri" w:hAnsi="Times New Roman" w:cs="Times New Roman"/>
                <w:b/>
              </w:rPr>
            </w:pPr>
            <w:r w:rsidRPr="00165E40">
              <w:rPr>
                <w:rFonts w:ascii="Times New Roman" w:eastAsia="Calibri" w:hAnsi="Times New Roman" w:cs="Times New Roman"/>
              </w:rPr>
              <w:t>Estimate to discover possible solutions.</w:t>
            </w:r>
          </w:p>
          <w:p w14:paraId="4FF1871C" w14:textId="77777777" w:rsidR="00A15B77" w:rsidRPr="00165E40" w:rsidRDefault="00A15B77" w:rsidP="00A15B77">
            <w:pPr>
              <w:numPr>
                <w:ilvl w:val="0"/>
                <w:numId w:val="3"/>
              </w:numPr>
              <w:ind w:left="255" w:hanging="255"/>
              <w:contextualSpacing/>
              <w:rPr>
                <w:rFonts w:ascii="Times New Roman" w:eastAsia="Calibri" w:hAnsi="Times New Roman" w:cs="Times New Roman"/>
                <w:b/>
              </w:rPr>
            </w:pPr>
            <w:r w:rsidRPr="00165E40">
              <w:rPr>
                <w:rFonts w:ascii="Times New Roman" w:eastAsia="Calibri" w:hAnsi="Times New Roman" w:cs="Times New Roman"/>
              </w:rPr>
              <w:t>Use benchmark quantities to determine if a solution makes sense.</w:t>
            </w:r>
          </w:p>
          <w:p w14:paraId="7FD92D56" w14:textId="77777777" w:rsidR="00A15B77" w:rsidRPr="00165E40" w:rsidRDefault="00A15B77" w:rsidP="00A15B77">
            <w:pPr>
              <w:numPr>
                <w:ilvl w:val="0"/>
                <w:numId w:val="3"/>
              </w:numPr>
              <w:ind w:left="255" w:hanging="255"/>
              <w:contextualSpacing/>
              <w:rPr>
                <w:rFonts w:ascii="Times New Roman" w:eastAsia="Calibri" w:hAnsi="Times New Roman" w:cs="Times New Roman"/>
                <w:b/>
              </w:rPr>
            </w:pPr>
            <w:r w:rsidRPr="00165E40">
              <w:rPr>
                <w:rFonts w:ascii="Times New Roman" w:eastAsia="Calibri" w:hAnsi="Times New Roman" w:cs="Times New Roman"/>
              </w:rPr>
              <w:t>Check calculations when solving problems.</w:t>
            </w:r>
          </w:p>
          <w:p w14:paraId="49AD3939" w14:textId="77777777" w:rsidR="00A15B77" w:rsidRPr="00165E40" w:rsidRDefault="00A15B77" w:rsidP="00A15B77">
            <w:pPr>
              <w:numPr>
                <w:ilvl w:val="0"/>
                <w:numId w:val="3"/>
              </w:numPr>
              <w:ind w:left="255" w:hanging="255"/>
              <w:contextualSpacing/>
              <w:rPr>
                <w:rFonts w:ascii="Times New Roman" w:eastAsia="Calibri" w:hAnsi="Times New Roman" w:cs="Times New Roman"/>
                <w:b/>
              </w:rPr>
            </w:pPr>
            <w:r w:rsidRPr="00165E40">
              <w:rPr>
                <w:rFonts w:ascii="Times New Roman" w:eastAsia="Calibri" w:hAnsi="Times New Roman" w:cs="Times New Roman"/>
              </w:rPr>
              <w:t>Verify possible solutions by explaining the methods used.</w:t>
            </w:r>
          </w:p>
          <w:p w14:paraId="157918A6" w14:textId="77777777" w:rsidR="00A15B77" w:rsidRPr="00165E40" w:rsidRDefault="00A15B77" w:rsidP="00A15B77">
            <w:pPr>
              <w:numPr>
                <w:ilvl w:val="0"/>
                <w:numId w:val="3"/>
              </w:numPr>
              <w:ind w:left="255" w:hanging="255"/>
              <w:contextualSpacing/>
              <w:rPr>
                <w:rFonts w:ascii="Times New Roman" w:eastAsia="Calibri" w:hAnsi="Times New Roman" w:cs="Times New Roman"/>
              </w:rPr>
            </w:pPr>
            <w:r w:rsidRPr="00165E40">
              <w:rPr>
                <w:rFonts w:ascii="Times New Roman" w:eastAsia="Calibri" w:hAnsi="Times New Roman" w:cs="Times New Roman"/>
              </w:rPr>
              <w:t>Evaluate results based on the given context.</w:t>
            </w:r>
          </w:p>
        </w:tc>
      </w:tr>
      <w:tr w:rsidR="00A15B77" w:rsidRPr="00165E40" w14:paraId="51215854" w14:textId="77777777" w:rsidTr="00484C5D">
        <w:trPr>
          <w:cantSplit/>
          <w:trHeight w:val="332"/>
        </w:trPr>
        <w:tc>
          <w:tcPr>
            <w:tcW w:w="117" w:type="pct"/>
            <w:tcMar>
              <w:top w:w="58" w:type="dxa"/>
              <w:left w:w="58" w:type="dxa"/>
              <w:bottom w:w="58" w:type="dxa"/>
              <w:right w:w="58" w:type="dxa"/>
            </w:tcMar>
          </w:tcPr>
          <w:p w14:paraId="39ED011C" w14:textId="77777777" w:rsidR="00A15B77" w:rsidRPr="00165E40" w:rsidRDefault="00A15B77" w:rsidP="00484C5D">
            <w:pPr>
              <w:rPr>
                <w:rFonts w:ascii="Times New Roman" w:eastAsia="Calibri" w:hAnsi="Times New Roman" w:cs="Times New Roman"/>
                <w:u w:val="single"/>
              </w:rPr>
            </w:pPr>
          </w:p>
        </w:tc>
        <w:tc>
          <w:tcPr>
            <w:tcW w:w="4883" w:type="pct"/>
            <w:tcMar>
              <w:top w:w="58" w:type="dxa"/>
              <w:left w:w="58" w:type="dxa"/>
              <w:bottom w:w="58" w:type="dxa"/>
              <w:right w:w="58" w:type="dxa"/>
            </w:tcMar>
          </w:tcPr>
          <w:p w14:paraId="545058E7"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u w:val="single"/>
              </w:rPr>
              <w:t>Clarifications:</w:t>
            </w:r>
          </w:p>
          <w:p w14:paraId="296F6592"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rPr>
              <w:t>Teachers who encourage students to assess the reasonableness of solutions:</w:t>
            </w:r>
          </w:p>
          <w:p w14:paraId="319848BD" w14:textId="77777777" w:rsidR="00A15B77" w:rsidRPr="00165E40" w:rsidRDefault="00A15B77" w:rsidP="00A15B77">
            <w:pPr>
              <w:numPr>
                <w:ilvl w:val="0"/>
                <w:numId w:val="8"/>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 xml:space="preserve">Have students estimate or predict solutions prior to solving. </w:t>
            </w:r>
          </w:p>
          <w:p w14:paraId="3A2B4511" w14:textId="77777777" w:rsidR="00A15B77" w:rsidRPr="00165E40" w:rsidRDefault="00A15B77" w:rsidP="00A15B77">
            <w:pPr>
              <w:numPr>
                <w:ilvl w:val="0"/>
                <w:numId w:val="8"/>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Prompt students to continually ask, “Does this solution make sense? How do you know?”</w:t>
            </w:r>
          </w:p>
          <w:p w14:paraId="29055ED1" w14:textId="77777777" w:rsidR="00A15B77" w:rsidRPr="00165E40" w:rsidRDefault="00A15B77" w:rsidP="00A15B77">
            <w:pPr>
              <w:numPr>
                <w:ilvl w:val="0"/>
                <w:numId w:val="8"/>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Reinforce that students check their work as they progress within and after a task.</w:t>
            </w:r>
          </w:p>
          <w:p w14:paraId="4E132FE6" w14:textId="77777777" w:rsidR="00A15B77" w:rsidRPr="00165E40" w:rsidRDefault="00A15B77" w:rsidP="00A15B77">
            <w:pPr>
              <w:numPr>
                <w:ilvl w:val="0"/>
                <w:numId w:val="8"/>
              </w:numPr>
              <w:ind w:left="345" w:hanging="180"/>
              <w:contextualSpacing/>
              <w:rPr>
                <w:rFonts w:ascii="Times New Roman" w:eastAsia="Calibri" w:hAnsi="Times New Roman" w:cs="Times New Roman"/>
              </w:rPr>
            </w:pPr>
            <w:proofErr w:type="gramStart"/>
            <w:r w:rsidRPr="00165E40">
              <w:rPr>
                <w:rFonts w:ascii="Times New Roman" w:eastAsia="Calibri" w:hAnsi="Times New Roman" w:cs="Times New Roman"/>
                <w:sz w:val="22"/>
              </w:rPr>
              <w:t>Strengthen</w:t>
            </w:r>
            <w:proofErr w:type="gramEnd"/>
            <w:r w:rsidRPr="00165E40">
              <w:rPr>
                <w:rFonts w:ascii="Times New Roman" w:eastAsia="Calibri" w:hAnsi="Times New Roman" w:cs="Times New Roman"/>
                <w:sz w:val="22"/>
              </w:rPr>
              <w:t xml:space="preserve"> students’ ability to verify solutions through justifications.</w:t>
            </w:r>
          </w:p>
        </w:tc>
      </w:tr>
      <w:tr w:rsidR="00A15B77" w:rsidRPr="00165E40" w14:paraId="6A83A8ED" w14:textId="77777777" w:rsidTr="00484C5D">
        <w:trPr>
          <w:cantSplit/>
          <w:trHeight w:val="332"/>
        </w:trPr>
        <w:tc>
          <w:tcPr>
            <w:tcW w:w="117" w:type="pct"/>
            <w:tcMar>
              <w:top w:w="58" w:type="dxa"/>
              <w:left w:w="58" w:type="dxa"/>
              <w:bottom w:w="58" w:type="dxa"/>
              <w:right w:w="58" w:type="dxa"/>
            </w:tcMar>
          </w:tcPr>
          <w:p w14:paraId="07467D30" w14:textId="77777777" w:rsidR="00A15B77" w:rsidRPr="00165E40" w:rsidRDefault="00A15B77" w:rsidP="00484C5D">
            <w:pPr>
              <w:rPr>
                <w:rFonts w:ascii="Times New Roman" w:eastAsia="Calibri" w:hAnsi="Times New Roman" w:cs="Times New Roman"/>
                <w:u w:val="single"/>
              </w:rPr>
            </w:pPr>
          </w:p>
        </w:tc>
        <w:tc>
          <w:tcPr>
            <w:tcW w:w="4883" w:type="pct"/>
            <w:tcMar>
              <w:top w:w="58" w:type="dxa"/>
              <w:left w:w="58" w:type="dxa"/>
              <w:bottom w:w="58" w:type="dxa"/>
              <w:right w:w="58" w:type="dxa"/>
            </w:tcMar>
          </w:tcPr>
          <w:p w14:paraId="78928C5F" w14:textId="77777777" w:rsidR="00A15B77" w:rsidRDefault="00A15B77" w:rsidP="00484C5D">
            <w:pPr>
              <w:rPr>
                <w:rFonts w:ascii="Times New Roman" w:eastAsia="Calibri" w:hAnsi="Times New Roman" w:cs="Times New Roman"/>
                <w:sz w:val="22"/>
                <w:u w:val="single"/>
              </w:rPr>
            </w:pPr>
          </w:p>
          <w:p w14:paraId="4EDCBC2D" w14:textId="77777777" w:rsidR="0084326B" w:rsidRDefault="0084326B" w:rsidP="00484C5D">
            <w:pPr>
              <w:rPr>
                <w:rFonts w:ascii="Times New Roman" w:eastAsia="Calibri" w:hAnsi="Times New Roman" w:cs="Times New Roman"/>
                <w:sz w:val="22"/>
                <w:u w:val="single"/>
              </w:rPr>
            </w:pPr>
          </w:p>
          <w:p w14:paraId="0081AFBE" w14:textId="77777777" w:rsidR="0084326B" w:rsidRDefault="0084326B" w:rsidP="00484C5D">
            <w:pPr>
              <w:rPr>
                <w:rFonts w:ascii="Times New Roman" w:eastAsia="Calibri" w:hAnsi="Times New Roman" w:cs="Times New Roman"/>
                <w:sz w:val="22"/>
                <w:u w:val="single"/>
              </w:rPr>
            </w:pPr>
          </w:p>
          <w:p w14:paraId="49DC0C19" w14:textId="77777777" w:rsidR="0084326B" w:rsidRDefault="0084326B" w:rsidP="00484C5D">
            <w:pPr>
              <w:rPr>
                <w:rFonts w:ascii="Times New Roman" w:eastAsia="Calibri" w:hAnsi="Times New Roman" w:cs="Times New Roman"/>
                <w:sz w:val="22"/>
                <w:u w:val="single"/>
              </w:rPr>
            </w:pPr>
          </w:p>
          <w:p w14:paraId="4BAF9738" w14:textId="77777777" w:rsidR="0084326B" w:rsidRDefault="0084326B" w:rsidP="00484C5D">
            <w:pPr>
              <w:rPr>
                <w:rFonts w:ascii="Times New Roman" w:eastAsia="Calibri" w:hAnsi="Times New Roman" w:cs="Times New Roman"/>
                <w:sz w:val="22"/>
                <w:u w:val="single"/>
              </w:rPr>
            </w:pPr>
          </w:p>
          <w:p w14:paraId="53911823" w14:textId="77777777" w:rsidR="0084326B" w:rsidRDefault="0084326B" w:rsidP="00484C5D">
            <w:pPr>
              <w:rPr>
                <w:rFonts w:ascii="Times New Roman" w:eastAsia="Calibri" w:hAnsi="Times New Roman" w:cs="Times New Roman"/>
                <w:sz w:val="22"/>
                <w:u w:val="single"/>
              </w:rPr>
            </w:pPr>
          </w:p>
          <w:p w14:paraId="480A79AA" w14:textId="77777777" w:rsidR="0084326B" w:rsidRDefault="0084326B" w:rsidP="00484C5D">
            <w:pPr>
              <w:rPr>
                <w:rFonts w:ascii="Times New Roman" w:eastAsia="Calibri" w:hAnsi="Times New Roman" w:cs="Times New Roman"/>
                <w:sz w:val="22"/>
                <w:u w:val="single"/>
              </w:rPr>
            </w:pPr>
          </w:p>
          <w:p w14:paraId="3D909761" w14:textId="77777777" w:rsidR="0084326B" w:rsidRDefault="0084326B" w:rsidP="00484C5D">
            <w:pPr>
              <w:rPr>
                <w:rFonts w:ascii="Times New Roman" w:eastAsia="Calibri" w:hAnsi="Times New Roman" w:cs="Times New Roman"/>
                <w:sz w:val="22"/>
                <w:u w:val="single"/>
              </w:rPr>
            </w:pPr>
          </w:p>
          <w:p w14:paraId="363D58C7" w14:textId="77777777" w:rsidR="0084326B" w:rsidRPr="00165E40" w:rsidRDefault="0084326B" w:rsidP="00484C5D">
            <w:pPr>
              <w:rPr>
                <w:rFonts w:ascii="Times New Roman" w:eastAsia="Calibri" w:hAnsi="Times New Roman" w:cs="Times New Roman"/>
                <w:sz w:val="22"/>
                <w:u w:val="single"/>
              </w:rPr>
            </w:pPr>
          </w:p>
        </w:tc>
      </w:tr>
      <w:tr w:rsidR="00A15B77" w:rsidRPr="00165E40" w14:paraId="76140D3D" w14:textId="77777777" w:rsidTr="00484C5D">
        <w:trPr>
          <w:cantSplit/>
        </w:trPr>
        <w:tc>
          <w:tcPr>
            <w:tcW w:w="117" w:type="pct"/>
            <w:tcBorders>
              <w:bottom w:val="single" w:sz="4" w:space="0" w:color="auto"/>
            </w:tcBorders>
            <w:shd w:val="clear" w:color="auto" w:fill="44546A"/>
            <w:tcMar>
              <w:top w:w="58" w:type="dxa"/>
              <w:left w:w="58" w:type="dxa"/>
              <w:bottom w:w="58" w:type="dxa"/>
              <w:right w:w="58" w:type="dxa"/>
            </w:tcMar>
          </w:tcPr>
          <w:p w14:paraId="57F475BF" w14:textId="77777777" w:rsidR="00A15B77" w:rsidRPr="00165E40" w:rsidRDefault="00A15B77" w:rsidP="00484C5D">
            <w:pPr>
              <w:rPr>
                <w:rFonts w:ascii="Times New Roman" w:eastAsia="Calibri" w:hAnsi="Times New Roman" w:cs="Times New Roman"/>
                <w:b/>
              </w:rPr>
            </w:pPr>
          </w:p>
        </w:tc>
        <w:tc>
          <w:tcPr>
            <w:tcW w:w="4883" w:type="pct"/>
            <w:tcBorders>
              <w:bottom w:val="single" w:sz="4" w:space="0" w:color="auto"/>
            </w:tcBorders>
            <w:tcMar>
              <w:top w:w="58" w:type="dxa"/>
              <w:left w:w="58" w:type="dxa"/>
              <w:bottom w:w="58" w:type="dxa"/>
              <w:right w:w="58" w:type="dxa"/>
            </w:tcMar>
          </w:tcPr>
          <w:p w14:paraId="5855FE92" w14:textId="77777777" w:rsidR="00A15B77" w:rsidRPr="00165E40" w:rsidRDefault="00A15B77" w:rsidP="00484C5D">
            <w:pPr>
              <w:rPr>
                <w:rFonts w:ascii="Times New Roman" w:eastAsia="Calibri" w:hAnsi="Times New Roman" w:cs="Times New Roman"/>
                <w:b/>
              </w:rPr>
            </w:pPr>
            <w:r w:rsidRPr="00165E40">
              <w:rPr>
                <w:rFonts w:ascii="Times New Roman" w:eastAsia="Calibri" w:hAnsi="Times New Roman" w:cs="Times New Roman"/>
                <w:b/>
              </w:rPr>
              <w:t>MA.K12.MTR.7.1 Apply mathematics to real-world contexts.</w:t>
            </w:r>
          </w:p>
        </w:tc>
      </w:tr>
      <w:tr w:rsidR="00A15B77" w:rsidRPr="00165E40" w14:paraId="62CD4D65" w14:textId="77777777" w:rsidTr="00484C5D">
        <w:trPr>
          <w:cantSplit/>
        </w:trPr>
        <w:tc>
          <w:tcPr>
            <w:tcW w:w="117" w:type="pct"/>
            <w:tcBorders>
              <w:top w:val="single" w:sz="4" w:space="0" w:color="auto"/>
            </w:tcBorders>
            <w:tcMar>
              <w:top w:w="58" w:type="dxa"/>
              <w:left w:w="58" w:type="dxa"/>
              <w:bottom w:w="58" w:type="dxa"/>
              <w:right w:w="58" w:type="dxa"/>
            </w:tcMar>
          </w:tcPr>
          <w:p w14:paraId="7A4CD411" w14:textId="77777777" w:rsidR="00A15B77" w:rsidRPr="00165E40" w:rsidRDefault="00A15B77" w:rsidP="00484C5D">
            <w:pPr>
              <w:rPr>
                <w:rFonts w:ascii="Times New Roman" w:eastAsia="Calibri" w:hAnsi="Times New Roman" w:cs="Times New Roman"/>
              </w:rPr>
            </w:pPr>
          </w:p>
        </w:tc>
        <w:tc>
          <w:tcPr>
            <w:tcW w:w="4883" w:type="pct"/>
            <w:tcBorders>
              <w:top w:val="single" w:sz="4" w:space="0" w:color="auto"/>
            </w:tcBorders>
            <w:tcMar>
              <w:top w:w="58" w:type="dxa"/>
              <w:left w:w="58" w:type="dxa"/>
              <w:bottom w:w="58" w:type="dxa"/>
              <w:right w:w="58" w:type="dxa"/>
            </w:tcMar>
          </w:tcPr>
          <w:p w14:paraId="70709A91" w14:textId="77777777" w:rsidR="00A15B77" w:rsidRPr="00165E40" w:rsidRDefault="00A15B77" w:rsidP="00484C5D">
            <w:pPr>
              <w:rPr>
                <w:rFonts w:ascii="Times New Roman" w:eastAsia="Calibri" w:hAnsi="Times New Roman" w:cs="Times New Roman"/>
              </w:rPr>
            </w:pPr>
            <w:r w:rsidRPr="00165E40">
              <w:rPr>
                <w:rFonts w:ascii="Times New Roman" w:eastAsia="Calibri" w:hAnsi="Times New Roman" w:cs="Times New Roman"/>
              </w:rPr>
              <w:t>Mathematicians who apply mathematics to real-world contexts:</w:t>
            </w:r>
          </w:p>
          <w:p w14:paraId="2AE69966" w14:textId="77777777" w:rsidR="00A15B77" w:rsidRPr="00165E40" w:rsidRDefault="00A15B77" w:rsidP="00A15B77">
            <w:pPr>
              <w:numPr>
                <w:ilvl w:val="0"/>
                <w:numId w:val="3"/>
              </w:numPr>
              <w:ind w:left="255" w:hanging="255"/>
              <w:contextualSpacing/>
              <w:rPr>
                <w:rFonts w:ascii="Times New Roman" w:eastAsia="Calibri" w:hAnsi="Times New Roman" w:cs="Times New Roman"/>
              </w:rPr>
            </w:pPr>
            <w:r w:rsidRPr="00165E40">
              <w:rPr>
                <w:rFonts w:ascii="Times New Roman" w:eastAsia="Calibri" w:hAnsi="Times New Roman" w:cs="Times New Roman"/>
              </w:rPr>
              <w:t xml:space="preserve">Connect mathematical concepts to everyday experiences. </w:t>
            </w:r>
          </w:p>
          <w:p w14:paraId="6B97A71C" w14:textId="77777777" w:rsidR="00A15B77" w:rsidRPr="00165E40" w:rsidRDefault="00A15B77" w:rsidP="00A15B77">
            <w:pPr>
              <w:numPr>
                <w:ilvl w:val="0"/>
                <w:numId w:val="3"/>
              </w:numPr>
              <w:ind w:left="255" w:hanging="255"/>
              <w:contextualSpacing/>
              <w:rPr>
                <w:rFonts w:ascii="Times New Roman" w:eastAsia="Calibri" w:hAnsi="Times New Roman" w:cs="Times New Roman"/>
              </w:rPr>
            </w:pPr>
            <w:r w:rsidRPr="00165E40">
              <w:rPr>
                <w:rFonts w:ascii="Times New Roman" w:eastAsia="Calibri" w:hAnsi="Times New Roman" w:cs="Times New Roman"/>
              </w:rPr>
              <w:t>Use models and methods to understand, represent and solve problems.</w:t>
            </w:r>
          </w:p>
          <w:p w14:paraId="33F2BAD5" w14:textId="77777777" w:rsidR="00A15B77" w:rsidRPr="00165E40" w:rsidRDefault="00A15B77" w:rsidP="00A15B77">
            <w:pPr>
              <w:numPr>
                <w:ilvl w:val="0"/>
                <w:numId w:val="3"/>
              </w:numPr>
              <w:ind w:left="255" w:hanging="255"/>
              <w:contextualSpacing/>
              <w:rPr>
                <w:rFonts w:ascii="Times New Roman" w:eastAsia="Calibri" w:hAnsi="Times New Roman" w:cs="Times New Roman"/>
              </w:rPr>
            </w:pPr>
            <w:r w:rsidRPr="00165E40">
              <w:rPr>
                <w:rFonts w:ascii="Times New Roman" w:eastAsia="Calibri" w:hAnsi="Times New Roman" w:cs="Times New Roman"/>
              </w:rPr>
              <w:t>Perform investigations to gather data or determine if a method is appropriate.</w:t>
            </w:r>
          </w:p>
          <w:p w14:paraId="01F65952" w14:textId="77777777" w:rsidR="00A15B77" w:rsidRPr="00165E40" w:rsidRDefault="00A15B77" w:rsidP="00A15B77">
            <w:pPr>
              <w:numPr>
                <w:ilvl w:val="0"/>
                <w:numId w:val="3"/>
              </w:numPr>
              <w:ind w:left="255" w:hanging="255"/>
              <w:contextualSpacing/>
              <w:rPr>
                <w:rFonts w:ascii="Times New Roman" w:eastAsia="Calibri" w:hAnsi="Times New Roman" w:cs="Times New Roman"/>
              </w:rPr>
            </w:pPr>
            <w:r w:rsidRPr="00165E40">
              <w:rPr>
                <w:rFonts w:ascii="Times New Roman" w:eastAsia="Calibri" w:hAnsi="Times New Roman" w:cs="Times New Roman"/>
              </w:rPr>
              <w:t>Redesign models and methods to improve accuracy or efficiency.</w:t>
            </w:r>
          </w:p>
        </w:tc>
      </w:tr>
      <w:tr w:rsidR="00A15B77" w:rsidRPr="00165E40" w14:paraId="56EB3AA8" w14:textId="77777777" w:rsidTr="00484C5D">
        <w:trPr>
          <w:cantSplit/>
        </w:trPr>
        <w:tc>
          <w:tcPr>
            <w:tcW w:w="117" w:type="pct"/>
            <w:tcMar>
              <w:top w:w="58" w:type="dxa"/>
              <w:left w:w="58" w:type="dxa"/>
              <w:bottom w:w="58" w:type="dxa"/>
              <w:right w:w="58" w:type="dxa"/>
            </w:tcMar>
          </w:tcPr>
          <w:p w14:paraId="791EF4C8" w14:textId="77777777" w:rsidR="00A15B77" w:rsidRPr="00165E40" w:rsidRDefault="00A15B77" w:rsidP="00484C5D">
            <w:pPr>
              <w:rPr>
                <w:rFonts w:ascii="Times New Roman" w:eastAsia="Calibri" w:hAnsi="Times New Roman" w:cs="Times New Roman"/>
                <w:u w:val="single"/>
              </w:rPr>
            </w:pPr>
          </w:p>
        </w:tc>
        <w:tc>
          <w:tcPr>
            <w:tcW w:w="4883" w:type="pct"/>
            <w:tcMar>
              <w:top w:w="58" w:type="dxa"/>
              <w:left w:w="58" w:type="dxa"/>
              <w:bottom w:w="58" w:type="dxa"/>
              <w:right w:w="58" w:type="dxa"/>
            </w:tcMar>
          </w:tcPr>
          <w:p w14:paraId="33A18C60"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u w:val="single"/>
              </w:rPr>
              <w:t>Clarifications:</w:t>
            </w:r>
          </w:p>
          <w:p w14:paraId="5793121F" w14:textId="77777777" w:rsidR="00A15B77" w:rsidRPr="00165E40" w:rsidRDefault="00A15B77" w:rsidP="00484C5D">
            <w:pPr>
              <w:rPr>
                <w:rFonts w:ascii="Times New Roman" w:eastAsia="Calibri" w:hAnsi="Times New Roman" w:cs="Times New Roman"/>
                <w:sz w:val="22"/>
              </w:rPr>
            </w:pPr>
            <w:r w:rsidRPr="00165E40">
              <w:rPr>
                <w:rFonts w:ascii="Times New Roman" w:eastAsia="Calibri" w:hAnsi="Times New Roman" w:cs="Times New Roman"/>
                <w:sz w:val="22"/>
              </w:rPr>
              <w:t>Teachers who encourage students to apply mathematics to real-world contexts:</w:t>
            </w:r>
          </w:p>
          <w:p w14:paraId="402B0189" w14:textId="77777777" w:rsidR="00A15B77" w:rsidRPr="00165E40" w:rsidRDefault="00A15B77" w:rsidP="00A15B77">
            <w:pPr>
              <w:numPr>
                <w:ilvl w:val="0"/>
                <w:numId w:val="9"/>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Provide opportunities for students to create models, both concrete and abstract, and perform investigations.</w:t>
            </w:r>
          </w:p>
          <w:p w14:paraId="4CE6A92E" w14:textId="77777777" w:rsidR="00A15B77" w:rsidRPr="00165E40" w:rsidRDefault="00A15B77" w:rsidP="00A15B77">
            <w:pPr>
              <w:numPr>
                <w:ilvl w:val="0"/>
                <w:numId w:val="9"/>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Challenge students to question the accuracy of their models and methods.</w:t>
            </w:r>
          </w:p>
          <w:p w14:paraId="47F51D55" w14:textId="77777777" w:rsidR="00A15B77" w:rsidRPr="00165E40" w:rsidRDefault="00A15B77" w:rsidP="00A15B77">
            <w:pPr>
              <w:numPr>
                <w:ilvl w:val="0"/>
                <w:numId w:val="9"/>
              </w:numPr>
              <w:ind w:left="345" w:hanging="180"/>
              <w:contextualSpacing/>
              <w:rPr>
                <w:rFonts w:ascii="Times New Roman" w:eastAsia="Calibri" w:hAnsi="Times New Roman" w:cs="Times New Roman"/>
                <w:sz w:val="22"/>
              </w:rPr>
            </w:pPr>
            <w:r w:rsidRPr="00165E40">
              <w:rPr>
                <w:rFonts w:ascii="Times New Roman" w:eastAsia="Calibri" w:hAnsi="Times New Roman" w:cs="Times New Roman"/>
                <w:sz w:val="22"/>
              </w:rPr>
              <w:t>Support</w:t>
            </w:r>
            <w:r w:rsidRPr="00165E40">
              <w:rPr>
                <w:rFonts w:ascii="Times New Roman" w:eastAsia="Calibri" w:hAnsi="Times New Roman" w:cs="Times New Roman"/>
                <w:color w:val="FF0000"/>
                <w:sz w:val="22"/>
              </w:rPr>
              <w:t xml:space="preserve"> </w:t>
            </w:r>
            <w:r w:rsidRPr="00165E40">
              <w:rPr>
                <w:rFonts w:ascii="Times New Roman" w:eastAsia="Calibri" w:hAnsi="Times New Roman" w:cs="Times New Roman"/>
                <w:sz w:val="22"/>
              </w:rPr>
              <w:t xml:space="preserve">students as they validate conclusions by comparing them to the given situation. </w:t>
            </w:r>
          </w:p>
          <w:p w14:paraId="217314A1" w14:textId="77777777" w:rsidR="00A15B77" w:rsidRPr="00165E40" w:rsidRDefault="00A15B77" w:rsidP="00A15B77">
            <w:pPr>
              <w:numPr>
                <w:ilvl w:val="0"/>
                <w:numId w:val="9"/>
              </w:numPr>
              <w:ind w:left="345" w:hanging="180"/>
              <w:contextualSpacing/>
              <w:rPr>
                <w:rFonts w:ascii="Times New Roman" w:eastAsia="Calibri" w:hAnsi="Times New Roman" w:cs="Times New Roman"/>
              </w:rPr>
            </w:pPr>
            <w:r w:rsidRPr="00165E40">
              <w:rPr>
                <w:rFonts w:ascii="Times New Roman" w:eastAsia="Calibri" w:hAnsi="Times New Roman" w:cs="Times New Roman"/>
                <w:sz w:val="22"/>
              </w:rPr>
              <w:t xml:space="preserve">Indicate how various concepts can be applied to other disciplines. </w:t>
            </w:r>
          </w:p>
        </w:tc>
      </w:tr>
    </w:tbl>
    <w:p w14:paraId="3CECB78C" w14:textId="77777777" w:rsidR="0087497F" w:rsidRPr="00165E40" w:rsidRDefault="0087497F" w:rsidP="00A67924"/>
    <w:p w14:paraId="7DEBAFE5" w14:textId="77777777" w:rsidR="00DF437A" w:rsidRPr="00165E40" w:rsidRDefault="00DF437A" w:rsidP="00A67924"/>
    <w:p w14:paraId="7257F400" w14:textId="77777777" w:rsidR="00DF437A" w:rsidRPr="00165E40" w:rsidRDefault="00DF437A" w:rsidP="00A67924"/>
    <w:p w14:paraId="20228381" w14:textId="77777777" w:rsidR="00DF437A" w:rsidRPr="00165E40" w:rsidRDefault="00DF437A" w:rsidP="00A67924"/>
    <w:p w14:paraId="2A88B519" w14:textId="77777777" w:rsidR="00DF437A" w:rsidRPr="00165E40" w:rsidRDefault="00DF437A" w:rsidP="00A67924"/>
    <w:p w14:paraId="41128EB2" w14:textId="77777777" w:rsidR="00DF437A" w:rsidRPr="00165E40" w:rsidRDefault="00DF437A" w:rsidP="00A67924"/>
    <w:p w14:paraId="1370EAE8" w14:textId="77777777" w:rsidR="00DF437A" w:rsidRPr="00165E40" w:rsidRDefault="00DF437A" w:rsidP="00A67924"/>
    <w:p w14:paraId="413BEDF4" w14:textId="77777777" w:rsidR="00DF437A" w:rsidRPr="00165E40" w:rsidRDefault="00DF437A" w:rsidP="00A67924"/>
    <w:p w14:paraId="1B75D01E" w14:textId="77777777" w:rsidR="00DF437A" w:rsidRPr="00165E40" w:rsidRDefault="00DF437A" w:rsidP="00A67924"/>
    <w:p w14:paraId="37AE705C" w14:textId="77777777" w:rsidR="00DF437A" w:rsidRPr="00165E40" w:rsidRDefault="00DF437A" w:rsidP="00A67924"/>
    <w:p w14:paraId="75B0A4A2" w14:textId="77777777" w:rsidR="00DF437A" w:rsidRPr="00165E40" w:rsidRDefault="00DF437A" w:rsidP="00A67924"/>
    <w:p w14:paraId="2C6FBF44" w14:textId="77777777" w:rsidR="00DF437A" w:rsidRPr="00165E40" w:rsidRDefault="00DF437A" w:rsidP="00A67924"/>
    <w:p w14:paraId="40E7B440" w14:textId="77777777" w:rsidR="00DF437A" w:rsidRPr="00165E40" w:rsidRDefault="00DF437A" w:rsidP="00A67924"/>
    <w:p w14:paraId="2C2A9521" w14:textId="77777777" w:rsidR="00DF437A" w:rsidRPr="00165E40" w:rsidRDefault="00DF437A" w:rsidP="00A67924"/>
    <w:sectPr w:rsidR="00DF437A" w:rsidRPr="00165E40" w:rsidSect="0087497F">
      <w:pgSz w:w="12240" w:h="15840" w:code="1"/>
      <w:pgMar w:top="1440" w:right="979" w:bottom="1584" w:left="1325" w:header="0" w:footer="13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C6B3A" w14:textId="77777777" w:rsidR="00F962B9" w:rsidRDefault="00F962B9">
      <w:r>
        <w:separator/>
      </w:r>
    </w:p>
  </w:endnote>
  <w:endnote w:type="continuationSeparator" w:id="0">
    <w:p w14:paraId="1E98F94D" w14:textId="77777777" w:rsidR="00F962B9" w:rsidRDefault="00F96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D789" w14:textId="77777777" w:rsidR="008D00F9" w:rsidRDefault="008D0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0FD8" w14:textId="785F3FD4" w:rsidR="00306B6A" w:rsidRPr="00E43F50" w:rsidRDefault="00D5274C" w:rsidP="00D5274C">
    <w:pPr>
      <w:pStyle w:val="Footer"/>
      <w:pBdr>
        <w:top w:val="single" w:sz="4" w:space="1" w:color="D9D9D9" w:themeColor="background1" w:themeShade="D9"/>
      </w:pBdr>
      <w:jc w:val="both"/>
      <w:rPr>
        <w:color w:val="595959" w:themeColor="text1" w:themeTint="A6"/>
      </w:rPr>
    </w:pPr>
    <w:r w:rsidRPr="00D5274C">
      <w:t>Rule 6A-4.016</w:t>
    </w:r>
    <w:r w:rsidR="008D00F9">
      <w:t>7</w:t>
    </w:r>
    <w:r w:rsidRPr="00D5274C">
      <w:t>, F</w:t>
    </w:r>
    <w:r w:rsidR="004B3CF2">
      <w:t>.</w:t>
    </w:r>
    <w:r w:rsidRPr="00D5274C">
      <w:t>A</w:t>
    </w:r>
    <w:r w:rsidR="0012242F">
      <w:t>.</w:t>
    </w:r>
    <w:r w:rsidRPr="00D5274C">
      <w:t>C</w:t>
    </w:r>
    <w:r w:rsidR="0012242F">
      <w:t>.</w:t>
    </w:r>
    <w:r w:rsidR="00FB68C8">
      <w:tab/>
    </w:r>
    <w:r>
      <w:tab/>
    </w:r>
    <w:sdt>
      <w:sdtPr>
        <w:id w:val="-1725666913"/>
        <w:docPartObj>
          <w:docPartGallery w:val="Page Numbers (Bottom of Page)"/>
          <w:docPartUnique/>
        </w:docPartObj>
      </w:sdtPr>
      <w:sdtEndPr>
        <w:rPr>
          <w:color w:val="595959" w:themeColor="text1" w:themeTint="A6"/>
        </w:rPr>
      </w:sdtEndPr>
      <w:sdtContent>
        <w:r w:rsidRPr="00D5274C">
          <w:fldChar w:fldCharType="begin"/>
        </w:r>
        <w:r w:rsidRPr="00D5274C">
          <w:instrText xml:space="preserve"> PAGE   \* MERGEFORMAT </w:instrText>
        </w:r>
        <w:r w:rsidRPr="00D5274C">
          <w:fldChar w:fldCharType="separate"/>
        </w:r>
        <w:r w:rsidRPr="00D5274C">
          <w:rPr>
            <w:noProof/>
          </w:rPr>
          <w:t>2</w:t>
        </w:r>
        <w:r w:rsidRPr="00D5274C">
          <w:rPr>
            <w:noProof/>
          </w:rPr>
          <w:fldChar w:fldCharType="end"/>
        </w:r>
        <w:r w:rsidRPr="00D5274C">
          <w:t xml:space="preserve"> | </w:t>
        </w:r>
        <w:r w:rsidRPr="00E43F50">
          <w:rPr>
            <w:color w:val="595959" w:themeColor="text1" w:themeTint="A6"/>
          </w:rPr>
          <w:t>Page</w:t>
        </w:r>
      </w:sdtContent>
    </w:sdt>
  </w:p>
  <w:p w14:paraId="7FBCD223" w14:textId="7AAF8810" w:rsidR="007E5B42" w:rsidRPr="00016416" w:rsidRDefault="007E5B42" w:rsidP="00D5274C">
    <w:pPr>
      <w:pStyle w:val="Footer"/>
      <w:pBdr>
        <w:top w:val="single" w:sz="4" w:space="1" w:color="D9D9D9" w:themeColor="background1" w:themeShade="D9"/>
      </w:pBdr>
      <w:jc w:val="both"/>
      <w:rPr>
        <w:sz w:val="22"/>
        <w:szCs w:val="22"/>
      </w:rPr>
    </w:pPr>
    <w:r w:rsidRPr="00016416">
      <w:t xml:space="preserve">Effective </w:t>
    </w:r>
    <w:r w:rsidR="00C92F6B">
      <w:t>August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2613" w14:textId="77777777" w:rsidR="008D00F9" w:rsidRDefault="008D0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3E1D6" w14:textId="77777777" w:rsidR="00F962B9" w:rsidRDefault="00F962B9">
      <w:r>
        <w:separator/>
      </w:r>
    </w:p>
  </w:footnote>
  <w:footnote w:type="continuationSeparator" w:id="0">
    <w:p w14:paraId="043B044F" w14:textId="77777777" w:rsidR="00F962B9" w:rsidRDefault="00F96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A763" w14:textId="77777777" w:rsidR="008D00F9" w:rsidRDefault="008D00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E8E2" w14:textId="350A437B" w:rsidR="00D5274C" w:rsidRDefault="00D5274C">
    <w:pPr>
      <w:pStyle w:val="Header"/>
    </w:pPr>
    <w:r w:rsidRPr="009D19B3">
      <w:rPr>
        <w:noProof/>
      </w:rPr>
      <w:drawing>
        <wp:anchor distT="0" distB="0" distL="0" distR="0" simplePos="0" relativeHeight="251657216" behindDoc="0" locked="0" layoutInCell="1" allowOverlap="1" wp14:anchorId="4E3F0777" wp14:editId="1C843B2C">
          <wp:simplePos x="0" y="0"/>
          <wp:positionH relativeFrom="page">
            <wp:posOffset>9525</wp:posOffset>
          </wp:positionH>
          <wp:positionV relativeFrom="page">
            <wp:posOffset>180975</wp:posOffset>
          </wp:positionV>
          <wp:extent cx="7764145" cy="474395"/>
          <wp:effectExtent l="0" t="0" r="0" b="0"/>
          <wp:wrapNone/>
          <wp:docPr id="1390187165" name="Image 1" descr="Florida's B.E.S.T. Standards for Mathematic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Florida's B.E.S.T. Standards for Mathematics "/>
                  <pic:cNvPicPr/>
                </pic:nvPicPr>
                <pic:blipFill>
                  <a:blip r:embed="rId1" cstate="print"/>
                  <a:stretch>
                    <a:fillRect/>
                  </a:stretch>
                </pic:blipFill>
                <pic:spPr>
                  <a:xfrm>
                    <a:off x="0" y="0"/>
                    <a:ext cx="7764145" cy="47439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7E7E" w14:textId="77777777" w:rsidR="008D00F9" w:rsidRDefault="008D00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53E3"/>
    <w:multiLevelType w:val="hybridMultilevel"/>
    <w:tmpl w:val="E5D0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20484B"/>
    <w:multiLevelType w:val="hybridMultilevel"/>
    <w:tmpl w:val="FF120940"/>
    <w:lvl w:ilvl="0" w:tplc="30C8D85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757457"/>
    <w:multiLevelType w:val="hybridMultilevel"/>
    <w:tmpl w:val="E1CAAC92"/>
    <w:lvl w:ilvl="0" w:tplc="0944B6A6">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2768CA"/>
    <w:multiLevelType w:val="hybridMultilevel"/>
    <w:tmpl w:val="6150A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E6443C"/>
    <w:multiLevelType w:val="hybridMultilevel"/>
    <w:tmpl w:val="9CFC0190"/>
    <w:lvl w:ilvl="0" w:tplc="3FAC3486">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763110"/>
    <w:multiLevelType w:val="hybridMultilevel"/>
    <w:tmpl w:val="7180B632"/>
    <w:lvl w:ilvl="0" w:tplc="3AD6784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6F45F8"/>
    <w:multiLevelType w:val="hybridMultilevel"/>
    <w:tmpl w:val="B8948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7437D6"/>
    <w:multiLevelType w:val="hybridMultilevel"/>
    <w:tmpl w:val="2D0A5FDA"/>
    <w:lvl w:ilvl="0" w:tplc="A9C0D71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9E6139"/>
    <w:multiLevelType w:val="hybridMultilevel"/>
    <w:tmpl w:val="10AACCE0"/>
    <w:lvl w:ilvl="0" w:tplc="606EDA2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DA41CA"/>
    <w:multiLevelType w:val="hybridMultilevel"/>
    <w:tmpl w:val="ACD27E96"/>
    <w:lvl w:ilvl="0" w:tplc="BFB2BC0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6522926">
    <w:abstractNumId w:val="3"/>
  </w:num>
  <w:num w:numId="2" w16cid:durableId="1607233788">
    <w:abstractNumId w:val="5"/>
  </w:num>
  <w:num w:numId="3" w16cid:durableId="766658501">
    <w:abstractNumId w:val="6"/>
  </w:num>
  <w:num w:numId="4" w16cid:durableId="1843466821">
    <w:abstractNumId w:val="4"/>
  </w:num>
  <w:num w:numId="5" w16cid:durableId="911308893">
    <w:abstractNumId w:val="2"/>
  </w:num>
  <w:num w:numId="6" w16cid:durableId="2070763182">
    <w:abstractNumId w:val="0"/>
  </w:num>
  <w:num w:numId="7" w16cid:durableId="101996233">
    <w:abstractNumId w:val="9"/>
  </w:num>
  <w:num w:numId="8" w16cid:durableId="213926114">
    <w:abstractNumId w:val="7"/>
  </w:num>
  <w:num w:numId="9" w16cid:durableId="1774940132">
    <w:abstractNumId w:val="1"/>
  </w:num>
  <w:num w:numId="10" w16cid:durableId="11316779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B6A"/>
    <w:rsid w:val="00000D5A"/>
    <w:rsid w:val="00000FB8"/>
    <w:rsid w:val="00001081"/>
    <w:rsid w:val="000023C2"/>
    <w:rsid w:val="000030E9"/>
    <w:rsid w:val="000044A3"/>
    <w:rsid w:val="00005434"/>
    <w:rsid w:val="000067CC"/>
    <w:rsid w:val="00006D95"/>
    <w:rsid w:val="000074E9"/>
    <w:rsid w:val="0001032B"/>
    <w:rsid w:val="000105D5"/>
    <w:rsid w:val="00011D0C"/>
    <w:rsid w:val="00011F43"/>
    <w:rsid w:val="000148B1"/>
    <w:rsid w:val="00016416"/>
    <w:rsid w:val="00016AA1"/>
    <w:rsid w:val="000170FF"/>
    <w:rsid w:val="0001711D"/>
    <w:rsid w:val="0001747A"/>
    <w:rsid w:val="00023445"/>
    <w:rsid w:val="00024421"/>
    <w:rsid w:val="000246A4"/>
    <w:rsid w:val="00024F9D"/>
    <w:rsid w:val="0002531E"/>
    <w:rsid w:val="00026355"/>
    <w:rsid w:val="00026D35"/>
    <w:rsid w:val="000277C3"/>
    <w:rsid w:val="00027B10"/>
    <w:rsid w:val="00030B90"/>
    <w:rsid w:val="00032FB7"/>
    <w:rsid w:val="00033C3A"/>
    <w:rsid w:val="0003427A"/>
    <w:rsid w:val="00035376"/>
    <w:rsid w:val="000360F0"/>
    <w:rsid w:val="00040B59"/>
    <w:rsid w:val="0004542B"/>
    <w:rsid w:val="000467F5"/>
    <w:rsid w:val="00047264"/>
    <w:rsid w:val="00053EB6"/>
    <w:rsid w:val="0005403D"/>
    <w:rsid w:val="000547B9"/>
    <w:rsid w:val="00054C77"/>
    <w:rsid w:val="00054FC3"/>
    <w:rsid w:val="0005530F"/>
    <w:rsid w:val="00056416"/>
    <w:rsid w:val="000569B0"/>
    <w:rsid w:val="000608E3"/>
    <w:rsid w:val="00060CEA"/>
    <w:rsid w:val="00060D92"/>
    <w:rsid w:val="00061A61"/>
    <w:rsid w:val="000705C0"/>
    <w:rsid w:val="00070DEC"/>
    <w:rsid w:val="00071B58"/>
    <w:rsid w:val="00074D08"/>
    <w:rsid w:val="00075102"/>
    <w:rsid w:val="0007621A"/>
    <w:rsid w:val="00077EA9"/>
    <w:rsid w:val="000802C0"/>
    <w:rsid w:val="000805AC"/>
    <w:rsid w:val="00080CAA"/>
    <w:rsid w:val="00080D93"/>
    <w:rsid w:val="00080E04"/>
    <w:rsid w:val="00082CCD"/>
    <w:rsid w:val="00082E70"/>
    <w:rsid w:val="0008332D"/>
    <w:rsid w:val="00084D93"/>
    <w:rsid w:val="00086239"/>
    <w:rsid w:val="00086A00"/>
    <w:rsid w:val="00090359"/>
    <w:rsid w:val="000904BC"/>
    <w:rsid w:val="00093470"/>
    <w:rsid w:val="00093B41"/>
    <w:rsid w:val="00095442"/>
    <w:rsid w:val="00095A0C"/>
    <w:rsid w:val="000960EA"/>
    <w:rsid w:val="00096492"/>
    <w:rsid w:val="00096D0D"/>
    <w:rsid w:val="00096D6B"/>
    <w:rsid w:val="00097710"/>
    <w:rsid w:val="00097F87"/>
    <w:rsid w:val="000A2016"/>
    <w:rsid w:val="000A4D7C"/>
    <w:rsid w:val="000A6D40"/>
    <w:rsid w:val="000A726D"/>
    <w:rsid w:val="000A73ED"/>
    <w:rsid w:val="000A7BCB"/>
    <w:rsid w:val="000B1EEF"/>
    <w:rsid w:val="000B283C"/>
    <w:rsid w:val="000B2CE6"/>
    <w:rsid w:val="000B3E93"/>
    <w:rsid w:val="000B5143"/>
    <w:rsid w:val="000B5E82"/>
    <w:rsid w:val="000B6206"/>
    <w:rsid w:val="000B632B"/>
    <w:rsid w:val="000B64AF"/>
    <w:rsid w:val="000B6733"/>
    <w:rsid w:val="000B716F"/>
    <w:rsid w:val="000B7CCB"/>
    <w:rsid w:val="000B7F26"/>
    <w:rsid w:val="000C07C8"/>
    <w:rsid w:val="000C11B4"/>
    <w:rsid w:val="000C1317"/>
    <w:rsid w:val="000C145F"/>
    <w:rsid w:val="000C17D9"/>
    <w:rsid w:val="000C2116"/>
    <w:rsid w:val="000C2E0B"/>
    <w:rsid w:val="000C4340"/>
    <w:rsid w:val="000C4DC4"/>
    <w:rsid w:val="000C5EA5"/>
    <w:rsid w:val="000C6943"/>
    <w:rsid w:val="000D0660"/>
    <w:rsid w:val="000D23E6"/>
    <w:rsid w:val="000D26DF"/>
    <w:rsid w:val="000D3A89"/>
    <w:rsid w:val="000D468A"/>
    <w:rsid w:val="000D699D"/>
    <w:rsid w:val="000D6A35"/>
    <w:rsid w:val="000D6EB2"/>
    <w:rsid w:val="000D7EF5"/>
    <w:rsid w:val="000E057D"/>
    <w:rsid w:val="000E06D7"/>
    <w:rsid w:val="000E1F73"/>
    <w:rsid w:val="000E1F7A"/>
    <w:rsid w:val="000E2ACA"/>
    <w:rsid w:val="000E2EFE"/>
    <w:rsid w:val="000E30A7"/>
    <w:rsid w:val="000E36D3"/>
    <w:rsid w:val="000E3D69"/>
    <w:rsid w:val="000E441B"/>
    <w:rsid w:val="000E57EA"/>
    <w:rsid w:val="000E71C5"/>
    <w:rsid w:val="000E7220"/>
    <w:rsid w:val="000E7E14"/>
    <w:rsid w:val="000F019C"/>
    <w:rsid w:val="000F229B"/>
    <w:rsid w:val="000F2F14"/>
    <w:rsid w:val="000F2FEC"/>
    <w:rsid w:val="000F326B"/>
    <w:rsid w:val="000F4702"/>
    <w:rsid w:val="000F4D00"/>
    <w:rsid w:val="000F55D4"/>
    <w:rsid w:val="000F56AD"/>
    <w:rsid w:val="000F76BB"/>
    <w:rsid w:val="000F773E"/>
    <w:rsid w:val="000F783E"/>
    <w:rsid w:val="001008CB"/>
    <w:rsid w:val="0010103B"/>
    <w:rsid w:val="00102043"/>
    <w:rsid w:val="0010332E"/>
    <w:rsid w:val="00103923"/>
    <w:rsid w:val="0010409D"/>
    <w:rsid w:val="00104299"/>
    <w:rsid w:val="00104A8E"/>
    <w:rsid w:val="001060CB"/>
    <w:rsid w:val="001069BD"/>
    <w:rsid w:val="00106AA9"/>
    <w:rsid w:val="00110392"/>
    <w:rsid w:val="00110CDC"/>
    <w:rsid w:val="00110F53"/>
    <w:rsid w:val="001123DF"/>
    <w:rsid w:val="00113253"/>
    <w:rsid w:val="00114FCA"/>
    <w:rsid w:val="001168C4"/>
    <w:rsid w:val="00120622"/>
    <w:rsid w:val="0012062D"/>
    <w:rsid w:val="001208B9"/>
    <w:rsid w:val="00121917"/>
    <w:rsid w:val="00121B2F"/>
    <w:rsid w:val="0012242F"/>
    <w:rsid w:val="001225A3"/>
    <w:rsid w:val="00123480"/>
    <w:rsid w:val="00124781"/>
    <w:rsid w:val="001253AB"/>
    <w:rsid w:val="001271AD"/>
    <w:rsid w:val="00127262"/>
    <w:rsid w:val="001275E8"/>
    <w:rsid w:val="001305F6"/>
    <w:rsid w:val="00130DB0"/>
    <w:rsid w:val="00131B32"/>
    <w:rsid w:val="0013207F"/>
    <w:rsid w:val="0013233E"/>
    <w:rsid w:val="001330D1"/>
    <w:rsid w:val="00133B78"/>
    <w:rsid w:val="00133D9F"/>
    <w:rsid w:val="00134599"/>
    <w:rsid w:val="00134BBF"/>
    <w:rsid w:val="00134EC2"/>
    <w:rsid w:val="001358CB"/>
    <w:rsid w:val="00135A4B"/>
    <w:rsid w:val="0013618E"/>
    <w:rsid w:val="001368D0"/>
    <w:rsid w:val="001371F4"/>
    <w:rsid w:val="001400DF"/>
    <w:rsid w:val="00141C07"/>
    <w:rsid w:val="00142C81"/>
    <w:rsid w:val="001442C6"/>
    <w:rsid w:val="001448F2"/>
    <w:rsid w:val="00144FC6"/>
    <w:rsid w:val="001507AC"/>
    <w:rsid w:val="001510DD"/>
    <w:rsid w:val="00153DE7"/>
    <w:rsid w:val="00153F85"/>
    <w:rsid w:val="001542EF"/>
    <w:rsid w:val="00154ADD"/>
    <w:rsid w:val="00154F36"/>
    <w:rsid w:val="0015654E"/>
    <w:rsid w:val="00156DBC"/>
    <w:rsid w:val="00157F9D"/>
    <w:rsid w:val="00161F4E"/>
    <w:rsid w:val="00165E40"/>
    <w:rsid w:val="00166BEF"/>
    <w:rsid w:val="00170C5E"/>
    <w:rsid w:val="00171C9F"/>
    <w:rsid w:val="00172B92"/>
    <w:rsid w:val="00174492"/>
    <w:rsid w:val="00175009"/>
    <w:rsid w:val="001758B5"/>
    <w:rsid w:val="001805F5"/>
    <w:rsid w:val="00181530"/>
    <w:rsid w:val="00181C59"/>
    <w:rsid w:val="00181FB1"/>
    <w:rsid w:val="00183A71"/>
    <w:rsid w:val="001854BC"/>
    <w:rsid w:val="0018706C"/>
    <w:rsid w:val="00187747"/>
    <w:rsid w:val="0018794C"/>
    <w:rsid w:val="0019004B"/>
    <w:rsid w:val="00190307"/>
    <w:rsid w:val="0019040B"/>
    <w:rsid w:val="0019042F"/>
    <w:rsid w:val="001912D4"/>
    <w:rsid w:val="0019180B"/>
    <w:rsid w:val="0019278C"/>
    <w:rsid w:val="00192914"/>
    <w:rsid w:val="00192C60"/>
    <w:rsid w:val="00193F14"/>
    <w:rsid w:val="0019795C"/>
    <w:rsid w:val="001A00AD"/>
    <w:rsid w:val="001A0F78"/>
    <w:rsid w:val="001A34DA"/>
    <w:rsid w:val="001A3F33"/>
    <w:rsid w:val="001A420F"/>
    <w:rsid w:val="001A4233"/>
    <w:rsid w:val="001A4E2F"/>
    <w:rsid w:val="001A5620"/>
    <w:rsid w:val="001A6FAE"/>
    <w:rsid w:val="001A70E5"/>
    <w:rsid w:val="001A7743"/>
    <w:rsid w:val="001B0A55"/>
    <w:rsid w:val="001B157B"/>
    <w:rsid w:val="001B2B3E"/>
    <w:rsid w:val="001B490C"/>
    <w:rsid w:val="001B4910"/>
    <w:rsid w:val="001B4C51"/>
    <w:rsid w:val="001B5EAF"/>
    <w:rsid w:val="001C006B"/>
    <w:rsid w:val="001C00C7"/>
    <w:rsid w:val="001C1016"/>
    <w:rsid w:val="001C120D"/>
    <w:rsid w:val="001C158C"/>
    <w:rsid w:val="001C299D"/>
    <w:rsid w:val="001C2B77"/>
    <w:rsid w:val="001C2CD8"/>
    <w:rsid w:val="001C4116"/>
    <w:rsid w:val="001C4329"/>
    <w:rsid w:val="001C581C"/>
    <w:rsid w:val="001C5AFD"/>
    <w:rsid w:val="001C7474"/>
    <w:rsid w:val="001D2890"/>
    <w:rsid w:val="001D35D8"/>
    <w:rsid w:val="001D3925"/>
    <w:rsid w:val="001D41AF"/>
    <w:rsid w:val="001D55D7"/>
    <w:rsid w:val="001D71FB"/>
    <w:rsid w:val="001E0D36"/>
    <w:rsid w:val="001E122D"/>
    <w:rsid w:val="001E18B0"/>
    <w:rsid w:val="001E1A37"/>
    <w:rsid w:val="001E3B01"/>
    <w:rsid w:val="001E45BC"/>
    <w:rsid w:val="001E47F9"/>
    <w:rsid w:val="001E634A"/>
    <w:rsid w:val="001E78B8"/>
    <w:rsid w:val="001F0E41"/>
    <w:rsid w:val="001F10BF"/>
    <w:rsid w:val="001F11FB"/>
    <w:rsid w:val="001F2786"/>
    <w:rsid w:val="001F4388"/>
    <w:rsid w:val="001F54C8"/>
    <w:rsid w:val="001F5A02"/>
    <w:rsid w:val="001F6753"/>
    <w:rsid w:val="001F6DC3"/>
    <w:rsid w:val="001F7238"/>
    <w:rsid w:val="001F75A6"/>
    <w:rsid w:val="001F7C34"/>
    <w:rsid w:val="0020134C"/>
    <w:rsid w:val="002026B4"/>
    <w:rsid w:val="00202CC1"/>
    <w:rsid w:val="00203440"/>
    <w:rsid w:val="00203A15"/>
    <w:rsid w:val="00203CCF"/>
    <w:rsid w:val="00205BA9"/>
    <w:rsid w:val="0020674E"/>
    <w:rsid w:val="00206B33"/>
    <w:rsid w:val="00207099"/>
    <w:rsid w:val="00210F82"/>
    <w:rsid w:val="00211AF8"/>
    <w:rsid w:val="002142B0"/>
    <w:rsid w:val="00215BEA"/>
    <w:rsid w:val="002163E6"/>
    <w:rsid w:val="00216EBE"/>
    <w:rsid w:val="0021780E"/>
    <w:rsid w:val="00217D11"/>
    <w:rsid w:val="00221E84"/>
    <w:rsid w:val="0022268C"/>
    <w:rsid w:val="002244AD"/>
    <w:rsid w:val="00224A7B"/>
    <w:rsid w:val="002253FB"/>
    <w:rsid w:val="00230AB9"/>
    <w:rsid w:val="00232A09"/>
    <w:rsid w:val="002334FC"/>
    <w:rsid w:val="002343E7"/>
    <w:rsid w:val="0023454C"/>
    <w:rsid w:val="00237756"/>
    <w:rsid w:val="00237F78"/>
    <w:rsid w:val="00237FCE"/>
    <w:rsid w:val="002408F6"/>
    <w:rsid w:val="00241640"/>
    <w:rsid w:val="00242DD9"/>
    <w:rsid w:val="002430D6"/>
    <w:rsid w:val="002455D0"/>
    <w:rsid w:val="002474D6"/>
    <w:rsid w:val="002503B4"/>
    <w:rsid w:val="002510E0"/>
    <w:rsid w:val="00251933"/>
    <w:rsid w:val="00252F13"/>
    <w:rsid w:val="00252F83"/>
    <w:rsid w:val="00253249"/>
    <w:rsid w:val="00253477"/>
    <w:rsid w:val="002538D2"/>
    <w:rsid w:val="00254C8B"/>
    <w:rsid w:val="00255B96"/>
    <w:rsid w:val="002617EE"/>
    <w:rsid w:val="002620C7"/>
    <w:rsid w:val="002621CE"/>
    <w:rsid w:val="00262987"/>
    <w:rsid w:val="00262B82"/>
    <w:rsid w:val="002630F1"/>
    <w:rsid w:val="0026327D"/>
    <w:rsid w:val="0026669C"/>
    <w:rsid w:val="0026709E"/>
    <w:rsid w:val="00271127"/>
    <w:rsid w:val="002712B3"/>
    <w:rsid w:val="002714AF"/>
    <w:rsid w:val="002737E1"/>
    <w:rsid w:val="002756D9"/>
    <w:rsid w:val="002757B2"/>
    <w:rsid w:val="002761B7"/>
    <w:rsid w:val="00276516"/>
    <w:rsid w:val="00277008"/>
    <w:rsid w:val="00277518"/>
    <w:rsid w:val="002814D5"/>
    <w:rsid w:val="00282D2D"/>
    <w:rsid w:val="002838EC"/>
    <w:rsid w:val="00283B1E"/>
    <w:rsid w:val="00283C84"/>
    <w:rsid w:val="002842D6"/>
    <w:rsid w:val="00284386"/>
    <w:rsid w:val="002857B6"/>
    <w:rsid w:val="00285F91"/>
    <w:rsid w:val="00286036"/>
    <w:rsid w:val="0028634C"/>
    <w:rsid w:val="00287EDE"/>
    <w:rsid w:val="00290BBE"/>
    <w:rsid w:val="00290F3A"/>
    <w:rsid w:val="002914F4"/>
    <w:rsid w:val="00293504"/>
    <w:rsid w:val="002944F8"/>
    <w:rsid w:val="0029472E"/>
    <w:rsid w:val="002949E9"/>
    <w:rsid w:val="00294D03"/>
    <w:rsid w:val="00294E31"/>
    <w:rsid w:val="0029648A"/>
    <w:rsid w:val="00297E7E"/>
    <w:rsid w:val="002A0BF6"/>
    <w:rsid w:val="002A108A"/>
    <w:rsid w:val="002A1557"/>
    <w:rsid w:val="002A2785"/>
    <w:rsid w:val="002A3182"/>
    <w:rsid w:val="002A385A"/>
    <w:rsid w:val="002A4BDD"/>
    <w:rsid w:val="002A4D8B"/>
    <w:rsid w:val="002A5136"/>
    <w:rsid w:val="002A563C"/>
    <w:rsid w:val="002A56BF"/>
    <w:rsid w:val="002A6A0D"/>
    <w:rsid w:val="002A6F09"/>
    <w:rsid w:val="002A77CB"/>
    <w:rsid w:val="002B01C3"/>
    <w:rsid w:val="002B03D0"/>
    <w:rsid w:val="002B061A"/>
    <w:rsid w:val="002B17E1"/>
    <w:rsid w:val="002B28B5"/>
    <w:rsid w:val="002B2913"/>
    <w:rsid w:val="002B2D47"/>
    <w:rsid w:val="002B2E9B"/>
    <w:rsid w:val="002B3F0F"/>
    <w:rsid w:val="002B54AA"/>
    <w:rsid w:val="002B5F65"/>
    <w:rsid w:val="002C0361"/>
    <w:rsid w:val="002C0C6C"/>
    <w:rsid w:val="002C1549"/>
    <w:rsid w:val="002C2D44"/>
    <w:rsid w:val="002C4968"/>
    <w:rsid w:val="002C4B2C"/>
    <w:rsid w:val="002C6FE5"/>
    <w:rsid w:val="002C7C97"/>
    <w:rsid w:val="002C7E18"/>
    <w:rsid w:val="002D15F7"/>
    <w:rsid w:val="002D1E90"/>
    <w:rsid w:val="002D4AE6"/>
    <w:rsid w:val="002D5ACB"/>
    <w:rsid w:val="002D5E4C"/>
    <w:rsid w:val="002D63D2"/>
    <w:rsid w:val="002E0C6D"/>
    <w:rsid w:val="002E0E1F"/>
    <w:rsid w:val="002E1852"/>
    <w:rsid w:val="002E2D95"/>
    <w:rsid w:val="002E2F35"/>
    <w:rsid w:val="002E314C"/>
    <w:rsid w:val="002E40E5"/>
    <w:rsid w:val="002E4849"/>
    <w:rsid w:val="002E5DD2"/>
    <w:rsid w:val="002E75C0"/>
    <w:rsid w:val="002F00E8"/>
    <w:rsid w:val="002F034C"/>
    <w:rsid w:val="002F0590"/>
    <w:rsid w:val="002F090A"/>
    <w:rsid w:val="002F0B26"/>
    <w:rsid w:val="002F19CC"/>
    <w:rsid w:val="002F54BF"/>
    <w:rsid w:val="002F71B7"/>
    <w:rsid w:val="0030075B"/>
    <w:rsid w:val="0030141F"/>
    <w:rsid w:val="003015D8"/>
    <w:rsid w:val="00301684"/>
    <w:rsid w:val="003019AE"/>
    <w:rsid w:val="00304D54"/>
    <w:rsid w:val="003067D2"/>
    <w:rsid w:val="00306B6A"/>
    <w:rsid w:val="00306C75"/>
    <w:rsid w:val="003072D0"/>
    <w:rsid w:val="00307DAD"/>
    <w:rsid w:val="00307ECB"/>
    <w:rsid w:val="00307ED1"/>
    <w:rsid w:val="003103A9"/>
    <w:rsid w:val="00310C3D"/>
    <w:rsid w:val="00311752"/>
    <w:rsid w:val="003128A9"/>
    <w:rsid w:val="00313CED"/>
    <w:rsid w:val="00314614"/>
    <w:rsid w:val="00315D66"/>
    <w:rsid w:val="00317321"/>
    <w:rsid w:val="0032001C"/>
    <w:rsid w:val="00322B4D"/>
    <w:rsid w:val="00323716"/>
    <w:rsid w:val="00323B4F"/>
    <w:rsid w:val="00323DE1"/>
    <w:rsid w:val="00326E92"/>
    <w:rsid w:val="00326EF7"/>
    <w:rsid w:val="0032722B"/>
    <w:rsid w:val="00327F7C"/>
    <w:rsid w:val="003308CB"/>
    <w:rsid w:val="003318DA"/>
    <w:rsid w:val="003337F7"/>
    <w:rsid w:val="0033520A"/>
    <w:rsid w:val="00335438"/>
    <w:rsid w:val="00335A75"/>
    <w:rsid w:val="00341336"/>
    <w:rsid w:val="00341F88"/>
    <w:rsid w:val="00342282"/>
    <w:rsid w:val="00342B28"/>
    <w:rsid w:val="00342BC3"/>
    <w:rsid w:val="00342D7E"/>
    <w:rsid w:val="00343026"/>
    <w:rsid w:val="00344099"/>
    <w:rsid w:val="003456C0"/>
    <w:rsid w:val="00345F66"/>
    <w:rsid w:val="003470FD"/>
    <w:rsid w:val="00347BA4"/>
    <w:rsid w:val="0035064B"/>
    <w:rsid w:val="00351EEF"/>
    <w:rsid w:val="003522E3"/>
    <w:rsid w:val="00352E75"/>
    <w:rsid w:val="00353022"/>
    <w:rsid w:val="0035375F"/>
    <w:rsid w:val="00353B38"/>
    <w:rsid w:val="00356173"/>
    <w:rsid w:val="00356481"/>
    <w:rsid w:val="0036007D"/>
    <w:rsid w:val="0036244B"/>
    <w:rsid w:val="00364FA6"/>
    <w:rsid w:val="00365B92"/>
    <w:rsid w:val="00366C0B"/>
    <w:rsid w:val="00366CFF"/>
    <w:rsid w:val="003701E9"/>
    <w:rsid w:val="003701EC"/>
    <w:rsid w:val="0037135B"/>
    <w:rsid w:val="0037148E"/>
    <w:rsid w:val="003719C2"/>
    <w:rsid w:val="00372045"/>
    <w:rsid w:val="003722DD"/>
    <w:rsid w:val="00372745"/>
    <w:rsid w:val="00374BD9"/>
    <w:rsid w:val="0037526A"/>
    <w:rsid w:val="00375E5F"/>
    <w:rsid w:val="0037760D"/>
    <w:rsid w:val="0037767B"/>
    <w:rsid w:val="00380BCB"/>
    <w:rsid w:val="00380C71"/>
    <w:rsid w:val="00380F9A"/>
    <w:rsid w:val="00381C06"/>
    <w:rsid w:val="003832BA"/>
    <w:rsid w:val="003835F1"/>
    <w:rsid w:val="00383CD6"/>
    <w:rsid w:val="00383D14"/>
    <w:rsid w:val="0038442E"/>
    <w:rsid w:val="00385DC1"/>
    <w:rsid w:val="00390DD0"/>
    <w:rsid w:val="00391DA9"/>
    <w:rsid w:val="003920BD"/>
    <w:rsid w:val="00392805"/>
    <w:rsid w:val="003951CB"/>
    <w:rsid w:val="003959D1"/>
    <w:rsid w:val="00397F8F"/>
    <w:rsid w:val="003A08CC"/>
    <w:rsid w:val="003A1C11"/>
    <w:rsid w:val="003A6A9B"/>
    <w:rsid w:val="003A6B5F"/>
    <w:rsid w:val="003A7B42"/>
    <w:rsid w:val="003B120A"/>
    <w:rsid w:val="003B12CF"/>
    <w:rsid w:val="003B1594"/>
    <w:rsid w:val="003B2D56"/>
    <w:rsid w:val="003B594C"/>
    <w:rsid w:val="003B5F5F"/>
    <w:rsid w:val="003B7141"/>
    <w:rsid w:val="003B7B28"/>
    <w:rsid w:val="003C0BF1"/>
    <w:rsid w:val="003C2705"/>
    <w:rsid w:val="003C2F4D"/>
    <w:rsid w:val="003C393F"/>
    <w:rsid w:val="003C4438"/>
    <w:rsid w:val="003C5836"/>
    <w:rsid w:val="003C6E3E"/>
    <w:rsid w:val="003C7139"/>
    <w:rsid w:val="003C7E2E"/>
    <w:rsid w:val="003D20DC"/>
    <w:rsid w:val="003D3CBF"/>
    <w:rsid w:val="003D3F94"/>
    <w:rsid w:val="003D50B2"/>
    <w:rsid w:val="003D6259"/>
    <w:rsid w:val="003D63D4"/>
    <w:rsid w:val="003D6CCE"/>
    <w:rsid w:val="003D74B5"/>
    <w:rsid w:val="003D7E5D"/>
    <w:rsid w:val="003E039D"/>
    <w:rsid w:val="003E1272"/>
    <w:rsid w:val="003E2148"/>
    <w:rsid w:val="003E39FA"/>
    <w:rsid w:val="003E48C8"/>
    <w:rsid w:val="003E4A40"/>
    <w:rsid w:val="003E7F30"/>
    <w:rsid w:val="003F067C"/>
    <w:rsid w:val="003F09EF"/>
    <w:rsid w:val="003F193B"/>
    <w:rsid w:val="003F2F62"/>
    <w:rsid w:val="003F562D"/>
    <w:rsid w:val="003F6004"/>
    <w:rsid w:val="003F7496"/>
    <w:rsid w:val="004007AE"/>
    <w:rsid w:val="00401433"/>
    <w:rsid w:val="00401C23"/>
    <w:rsid w:val="00401E96"/>
    <w:rsid w:val="00402AA8"/>
    <w:rsid w:val="0040539D"/>
    <w:rsid w:val="00411A49"/>
    <w:rsid w:val="00414ECF"/>
    <w:rsid w:val="00415A34"/>
    <w:rsid w:val="00417276"/>
    <w:rsid w:val="00420D6B"/>
    <w:rsid w:val="004213A4"/>
    <w:rsid w:val="0042188A"/>
    <w:rsid w:val="004219D3"/>
    <w:rsid w:val="00422687"/>
    <w:rsid w:val="004236CF"/>
    <w:rsid w:val="0042458C"/>
    <w:rsid w:val="0042577D"/>
    <w:rsid w:val="00426D3F"/>
    <w:rsid w:val="00427880"/>
    <w:rsid w:val="00430D3C"/>
    <w:rsid w:val="00430F58"/>
    <w:rsid w:val="004310EE"/>
    <w:rsid w:val="00431603"/>
    <w:rsid w:val="0043164B"/>
    <w:rsid w:val="004332FE"/>
    <w:rsid w:val="0043370D"/>
    <w:rsid w:val="00433850"/>
    <w:rsid w:val="00435FC7"/>
    <w:rsid w:val="0043686D"/>
    <w:rsid w:val="004403DC"/>
    <w:rsid w:val="00442DDD"/>
    <w:rsid w:val="00445E75"/>
    <w:rsid w:val="00446FEB"/>
    <w:rsid w:val="00447635"/>
    <w:rsid w:val="00447FEB"/>
    <w:rsid w:val="0045228A"/>
    <w:rsid w:val="004537FE"/>
    <w:rsid w:val="00453EFF"/>
    <w:rsid w:val="004574F5"/>
    <w:rsid w:val="0046228A"/>
    <w:rsid w:val="00462D4D"/>
    <w:rsid w:val="00465064"/>
    <w:rsid w:val="00465551"/>
    <w:rsid w:val="00465D48"/>
    <w:rsid w:val="0046624D"/>
    <w:rsid w:val="00467A4F"/>
    <w:rsid w:val="00470822"/>
    <w:rsid w:val="00470B68"/>
    <w:rsid w:val="0047244C"/>
    <w:rsid w:val="004734A2"/>
    <w:rsid w:val="00473A46"/>
    <w:rsid w:val="00474A87"/>
    <w:rsid w:val="00474AA6"/>
    <w:rsid w:val="00474CB2"/>
    <w:rsid w:val="004762AF"/>
    <w:rsid w:val="00480B25"/>
    <w:rsid w:val="00480BC6"/>
    <w:rsid w:val="00480D9E"/>
    <w:rsid w:val="00480FE0"/>
    <w:rsid w:val="00482C73"/>
    <w:rsid w:val="00482C81"/>
    <w:rsid w:val="00483957"/>
    <w:rsid w:val="0048621B"/>
    <w:rsid w:val="004872AE"/>
    <w:rsid w:val="00487476"/>
    <w:rsid w:val="00490C34"/>
    <w:rsid w:val="00492C55"/>
    <w:rsid w:val="00492EFC"/>
    <w:rsid w:val="0049468C"/>
    <w:rsid w:val="004946DB"/>
    <w:rsid w:val="004948DD"/>
    <w:rsid w:val="0049633D"/>
    <w:rsid w:val="0049714F"/>
    <w:rsid w:val="00497373"/>
    <w:rsid w:val="00497AFB"/>
    <w:rsid w:val="004A0526"/>
    <w:rsid w:val="004A1160"/>
    <w:rsid w:val="004A1A29"/>
    <w:rsid w:val="004A4278"/>
    <w:rsid w:val="004A48D2"/>
    <w:rsid w:val="004A5EF0"/>
    <w:rsid w:val="004B0416"/>
    <w:rsid w:val="004B0F44"/>
    <w:rsid w:val="004B20F7"/>
    <w:rsid w:val="004B3068"/>
    <w:rsid w:val="004B3CF2"/>
    <w:rsid w:val="004B58FF"/>
    <w:rsid w:val="004C1975"/>
    <w:rsid w:val="004C1F10"/>
    <w:rsid w:val="004C2174"/>
    <w:rsid w:val="004C5746"/>
    <w:rsid w:val="004D113F"/>
    <w:rsid w:val="004D2964"/>
    <w:rsid w:val="004D3B99"/>
    <w:rsid w:val="004D3C5F"/>
    <w:rsid w:val="004D694D"/>
    <w:rsid w:val="004E0E7A"/>
    <w:rsid w:val="004E244B"/>
    <w:rsid w:val="004E2BC1"/>
    <w:rsid w:val="004E314E"/>
    <w:rsid w:val="004E39A7"/>
    <w:rsid w:val="004E46B7"/>
    <w:rsid w:val="004E5555"/>
    <w:rsid w:val="004E558C"/>
    <w:rsid w:val="004E55B8"/>
    <w:rsid w:val="004E5BC0"/>
    <w:rsid w:val="004E6DF9"/>
    <w:rsid w:val="004F1C37"/>
    <w:rsid w:val="004F21F2"/>
    <w:rsid w:val="004F2725"/>
    <w:rsid w:val="004F36C3"/>
    <w:rsid w:val="004F372B"/>
    <w:rsid w:val="004F5ACF"/>
    <w:rsid w:val="004F6931"/>
    <w:rsid w:val="004F7E41"/>
    <w:rsid w:val="005006B7"/>
    <w:rsid w:val="00500B63"/>
    <w:rsid w:val="0050132B"/>
    <w:rsid w:val="00502028"/>
    <w:rsid w:val="0050225B"/>
    <w:rsid w:val="00502C1A"/>
    <w:rsid w:val="00503B90"/>
    <w:rsid w:val="00505DF1"/>
    <w:rsid w:val="005075C6"/>
    <w:rsid w:val="005103C3"/>
    <w:rsid w:val="005107D2"/>
    <w:rsid w:val="00510866"/>
    <w:rsid w:val="005125E4"/>
    <w:rsid w:val="0051318F"/>
    <w:rsid w:val="0051376F"/>
    <w:rsid w:val="00513E7D"/>
    <w:rsid w:val="00515553"/>
    <w:rsid w:val="00515781"/>
    <w:rsid w:val="00516060"/>
    <w:rsid w:val="00516C68"/>
    <w:rsid w:val="005200D3"/>
    <w:rsid w:val="00521083"/>
    <w:rsid w:val="00521CC0"/>
    <w:rsid w:val="00522D85"/>
    <w:rsid w:val="00523139"/>
    <w:rsid w:val="0052354A"/>
    <w:rsid w:val="00524040"/>
    <w:rsid w:val="00524DF8"/>
    <w:rsid w:val="00525311"/>
    <w:rsid w:val="0052664C"/>
    <w:rsid w:val="00526B9C"/>
    <w:rsid w:val="00527946"/>
    <w:rsid w:val="00527C64"/>
    <w:rsid w:val="005301DA"/>
    <w:rsid w:val="00530FFB"/>
    <w:rsid w:val="00531A62"/>
    <w:rsid w:val="00532A9C"/>
    <w:rsid w:val="0053305D"/>
    <w:rsid w:val="005340EE"/>
    <w:rsid w:val="00535718"/>
    <w:rsid w:val="00535846"/>
    <w:rsid w:val="00536235"/>
    <w:rsid w:val="00537FA8"/>
    <w:rsid w:val="00540E70"/>
    <w:rsid w:val="00541870"/>
    <w:rsid w:val="0054189D"/>
    <w:rsid w:val="00543204"/>
    <w:rsid w:val="005432C7"/>
    <w:rsid w:val="005439D2"/>
    <w:rsid w:val="00545152"/>
    <w:rsid w:val="005465AB"/>
    <w:rsid w:val="00547AD3"/>
    <w:rsid w:val="0055095C"/>
    <w:rsid w:val="0055095D"/>
    <w:rsid w:val="00551448"/>
    <w:rsid w:val="00551752"/>
    <w:rsid w:val="00552946"/>
    <w:rsid w:val="0055556E"/>
    <w:rsid w:val="00556D48"/>
    <w:rsid w:val="00560CC2"/>
    <w:rsid w:val="00561144"/>
    <w:rsid w:val="0056185E"/>
    <w:rsid w:val="00562A7C"/>
    <w:rsid w:val="00562AEA"/>
    <w:rsid w:val="0056551F"/>
    <w:rsid w:val="00565520"/>
    <w:rsid w:val="00565FF0"/>
    <w:rsid w:val="00570684"/>
    <w:rsid w:val="0057119B"/>
    <w:rsid w:val="00571ADD"/>
    <w:rsid w:val="00573983"/>
    <w:rsid w:val="00573DB7"/>
    <w:rsid w:val="00573FD4"/>
    <w:rsid w:val="00574A4C"/>
    <w:rsid w:val="00574BB7"/>
    <w:rsid w:val="00580D37"/>
    <w:rsid w:val="005811E7"/>
    <w:rsid w:val="00582338"/>
    <w:rsid w:val="005834D4"/>
    <w:rsid w:val="0058423F"/>
    <w:rsid w:val="0058481D"/>
    <w:rsid w:val="0058485C"/>
    <w:rsid w:val="00586A79"/>
    <w:rsid w:val="00586F0F"/>
    <w:rsid w:val="005900E0"/>
    <w:rsid w:val="005903C3"/>
    <w:rsid w:val="00592622"/>
    <w:rsid w:val="005942C1"/>
    <w:rsid w:val="0059459B"/>
    <w:rsid w:val="00594B0F"/>
    <w:rsid w:val="00595A8F"/>
    <w:rsid w:val="00595F9A"/>
    <w:rsid w:val="00596FCF"/>
    <w:rsid w:val="005979C2"/>
    <w:rsid w:val="005A03A8"/>
    <w:rsid w:val="005A178C"/>
    <w:rsid w:val="005A18FF"/>
    <w:rsid w:val="005A22A2"/>
    <w:rsid w:val="005A24F8"/>
    <w:rsid w:val="005A2E17"/>
    <w:rsid w:val="005A390B"/>
    <w:rsid w:val="005A3C21"/>
    <w:rsid w:val="005A440C"/>
    <w:rsid w:val="005A4545"/>
    <w:rsid w:val="005A6205"/>
    <w:rsid w:val="005A6384"/>
    <w:rsid w:val="005A7A76"/>
    <w:rsid w:val="005B061A"/>
    <w:rsid w:val="005B06FC"/>
    <w:rsid w:val="005B07B3"/>
    <w:rsid w:val="005B07EC"/>
    <w:rsid w:val="005B0B0F"/>
    <w:rsid w:val="005B25E7"/>
    <w:rsid w:val="005B269E"/>
    <w:rsid w:val="005B345C"/>
    <w:rsid w:val="005B3FAD"/>
    <w:rsid w:val="005B58B6"/>
    <w:rsid w:val="005B615C"/>
    <w:rsid w:val="005B6BD6"/>
    <w:rsid w:val="005B7148"/>
    <w:rsid w:val="005B77AE"/>
    <w:rsid w:val="005C0174"/>
    <w:rsid w:val="005C0318"/>
    <w:rsid w:val="005C0583"/>
    <w:rsid w:val="005C0F98"/>
    <w:rsid w:val="005C189B"/>
    <w:rsid w:val="005C1B1A"/>
    <w:rsid w:val="005C401D"/>
    <w:rsid w:val="005C53EC"/>
    <w:rsid w:val="005C60D0"/>
    <w:rsid w:val="005C61C4"/>
    <w:rsid w:val="005C7115"/>
    <w:rsid w:val="005D0445"/>
    <w:rsid w:val="005D083A"/>
    <w:rsid w:val="005D1EFD"/>
    <w:rsid w:val="005D2AE1"/>
    <w:rsid w:val="005D2D27"/>
    <w:rsid w:val="005D3258"/>
    <w:rsid w:val="005D48D0"/>
    <w:rsid w:val="005D5126"/>
    <w:rsid w:val="005D57E6"/>
    <w:rsid w:val="005D5AE9"/>
    <w:rsid w:val="005D76F6"/>
    <w:rsid w:val="005E08C2"/>
    <w:rsid w:val="005E08F3"/>
    <w:rsid w:val="005E1526"/>
    <w:rsid w:val="005E193B"/>
    <w:rsid w:val="005E246A"/>
    <w:rsid w:val="005E274C"/>
    <w:rsid w:val="005E317F"/>
    <w:rsid w:val="005E4443"/>
    <w:rsid w:val="005E6D8D"/>
    <w:rsid w:val="005F00F9"/>
    <w:rsid w:val="005F0222"/>
    <w:rsid w:val="005F1E95"/>
    <w:rsid w:val="005F3F12"/>
    <w:rsid w:val="005F427A"/>
    <w:rsid w:val="005F488A"/>
    <w:rsid w:val="005F4F86"/>
    <w:rsid w:val="005F58A5"/>
    <w:rsid w:val="005F59CA"/>
    <w:rsid w:val="005F5D87"/>
    <w:rsid w:val="005F61DF"/>
    <w:rsid w:val="005F6C6C"/>
    <w:rsid w:val="005F6E2F"/>
    <w:rsid w:val="0060183D"/>
    <w:rsid w:val="00602132"/>
    <w:rsid w:val="00602C44"/>
    <w:rsid w:val="00602ED1"/>
    <w:rsid w:val="00603124"/>
    <w:rsid w:val="00605A02"/>
    <w:rsid w:val="006100E3"/>
    <w:rsid w:val="00610B6A"/>
    <w:rsid w:val="00610DCD"/>
    <w:rsid w:val="00610F5E"/>
    <w:rsid w:val="0061214B"/>
    <w:rsid w:val="00613641"/>
    <w:rsid w:val="006145D2"/>
    <w:rsid w:val="006168BE"/>
    <w:rsid w:val="00616B11"/>
    <w:rsid w:val="0062026F"/>
    <w:rsid w:val="006206F2"/>
    <w:rsid w:val="006211A7"/>
    <w:rsid w:val="006217EE"/>
    <w:rsid w:val="006233B3"/>
    <w:rsid w:val="0062439F"/>
    <w:rsid w:val="006256C0"/>
    <w:rsid w:val="0062684E"/>
    <w:rsid w:val="0062735B"/>
    <w:rsid w:val="0062750A"/>
    <w:rsid w:val="00627802"/>
    <w:rsid w:val="00630599"/>
    <w:rsid w:val="00634C01"/>
    <w:rsid w:val="006369D9"/>
    <w:rsid w:val="006370C4"/>
    <w:rsid w:val="00637D4E"/>
    <w:rsid w:val="006405AD"/>
    <w:rsid w:val="00641164"/>
    <w:rsid w:val="006423C7"/>
    <w:rsid w:val="0064414B"/>
    <w:rsid w:val="006445B6"/>
    <w:rsid w:val="006447BE"/>
    <w:rsid w:val="00644D6B"/>
    <w:rsid w:val="0064605E"/>
    <w:rsid w:val="006469AD"/>
    <w:rsid w:val="0064789A"/>
    <w:rsid w:val="00647B1C"/>
    <w:rsid w:val="0065010C"/>
    <w:rsid w:val="00651D6F"/>
    <w:rsid w:val="00651E21"/>
    <w:rsid w:val="006520DE"/>
    <w:rsid w:val="00653AED"/>
    <w:rsid w:val="0065462C"/>
    <w:rsid w:val="00656188"/>
    <w:rsid w:val="00656346"/>
    <w:rsid w:val="00656D08"/>
    <w:rsid w:val="006571BB"/>
    <w:rsid w:val="00660633"/>
    <w:rsid w:val="00660C24"/>
    <w:rsid w:val="00660EA6"/>
    <w:rsid w:val="006618F9"/>
    <w:rsid w:val="0066343D"/>
    <w:rsid w:val="006634C1"/>
    <w:rsid w:val="00665BE8"/>
    <w:rsid w:val="00666176"/>
    <w:rsid w:val="00667151"/>
    <w:rsid w:val="006674F2"/>
    <w:rsid w:val="00667B61"/>
    <w:rsid w:val="00670392"/>
    <w:rsid w:val="006708EC"/>
    <w:rsid w:val="00673E83"/>
    <w:rsid w:val="0067516C"/>
    <w:rsid w:val="0067762A"/>
    <w:rsid w:val="0068452C"/>
    <w:rsid w:val="0068465F"/>
    <w:rsid w:val="006850ED"/>
    <w:rsid w:val="0068519A"/>
    <w:rsid w:val="006873A6"/>
    <w:rsid w:val="00687731"/>
    <w:rsid w:val="00687D44"/>
    <w:rsid w:val="0069060F"/>
    <w:rsid w:val="00692714"/>
    <w:rsid w:val="00693592"/>
    <w:rsid w:val="006947B5"/>
    <w:rsid w:val="00696011"/>
    <w:rsid w:val="00696D31"/>
    <w:rsid w:val="006A052C"/>
    <w:rsid w:val="006A1627"/>
    <w:rsid w:val="006A2EB7"/>
    <w:rsid w:val="006A323F"/>
    <w:rsid w:val="006A33DA"/>
    <w:rsid w:val="006A47F9"/>
    <w:rsid w:val="006A5584"/>
    <w:rsid w:val="006A695A"/>
    <w:rsid w:val="006B1108"/>
    <w:rsid w:val="006B1EA2"/>
    <w:rsid w:val="006B1F48"/>
    <w:rsid w:val="006B24C8"/>
    <w:rsid w:val="006B5C36"/>
    <w:rsid w:val="006B5DA7"/>
    <w:rsid w:val="006B5EA1"/>
    <w:rsid w:val="006B7889"/>
    <w:rsid w:val="006B7F0B"/>
    <w:rsid w:val="006C39D6"/>
    <w:rsid w:val="006C4E53"/>
    <w:rsid w:val="006C579D"/>
    <w:rsid w:val="006C6826"/>
    <w:rsid w:val="006C7008"/>
    <w:rsid w:val="006C7E7D"/>
    <w:rsid w:val="006D3405"/>
    <w:rsid w:val="006D37C0"/>
    <w:rsid w:val="006D3C8C"/>
    <w:rsid w:val="006D4201"/>
    <w:rsid w:val="006D49CC"/>
    <w:rsid w:val="006D6716"/>
    <w:rsid w:val="006D771C"/>
    <w:rsid w:val="006E0638"/>
    <w:rsid w:val="006E1865"/>
    <w:rsid w:val="006E1A65"/>
    <w:rsid w:val="006E447A"/>
    <w:rsid w:val="006E48A1"/>
    <w:rsid w:val="006E5984"/>
    <w:rsid w:val="006E5DFB"/>
    <w:rsid w:val="006E615E"/>
    <w:rsid w:val="006E6BDD"/>
    <w:rsid w:val="006F0AE4"/>
    <w:rsid w:val="006F1854"/>
    <w:rsid w:val="006F1A6F"/>
    <w:rsid w:val="006F2211"/>
    <w:rsid w:val="006F263B"/>
    <w:rsid w:val="006F2DAB"/>
    <w:rsid w:val="006F420E"/>
    <w:rsid w:val="006F4240"/>
    <w:rsid w:val="006F4EAC"/>
    <w:rsid w:val="006F51A9"/>
    <w:rsid w:val="006F5E1E"/>
    <w:rsid w:val="006F6ACE"/>
    <w:rsid w:val="006F707D"/>
    <w:rsid w:val="006F70F3"/>
    <w:rsid w:val="006F71D8"/>
    <w:rsid w:val="006F7AFD"/>
    <w:rsid w:val="007004A9"/>
    <w:rsid w:val="00700785"/>
    <w:rsid w:val="00701405"/>
    <w:rsid w:val="007018E3"/>
    <w:rsid w:val="0070207B"/>
    <w:rsid w:val="00702848"/>
    <w:rsid w:val="00703252"/>
    <w:rsid w:val="007032D2"/>
    <w:rsid w:val="007051DB"/>
    <w:rsid w:val="00707D43"/>
    <w:rsid w:val="00707FB6"/>
    <w:rsid w:val="007107AA"/>
    <w:rsid w:val="007107C5"/>
    <w:rsid w:val="00713440"/>
    <w:rsid w:val="00715E8C"/>
    <w:rsid w:val="007167DC"/>
    <w:rsid w:val="00716B1D"/>
    <w:rsid w:val="00716D06"/>
    <w:rsid w:val="00716EB7"/>
    <w:rsid w:val="00717888"/>
    <w:rsid w:val="007201AF"/>
    <w:rsid w:val="00721996"/>
    <w:rsid w:val="007221FD"/>
    <w:rsid w:val="007229FB"/>
    <w:rsid w:val="00723A0E"/>
    <w:rsid w:val="00724A31"/>
    <w:rsid w:val="007251C4"/>
    <w:rsid w:val="00725C4D"/>
    <w:rsid w:val="00725ED5"/>
    <w:rsid w:val="0073481D"/>
    <w:rsid w:val="00734DF5"/>
    <w:rsid w:val="00734E8A"/>
    <w:rsid w:val="00735409"/>
    <w:rsid w:val="007355DE"/>
    <w:rsid w:val="00740035"/>
    <w:rsid w:val="00741837"/>
    <w:rsid w:val="00742734"/>
    <w:rsid w:val="007436A2"/>
    <w:rsid w:val="007439CE"/>
    <w:rsid w:val="007454A3"/>
    <w:rsid w:val="00745A30"/>
    <w:rsid w:val="00745BC4"/>
    <w:rsid w:val="007460D4"/>
    <w:rsid w:val="007465AB"/>
    <w:rsid w:val="0074692F"/>
    <w:rsid w:val="00747357"/>
    <w:rsid w:val="007475FE"/>
    <w:rsid w:val="00747D27"/>
    <w:rsid w:val="0075092F"/>
    <w:rsid w:val="00750977"/>
    <w:rsid w:val="00750C7A"/>
    <w:rsid w:val="007515B8"/>
    <w:rsid w:val="007518EE"/>
    <w:rsid w:val="007522E1"/>
    <w:rsid w:val="007537BF"/>
    <w:rsid w:val="00753B7F"/>
    <w:rsid w:val="00754469"/>
    <w:rsid w:val="007558F9"/>
    <w:rsid w:val="00756695"/>
    <w:rsid w:val="0076432E"/>
    <w:rsid w:val="0076635C"/>
    <w:rsid w:val="00771BEF"/>
    <w:rsid w:val="00772188"/>
    <w:rsid w:val="00772401"/>
    <w:rsid w:val="007732DB"/>
    <w:rsid w:val="00773743"/>
    <w:rsid w:val="0077438B"/>
    <w:rsid w:val="007744EC"/>
    <w:rsid w:val="00777CBA"/>
    <w:rsid w:val="00777D6C"/>
    <w:rsid w:val="007801FB"/>
    <w:rsid w:val="00780869"/>
    <w:rsid w:val="00781E9A"/>
    <w:rsid w:val="00782489"/>
    <w:rsid w:val="00782919"/>
    <w:rsid w:val="00783ED7"/>
    <w:rsid w:val="00785F14"/>
    <w:rsid w:val="007862FD"/>
    <w:rsid w:val="007864F5"/>
    <w:rsid w:val="00790564"/>
    <w:rsid w:val="007916C2"/>
    <w:rsid w:val="00792B7D"/>
    <w:rsid w:val="0079344C"/>
    <w:rsid w:val="007937AC"/>
    <w:rsid w:val="007943D4"/>
    <w:rsid w:val="00795776"/>
    <w:rsid w:val="00797682"/>
    <w:rsid w:val="007A1088"/>
    <w:rsid w:val="007A1543"/>
    <w:rsid w:val="007A19FE"/>
    <w:rsid w:val="007A2494"/>
    <w:rsid w:val="007A29B9"/>
    <w:rsid w:val="007A3BA2"/>
    <w:rsid w:val="007A554F"/>
    <w:rsid w:val="007A7460"/>
    <w:rsid w:val="007A755A"/>
    <w:rsid w:val="007B0305"/>
    <w:rsid w:val="007B1295"/>
    <w:rsid w:val="007B211F"/>
    <w:rsid w:val="007B21C2"/>
    <w:rsid w:val="007B4956"/>
    <w:rsid w:val="007B570A"/>
    <w:rsid w:val="007B588C"/>
    <w:rsid w:val="007B641D"/>
    <w:rsid w:val="007B7415"/>
    <w:rsid w:val="007B7C7C"/>
    <w:rsid w:val="007C012E"/>
    <w:rsid w:val="007C16E6"/>
    <w:rsid w:val="007C1BE7"/>
    <w:rsid w:val="007C4E00"/>
    <w:rsid w:val="007C5AFF"/>
    <w:rsid w:val="007C6468"/>
    <w:rsid w:val="007C77DC"/>
    <w:rsid w:val="007D08EF"/>
    <w:rsid w:val="007D0E15"/>
    <w:rsid w:val="007D173C"/>
    <w:rsid w:val="007D1CC6"/>
    <w:rsid w:val="007D2BA6"/>
    <w:rsid w:val="007D3E56"/>
    <w:rsid w:val="007D4687"/>
    <w:rsid w:val="007D4AD0"/>
    <w:rsid w:val="007D4F79"/>
    <w:rsid w:val="007D67B9"/>
    <w:rsid w:val="007D7536"/>
    <w:rsid w:val="007D7E6B"/>
    <w:rsid w:val="007E1020"/>
    <w:rsid w:val="007E1518"/>
    <w:rsid w:val="007E2195"/>
    <w:rsid w:val="007E2C99"/>
    <w:rsid w:val="007E3065"/>
    <w:rsid w:val="007E3D45"/>
    <w:rsid w:val="007E4904"/>
    <w:rsid w:val="007E4FE0"/>
    <w:rsid w:val="007E5692"/>
    <w:rsid w:val="007E5B42"/>
    <w:rsid w:val="007E6078"/>
    <w:rsid w:val="007E72FB"/>
    <w:rsid w:val="007E74A2"/>
    <w:rsid w:val="007E7D4E"/>
    <w:rsid w:val="007F0976"/>
    <w:rsid w:val="007F20B0"/>
    <w:rsid w:val="007F3E92"/>
    <w:rsid w:val="007F45E0"/>
    <w:rsid w:val="007F5B26"/>
    <w:rsid w:val="007F65F9"/>
    <w:rsid w:val="007F691F"/>
    <w:rsid w:val="007F6982"/>
    <w:rsid w:val="007F70D0"/>
    <w:rsid w:val="007F798A"/>
    <w:rsid w:val="00800BFD"/>
    <w:rsid w:val="00802768"/>
    <w:rsid w:val="00802EFC"/>
    <w:rsid w:val="00802FAE"/>
    <w:rsid w:val="008047CF"/>
    <w:rsid w:val="00804A06"/>
    <w:rsid w:val="0080509E"/>
    <w:rsid w:val="00805B5F"/>
    <w:rsid w:val="008078CB"/>
    <w:rsid w:val="008109C9"/>
    <w:rsid w:val="00813B05"/>
    <w:rsid w:val="008144E8"/>
    <w:rsid w:val="0081491F"/>
    <w:rsid w:val="00814A38"/>
    <w:rsid w:val="008200BF"/>
    <w:rsid w:val="0082146B"/>
    <w:rsid w:val="008220A0"/>
    <w:rsid w:val="008225BE"/>
    <w:rsid w:val="008226DF"/>
    <w:rsid w:val="00822D14"/>
    <w:rsid w:val="00823D52"/>
    <w:rsid w:val="00824EFE"/>
    <w:rsid w:val="008251E5"/>
    <w:rsid w:val="0082548F"/>
    <w:rsid w:val="008259FE"/>
    <w:rsid w:val="00826181"/>
    <w:rsid w:val="00826B7C"/>
    <w:rsid w:val="00827E86"/>
    <w:rsid w:val="00834227"/>
    <w:rsid w:val="008344D6"/>
    <w:rsid w:val="00834D0C"/>
    <w:rsid w:val="00834FAC"/>
    <w:rsid w:val="0083596B"/>
    <w:rsid w:val="00836725"/>
    <w:rsid w:val="0083753F"/>
    <w:rsid w:val="0084042D"/>
    <w:rsid w:val="00841ECD"/>
    <w:rsid w:val="008423AB"/>
    <w:rsid w:val="00842B35"/>
    <w:rsid w:val="00842E6C"/>
    <w:rsid w:val="008431D1"/>
    <w:rsid w:val="0084326B"/>
    <w:rsid w:val="00843863"/>
    <w:rsid w:val="0084388C"/>
    <w:rsid w:val="008503C5"/>
    <w:rsid w:val="008504EF"/>
    <w:rsid w:val="00851E7B"/>
    <w:rsid w:val="008534C4"/>
    <w:rsid w:val="00854128"/>
    <w:rsid w:val="008547E9"/>
    <w:rsid w:val="008549E8"/>
    <w:rsid w:val="00855FE0"/>
    <w:rsid w:val="00856586"/>
    <w:rsid w:val="0085771B"/>
    <w:rsid w:val="00857DCB"/>
    <w:rsid w:val="0086092D"/>
    <w:rsid w:val="00860A38"/>
    <w:rsid w:val="00863369"/>
    <w:rsid w:val="00863701"/>
    <w:rsid w:val="008648E1"/>
    <w:rsid w:val="00865AD1"/>
    <w:rsid w:val="00867F17"/>
    <w:rsid w:val="00870635"/>
    <w:rsid w:val="0087497F"/>
    <w:rsid w:val="00875550"/>
    <w:rsid w:val="00877A73"/>
    <w:rsid w:val="00880962"/>
    <w:rsid w:val="0088360D"/>
    <w:rsid w:val="00885354"/>
    <w:rsid w:val="008854F5"/>
    <w:rsid w:val="008859DF"/>
    <w:rsid w:val="00885EBF"/>
    <w:rsid w:val="008861B2"/>
    <w:rsid w:val="0088637F"/>
    <w:rsid w:val="00886DB8"/>
    <w:rsid w:val="00886E50"/>
    <w:rsid w:val="00887E6A"/>
    <w:rsid w:val="008905F4"/>
    <w:rsid w:val="008912D6"/>
    <w:rsid w:val="00891BC3"/>
    <w:rsid w:val="00892204"/>
    <w:rsid w:val="008937D0"/>
    <w:rsid w:val="008944EC"/>
    <w:rsid w:val="0089450E"/>
    <w:rsid w:val="00894531"/>
    <w:rsid w:val="00895DFE"/>
    <w:rsid w:val="00896839"/>
    <w:rsid w:val="008A02F7"/>
    <w:rsid w:val="008A1F3F"/>
    <w:rsid w:val="008A2433"/>
    <w:rsid w:val="008A2B7C"/>
    <w:rsid w:val="008A31F7"/>
    <w:rsid w:val="008A40A3"/>
    <w:rsid w:val="008A40C1"/>
    <w:rsid w:val="008A55A0"/>
    <w:rsid w:val="008A6138"/>
    <w:rsid w:val="008A669D"/>
    <w:rsid w:val="008A77D7"/>
    <w:rsid w:val="008A7F8C"/>
    <w:rsid w:val="008B10F5"/>
    <w:rsid w:val="008B1972"/>
    <w:rsid w:val="008B26E5"/>
    <w:rsid w:val="008B2A49"/>
    <w:rsid w:val="008B3783"/>
    <w:rsid w:val="008B45C3"/>
    <w:rsid w:val="008B58C3"/>
    <w:rsid w:val="008B6128"/>
    <w:rsid w:val="008B6161"/>
    <w:rsid w:val="008C01F2"/>
    <w:rsid w:val="008C0FFE"/>
    <w:rsid w:val="008C201D"/>
    <w:rsid w:val="008C2AD4"/>
    <w:rsid w:val="008C3917"/>
    <w:rsid w:val="008C4054"/>
    <w:rsid w:val="008C4B94"/>
    <w:rsid w:val="008C57DC"/>
    <w:rsid w:val="008C5FBB"/>
    <w:rsid w:val="008C7339"/>
    <w:rsid w:val="008C7449"/>
    <w:rsid w:val="008C7FB8"/>
    <w:rsid w:val="008D00F9"/>
    <w:rsid w:val="008D07B7"/>
    <w:rsid w:val="008D0FF5"/>
    <w:rsid w:val="008D1C7C"/>
    <w:rsid w:val="008D233B"/>
    <w:rsid w:val="008D26D3"/>
    <w:rsid w:val="008D33BD"/>
    <w:rsid w:val="008D5760"/>
    <w:rsid w:val="008D5964"/>
    <w:rsid w:val="008D71A8"/>
    <w:rsid w:val="008E0178"/>
    <w:rsid w:val="008E0BDF"/>
    <w:rsid w:val="008E1A76"/>
    <w:rsid w:val="008E2B9B"/>
    <w:rsid w:val="008E2D51"/>
    <w:rsid w:val="008E433E"/>
    <w:rsid w:val="008E5072"/>
    <w:rsid w:val="008E5082"/>
    <w:rsid w:val="008E58AD"/>
    <w:rsid w:val="008E67CB"/>
    <w:rsid w:val="008E6BC9"/>
    <w:rsid w:val="008E6E26"/>
    <w:rsid w:val="008E7854"/>
    <w:rsid w:val="008F1261"/>
    <w:rsid w:val="008F1FF5"/>
    <w:rsid w:val="008F3375"/>
    <w:rsid w:val="008F3761"/>
    <w:rsid w:val="008F37DD"/>
    <w:rsid w:val="008F37EA"/>
    <w:rsid w:val="008F3AEB"/>
    <w:rsid w:val="008F3E3D"/>
    <w:rsid w:val="008F54A8"/>
    <w:rsid w:val="008F5C99"/>
    <w:rsid w:val="008F5F59"/>
    <w:rsid w:val="008F622B"/>
    <w:rsid w:val="008F6D42"/>
    <w:rsid w:val="008F71AC"/>
    <w:rsid w:val="0090012F"/>
    <w:rsid w:val="009003E3"/>
    <w:rsid w:val="0090044B"/>
    <w:rsid w:val="00900572"/>
    <w:rsid w:val="00900589"/>
    <w:rsid w:val="00901253"/>
    <w:rsid w:val="009022CB"/>
    <w:rsid w:val="00904030"/>
    <w:rsid w:val="0090510B"/>
    <w:rsid w:val="009055BF"/>
    <w:rsid w:val="00905D4D"/>
    <w:rsid w:val="00907114"/>
    <w:rsid w:val="009102DB"/>
    <w:rsid w:val="00910524"/>
    <w:rsid w:val="009115ED"/>
    <w:rsid w:val="009118C2"/>
    <w:rsid w:val="00911AF6"/>
    <w:rsid w:val="00912061"/>
    <w:rsid w:val="009122F9"/>
    <w:rsid w:val="00912463"/>
    <w:rsid w:val="00913AFF"/>
    <w:rsid w:val="00916157"/>
    <w:rsid w:val="00920FE5"/>
    <w:rsid w:val="00922907"/>
    <w:rsid w:val="00923ED0"/>
    <w:rsid w:val="00923F0F"/>
    <w:rsid w:val="00924893"/>
    <w:rsid w:val="0092657D"/>
    <w:rsid w:val="00931D81"/>
    <w:rsid w:val="009320E5"/>
    <w:rsid w:val="0093223F"/>
    <w:rsid w:val="0093289A"/>
    <w:rsid w:val="0093296C"/>
    <w:rsid w:val="00933C2F"/>
    <w:rsid w:val="009340F9"/>
    <w:rsid w:val="00937F70"/>
    <w:rsid w:val="00940B48"/>
    <w:rsid w:val="00940C48"/>
    <w:rsid w:val="00941006"/>
    <w:rsid w:val="009427BC"/>
    <w:rsid w:val="009427C6"/>
    <w:rsid w:val="00942805"/>
    <w:rsid w:val="0094358B"/>
    <w:rsid w:val="00943B2B"/>
    <w:rsid w:val="00945115"/>
    <w:rsid w:val="00947131"/>
    <w:rsid w:val="009503BA"/>
    <w:rsid w:val="009505D5"/>
    <w:rsid w:val="00950ED5"/>
    <w:rsid w:val="009511B1"/>
    <w:rsid w:val="00952236"/>
    <w:rsid w:val="009533EC"/>
    <w:rsid w:val="0095356C"/>
    <w:rsid w:val="009545F4"/>
    <w:rsid w:val="00956086"/>
    <w:rsid w:val="00957E02"/>
    <w:rsid w:val="00961033"/>
    <w:rsid w:val="009612B1"/>
    <w:rsid w:val="00961CAF"/>
    <w:rsid w:val="009622CF"/>
    <w:rsid w:val="00964467"/>
    <w:rsid w:val="009650AD"/>
    <w:rsid w:val="00965A75"/>
    <w:rsid w:val="00965CDB"/>
    <w:rsid w:val="009674F8"/>
    <w:rsid w:val="00970937"/>
    <w:rsid w:val="009719E7"/>
    <w:rsid w:val="00973CE7"/>
    <w:rsid w:val="00975EA2"/>
    <w:rsid w:val="00977084"/>
    <w:rsid w:val="0098052D"/>
    <w:rsid w:val="00981828"/>
    <w:rsid w:val="00981D0E"/>
    <w:rsid w:val="00981FED"/>
    <w:rsid w:val="00982F19"/>
    <w:rsid w:val="0098325F"/>
    <w:rsid w:val="009846A5"/>
    <w:rsid w:val="009857CC"/>
    <w:rsid w:val="00985B62"/>
    <w:rsid w:val="00985FFA"/>
    <w:rsid w:val="0098643B"/>
    <w:rsid w:val="00990371"/>
    <w:rsid w:val="0099106B"/>
    <w:rsid w:val="00991D14"/>
    <w:rsid w:val="009923F0"/>
    <w:rsid w:val="00992717"/>
    <w:rsid w:val="00994A7A"/>
    <w:rsid w:val="00994AF8"/>
    <w:rsid w:val="009952AA"/>
    <w:rsid w:val="00995477"/>
    <w:rsid w:val="0099723C"/>
    <w:rsid w:val="009A0106"/>
    <w:rsid w:val="009A0AD6"/>
    <w:rsid w:val="009A0FD3"/>
    <w:rsid w:val="009A3252"/>
    <w:rsid w:val="009A3BC8"/>
    <w:rsid w:val="009A55B3"/>
    <w:rsid w:val="009A55F9"/>
    <w:rsid w:val="009A6AAB"/>
    <w:rsid w:val="009A6D6B"/>
    <w:rsid w:val="009A6F10"/>
    <w:rsid w:val="009A7419"/>
    <w:rsid w:val="009B0606"/>
    <w:rsid w:val="009B0634"/>
    <w:rsid w:val="009B0937"/>
    <w:rsid w:val="009B1719"/>
    <w:rsid w:val="009B1F0F"/>
    <w:rsid w:val="009B2473"/>
    <w:rsid w:val="009B4806"/>
    <w:rsid w:val="009B6316"/>
    <w:rsid w:val="009B732F"/>
    <w:rsid w:val="009C0527"/>
    <w:rsid w:val="009C12AF"/>
    <w:rsid w:val="009C210A"/>
    <w:rsid w:val="009C2276"/>
    <w:rsid w:val="009C2474"/>
    <w:rsid w:val="009C25C5"/>
    <w:rsid w:val="009C2B60"/>
    <w:rsid w:val="009C6B56"/>
    <w:rsid w:val="009C7CB5"/>
    <w:rsid w:val="009D00D4"/>
    <w:rsid w:val="009D0507"/>
    <w:rsid w:val="009D0FAA"/>
    <w:rsid w:val="009D115C"/>
    <w:rsid w:val="009D31B2"/>
    <w:rsid w:val="009D46E1"/>
    <w:rsid w:val="009D7D77"/>
    <w:rsid w:val="009E0207"/>
    <w:rsid w:val="009E0341"/>
    <w:rsid w:val="009E0461"/>
    <w:rsid w:val="009E0F3A"/>
    <w:rsid w:val="009E19D3"/>
    <w:rsid w:val="009E1DA4"/>
    <w:rsid w:val="009E2281"/>
    <w:rsid w:val="009E22A9"/>
    <w:rsid w:val="009E32FF"/>
    <w:rsid w:val="009E33F1"/>
    <w:rsid w:val="009E4E5A"/>
    <w:rsid w:val="009E5B36"/>
    <w:rsid w:val="009E5D2C"/>
    <w:rsid w:val="009E6E3A"/>
    <w:rsid w:val="009E70A4"/>
    <w:rsid w:val="009F29C7"/>
    <w:rsid w:val="009F350A"/>
    <w:rsid w:val="009F4A02"/>
    <w:rsid w:val="009F5C1C"/>
    <w:rsid w:val="009F6494"/>
    <w:rsid w:val="009F6D43"/>
    <w:rsid w:val="009F72F9"/>
    <w:rsid w:val="00A0327A"/>
    <w:rsid w:val="00A05C70"/>
    <w:rsid w:val="00A064AD"/>
    <w:rsid w:val="00A07E86"/>
    <w:rsid w:val="00A1234C"/>
    <w:rsid w:val="00A12A6C"/>
    <w:rsid w:val="00A14052"/>
    <w:rsid w:val="00A1415A"/>
    <w:rsid w:val="00A1465F"/>
    <w:rsid w:val="00A15B77"/>
    <w:rsid w:val="00A165D7"/>
    <w:rsid w:val="00A16F43"/>
    <w:rsid w:val="00A179D3"/>
    <w:rsid w:val="00A21108"/>
    <w:rsid w:val="00A216ED"/>
    <w:rsid w:val="00A221C8"/>
    <w:rsid w:val="00A22A0F"/>
    <w:rsid w:val="00A22B5D"/>
    <w:rsid w:val="00A24FD0"/>
    <w:rsid w:val="00A25BEE"/>
    <w:rsid w:val="00A27ACC"/>
    <w:rsid w:val="00A31147"/>
    <w:rsid w:val="00A31C94"/>
    <w:rsid w:val="00A326BC"/>
    <w:rsid w:val="00A32F84"/>
    <w:rsid w:val="00A344EF"/>
    <w:rsid w:val="00A346C6"/>
    <w:rsid w:val="00A35661"/>
    <w:rsid w:val="00A36502"/>
    <w:rsid w:val="00A3652B"/>
    <w:rsid w:val="00A37D48"/>
    <w:rsid w:val="00A4148A"/>
    <w:rsid w:val="00A4482F"/>
    <w:rsid w:val="00A44D71"/>
    <w:rsid w:val="00A462FB"/>
    <w:rsid w:val="00A46770"/>
    <w:rsid w:val="00A46959"/>
    <w:rsid w:val="00A475A1"/>
    <w:rsid w:val="00A4797D"/>
    <w:rsid w:val="00A505CE"/>
    <w:rsid w:val="00A50F3E"/>
    <w:rsid w:val="00A533FF"/>
    <w:rsid w:val="00A55BE0"/>
    <w:rsid w:val="00A55FF4"/>
    <w:rsid w:val="00A566D5"/>
    <w:rsid w:val="00A57B72"/>
    <w:rsid w:val="00A57BD6"/>
    <w:rsid w:val="00A615A0"/>
    <w:rsid w:val="00A62662"/>
    <w:rsid w:val="00A62DD6"/>
    <w:rsid w:val="00A632C3"/>
    <w:rsid w:val="00A63844"/>
    <w:rsid w:val="00A643EF"/>
    <w:rsid w:val="00A65759"/>
    <w:rsid w:val="00A65B77"/>
    <w:rsid w:val="00A67924"/>
    <w:rsid w:val="00A70822"/>
    <w:rsid w:val="00A72910"/>
    <w:rsid w:val="00A7343A"/>
    <w:rsid w:val="00A73F9C"/>
    <w:rsid w:val="00A74188"/>
    <w:rsid w:val="00A806B8"/>
    <w:rsid w:val="00A80AC6"/>
    <w:rsid w:val="00A80F44"/>
    <w:rsid w:val="00A81CB8"/>
    <w:rsid w:val="00A82347"/>
    <w:rsid w:val="00A8251F"/>
    <w:rsid w:val="00A839FA"/>
    <w:rsid w:val="00A84F42"/>
    <w:rsid w:val="00A86392"/>
    <w:rsid w:val="00A908FC"/>
    <w:rsid w:val="00A926C9"/>
    <w:rsid w:val="00A93196"/>
    <w:rsid w:val="00A93D95"/>
    <w:rsid w:val="00A9435A"/>
    <w:rsid w:val="00A9449C"/>
    <w:rsid w:val="00A94BEE"/>
    <w:rsid w:val="00A95B5D"/>
    <w:rsid w:val="00A96777"/>
    <w:rsid w:val="00A97E0E"/>
    <w:rsid w:val="00A97FC7"/>
    <w:rsid w:val="00AA0529"/>
    <w:rsid w:val="00AA366C"/>
    <w:rsid w:val="00AA483A"/>
    <w:rsid w:val="00AA61E4"/>
    <w:rsid w:val="00AA62B4"/>
    <w:rsid w:val="00AB1165"/>
    <w:rsid w:val="00AB17EC"/>
    <w:rsid w:val="00AB2246"/>
    <w:rsid w:val="00AB2724"/>
    <w:rsid w:val="00AB2D8A"/>
    <w:rsid w:val="00AB44E6"/>
    <w:rsid w:val="00AB4E77"/>
    <w:rsid w:val="00AB5130"/>
    <w:rsid w:val="00AB53BE"/>
    <w:rsid w:val="00AB749A"/>
    <w:rsid w:val="00AC15AA"/>
    <w:rsid w:val="00AC1BF1"/>
    <w:rsid w:val="00AC426A"/>
    <w:rsid w:val="00AC5664"/>
    <w:rsid w:val="00AC5AA9"/>
    <w:rsid w:val="00AD19A3"/>
    <w:rsid w:val="00AD19A8"/>
    <w:rsid w:val="00AD1BBD"/>
    <w:rsid w:val="00AD2BA5"/>
    <w:rsid w:val="00AD3058"/>
    <w:rsid w:val="00AD3973"/>
    <w:rsid w:val="00AD3AA9"/>
    <w:rsid w:val="00AD4928"/>
    <w:rsid w:val="00AD5764"/>
    <w:rsid w:val="00AD5FE4"/>
    <w:rsid w:val="00AD6384"/>
    <w:rsid w:val="00AD6907"/>
    <w:rsid w:val="00AD6FBC"/>
    <w:rsid w:val="00AD7FB2"/>
    <w:rsid w:val="00AE0A84"/>
    <w:rsid w:val="00AE1219"/>
    <w:rsid w:val="00AE1D34"/>
    <w:rsid w:val="00AE1DD4"/>
    <w:rsid w:val="00AE34F3"/>
    <w:rsid w:val="00AE4D0C"/>
    <w:rsid w:val="00AE7DC6"/>
    <w:rsid w:val="00AF0623"/>
    <w:rsid w:val="00AF1519"/>
    <w:rsid w:val="00AF281D"/>
    <w:rsid w:val="00AF2A63"/>
    <w:rsid w:val="00AF2A70"/>
    <w:rsid w:val="00AF2C24"/>
    <w:rsid w:val="00AF3047"/>
    <w:rsid w:val="00AF3849"/>
    <w:rsid w:val="00AF504E"/>
    <w:rsid w:val="00AF60B5"/>
    <w:rsid w:val="00B00DDD"/>
    <w:rsid w:val="00B015E1"/>
    <w:rsid w:val="00B020F9"/>
    <w:rsid w:val="00B04EF2"/>
    <w:rsid w:val="00B052AC"/>
    <w:rsid w:val="00B05B57"/>
    <w:rsid w:val="00B05C47"/>
    <w:rsid w:val="00B06600"/>
    <w:rsid w:val="00B12D08"/>
    <w:rsid w:val="00B1463E"/>
    <w:rsid w:val="00B15044"/>
    <w:rsid w:val="00B16AB9"/>
    <w:rsid w:val="00B172BA"/>
    <w:rsid w:val="00B174CB"/>
    <w:rsid w:val="00B17E32"/>
    <w:rsid w:val="00B20564"/>
    <w:rsid w:val="00B20A70"/>
    <w:rsid w:val="00B20AC1"/>
    <w:rsid w:val="00B21551"/>
    <w:rsid w:val="00B21D55"/>
    <w:rsid w:val="00B23660"/>
    <w:rsid w:val="00B24AAF"/>
    <w:rsid w:val="00B26A0B"/>
    <w:rsid w:val="00B26FF2"/>
    <w:rsid w:val="00B27C97"/>
    <w:rsid w:val="00B301EC"/>
    <w:rsid w:val="00B30311"/>
    <w:rsid w:val="00B31E16"/>
    <w:rsid w:val="00B32333"/>
    <w:rsid w:val="00B3455F"/>
    <w:rsid w:val="00B351E6"/>
    <w:rsid w:val="00B37026"/>
    <w:rsid w:val="00B37345"/>
    <w:rsid w:val="00B3775A"/>
    <w:rsid w:val="00B423F2"/>
    <w:rsid w:val="00B42634"/>
    <w:rsid w:val="00B436B9"/>
    <w:rsid w:val="00B436CD"/>
    <w:rsid w:val="00B4388D"/>
    <w:rsid w:val="00B445A5"/>
    <w:rsid w:val="00B4642A"/>
    <w:rsid w:val="00B467F7"/>
    <w:rsid w:val="00B4683E"/>
    <w:rsid w:val="00B5073B"/>
    <w:rsid w:val="00B50FC0"/>
    <w:rsid w:val="00B54288"/>
    <w:rsid w:val="00B554D4"/>
    <w:rsid w:val="00B55ED9"/>
    <w:rsid w:val="00B56196"/>
    <w:rsid w:val="00B565CC"/>
    <w:rsid w:val="00B56D4C"/>
    <w:rsid w:val="00B570CC"/>
    <w:rsid w:val="00B601CC"/>
    <w:rsid w:val="00B6026B"/>
    <w:rsid w:val="00B604D4"/>
    <w:rsid w:val="00B6069E"/>
    <w:rsid w:val="00B61752"/>
    <w:rsid w:val="00B62013"/>
    <w:rsid w:val="00B6218B"/>
    <w:rsid w:val="00B62FE7"/>
    <w:rsid w:val="00B63ECE"/>
    <w:rsid w:val="00B64633"/>
    <w:rsid w:val="00B64C51"/>
    <w:rsid w:val="00B65A0F"/>
    <w:rsid w:val="00B66BD6"/>
    <w:rsid w:val="00B67745"/>
    <w:rsid w:val="00B725AA"/>
    <w:rsid w:val="00B74684"/>
    <w:rsid w:val="00B76CEA"/>
    <w:rsid w:val="00B80217"/>
    <w:rsid w:val="00B8111A"/>
    <w:rsid w:val="00B81B20"/>
    <w:rsid w:val="00B822F7"/>
    <w:rsid w:val="00B82D94"/>
    <w:rsid w:val="00B82F05"/>
    <w:rsid w:val="00B83335"/>
    <w:rsid w:val="00B83FEA"/>
    <w:rsid w:val="00B84248"/>
    <w:rsid w:val="00B84C76"/>
    <w:rsid w:val="00B84EF5"/>
    <w:rsid w:val="00B859AA"/>
    <w:rsid w:val="00B85AB6"/>
    <w:rsid w:val="00B86467"/>
    <w:rsid w:val="00B86C6C"/>
    <w:rsid w:val="00B86F14"/>
    <w:rsid w:val="00B90814"/>
    <w:rsid w:val="00B9085A"/>
    <w:rsid w:val="00B920D0"/>
    <w:rsid w:val="00B92152"/>
    <w:rsid w:val="00B92FFB"/>
    <w:rsid w:val="00B93289"/>
    <w:rsid w:val="00B934D2"/>
    <w:rsid w:val="00B935B5"/>
    <w:rsid w:val="00B95AD2"/>
    <w:rsid w:val="00BA0577"/>
    <w:rsid w:val="00BA210E"/>
    <w:rsid w:val="00BA291F"/>
    <w:rsid w:val="00BA2E2F"/>
    <w:rsid w:val="00BA3861"/>
    <w:rsid w:val="00BA5406"/>
    <w:rsid w:val="00BA6E8F"/>
    <w:rsid w:val="00BB0278"/>
    <w:rsid w:val="00BB1699"/>
    <w:rsid w:val="00BB2684"/>
    <w:rsid w:val="00BB4EC3"/>
    <w:rsid w:val="00BB4F38"/>
    <w:rsid w:val="00BB53A3"/>
    <w:rsid w:val="00BB6373"/>
    <w:rsid w:val="00BB724C"/>
    <w:rsid w:val="00BC0671"/>
    <w:rsid w:val="00BC0951"/>
    <w:rsid w:val="00BC0C88"/>
    <w:rsid w:val="00BC242E"/>
    <w:rsid w:val="00BC295F"/>
    <w:rsid w:val="00BC30AB"/>
    <w:rsid w:val="00BC3323"/>
    <w:rsid w:val="00BC3386"/>
    <w:rsid w:val="00BC38BB"/>
    <w:rsid w:val="00BC5D32"/>
    <w:rsid w:val="00BC642F"/>
    <w:rsid w:val="00BC768F"/>
    <w:rsid w:val="00BC792E"/>
    <w:rsid w:val="00BD0648"/>
    <w:rsid w:val="00BD0B38"/>
    <w:rsid w:val="00BD1802"/>
    <w:rsid w:val="00BD319A"/>
    <w:rsid w:val="00BD33D2"/>
    <w:rsid w:val="00BD3978"/>
    <w:rsid w:val="00BD5194"/>
    <w:rsid w:val="00BD65C8"/>
    <w:rsid w:val="00BD65F2"/>
    <w:rsid w:val="00BE0845"/>
    <w:rsid w:val="00BE236C"/>
    <w:rsid w:val="00BE23B3"/>
    <w:rsid w:val="00BE33F4"/>
    <w:rsid w:val="00BE6D2A"/>
    <w:rsid w:val="00BF10BB"/>
    <w:rsid w:val="00BF113E"/>
    <w:rsid w:val="00BF176D"/>
    <w:rsid w:val="00BF1837"/>
    <w:rsid w:val="00BF1B53"/>
    <w:rsid w:val="00BF33D0"/>
    <w:rsid w:val="00BF4A98"/>
    <w:rsid w:val="00BF53AF"/>
    <w:rsid w:val="00C002D3"/>
    <w:rsid w:val="00C00A3D"/>
    <w:rsid w:val="00C00DE5"/>
    <w:rsid w:val="00C02A50"/>
    <w:rsid w:val="00C04163"/>
    <w:rsid w:val="00C046D8"/>
    <w:rsid w:val="00C056EF"/>
    <w:rsid w:val="00C06A1A"/>
    <w:rsid w:val="00C078D6"/>
    <w:rsid w:val="00C07E8B"/>
    <w:rsid w:val="00C10B17"/>
    <w:rsid w:val="00C117C9"/>
    <w:rsid w:val="00C13CF8"/>
    <w:rsid w:val="00C13F8A"/>
    <w:rsid w:val="00C15E95"/>
    <w:rsid w:val="00C17AA4"/>
    <w:rsid w:val="00C17C16"/>
    <w:rsid w:val="00C17D08"/>
    <w:rsid w:val="00C2095C"/>
    <w:rsid w:val="00C20F2A"/>
    <w:rsid w:val="00C211A0"/>
    <w:rsid w:val="00C21769"/>
    <w:rsid w:val="00C222DE"/>
    <w:rsid w:val="00C2272B"/>
    <w:rsid w:val="00C231C3"/>
    <w:rsid w:val="00C23836"/>
    <w:rsid w:val="00C23AB9"/>
    <w:rsid w:val="00C24324"/>
    <w:rsid w:val="00C264CD"/>
    <w:rsid w:val="00C30627"/>
    <w:rsid w:val="00C30675"/>
    <w:rsid w:val="00C30978"/>
    <w:rsid w:val="00C3167D"/>
    <w:rsid w:val="00C3262A"/>
    <w:rsid w:val="00C329D5"/>
    <w:rsid w:val="00C3307A"/>
    <w:rsid w:val="00C33532"/>
    <w:rsid w:val="00C336CA"/>
    <w:rsid w:val="00C3371E"/>
    <w:rsid w:val="00C3373B"/>
    <w:rsid w:val="00C33F8D"/>
    <w:rsid w:val="00C35925"/>
    <w:rsid w:val="00C35D9D"/>
    <w:rsid w:val="00C36F29"/>
    <w:rsid w:val="00C37281"/>
    <w:rsid w:val="00C4095B"/>
    <w:rsid w:val="00C40D8B"/>
    <w:rsid w:val="00C415D6"/>
    <w:rsid w:val="00C41AD1"/>
    <w:rsid w:val="00C43A6A"/>
    <w:rsid w:val="00C43EBB"/>
    <w:rsid w:val="00C45616"/>
    <w:rsid w:val="00C457FB"/>
    <w:rsid w:val="00C4645B"/>
    <w:rsid w:val="00C46F12"/>
    <w:rsid w:val="00C47239"/>
    <w:rsid w:val="00C47DAD"/>
    <w:rsid w:val="00C503E4"/>
    <w:rsid w:val="00C525F5"/>
    <w:rsid w:val="00C52A75"/>
    <w:rsid w:val="00C5492E"/>
    <w:rsid w:val="00C55F7D"/>
    <w:rsid w:val="00C5603C"/>
    <w:rsid w:val="00C57CBD"/>
    <w:rsid w:val="00C6006A"/>
    <w:rsid w:val="00C6014A"/>
    <w:rsid w:val="00C60F2A"/>
    <w:rsid w:val="00C6163A"/>
    <w:rsid w:val="00C61ED7"/>
    <w:rsid w:val="00C625F9"/>
    <w:rsid w:val="00C628AF"/>
    <w:rsid w:val="00C635F0"/>
    <w:rsid w:val="00C64484"/>
    <w:rsid w:val="00C656DA"/>
    <w:rsid w:val="00C65BEE"/>
    <w:rsid w:val="00C65F2A"/>
    <w:rsid w:val="00C66749"/>
    <w:rsid w:val="00C6750B"/>
    <w:rsid w:val="00C705D7"/>
    <w:rsid w:val="00C710A0"/>
    <w:rsid w:val="00C72F99"/>
    <w:rsid w:val="00C7304B"/>
    <w:rsid w:val="00C73FAA"/>
    <w:rsid w:val="00C74E43"/>
    <w:rsid w:val="00C767F9"/>
    <w:rsid w:val="00C76B41"/>
    <w:rsid w:val="00C77D6D"/>
    <w:rsid w:val="00C77E15"/>
    <w:rsid w:val="00C80147"/>
    <w:rsid w:val="00C80704"/>
    <w:rsid w:val="00C80D21"/>
    <w:rsid w:val="00C81724"/>
    <w:rsid w:val="00C82DC1"/>
    <w:rsid w:val="00C82E36"/>
    <w:rsid w:val="00C8544C"/>
    <w:rsid w:val="00C86162"/>
    <w:rsid w:val="00C861CA"/>
    <w:rsid w:val="00C86D11"/>
    <w:rsid w:val="00C86F09"/>
    <w:rsid w:val="00C86FCA"/>
    <w:rsid w:val="00C871A1"/>
    <w:rsid w:val="00C87752"/>
    <w:rsid w:val="00C87C75"/>
    <w:rsid w:val="00C92B98"/>
    <w:rsid w:val="00C92BB3"/>
    <w:rsid w:val="00C92F6B"/>
    <w:rsid w:val="00C95735"/>
    <w:rsid w:val="00C96C36"/>
    <w:rsid w:val="00C973DE"/>
    <w:rsid w:val="00C97AF7"/>
    <w:rsid w:val="00C97DF7"/>
    <w:rsid w:val="00C97E34"/>
    <w:rsid w:val="00CA0991"/>
    <w:rsid w:val="00CA123B"/>
    <w:rsid w:val="00CA1F8F"/>
    <w:rsid w:val="00CA2048"/>
    <w:rsid w:val="00CA2657"/>
    <w:rsid w:val="00CA58E5"/>
    <w:rsid w:val="00CA5E3B"/>
    <w:rsid w:val="00CA6DCC"/>
    <w:rsid w:val="00CA7FA6"/>
    <w:rsid w:val="00CB0606"/>
    <w:rsid w:val="00CB168C"/>
    <w:rsid w:val="00CB19AF"/>
    <w:rsid w:val="00CB20FF"/>
    <w:rsid w:val="00CB3820"/>
    <w:rsid w:val="00CB3F41"/>
    <w:rsid w:val="00CB618B"/>
    <w:rsid w:val="00CB6290"/>
    <w:rsid w:val="00CB62C6"/>
    <w:rsid w:val="00CB6346"/>
    <w:rsid w:val="00CB67B5"/>
    <w:rsid w:val="00CB68E9"/>
    <w:rsid w:val="00CB740E"/>
    <w:rsid w:val="00CB7A25"/>
    <w:rsid w:val="00CC0C32"/>
    <w:rsid w:val="00CC1C6D"/>
    <w:rsid w:val="00CC1E73"/>
    <w:rsid w:val="00CC2865"/>
    <w:rsid w:val="00CC3942"/>
    <w:rsid w:val="00CC4D4D"/>
    <w:rsid w:val="00CC68C0"/>
    <w:rsid w:val="00CC7773"/>
    <w:rsid w:val="00CD05DF"/>
    <w:rsid w:val="00CD1DC8"/>
    <w:rsid w:val="00CD2395"/>
    <w:rsid w:val="00CD285F"/>
    <w:rsid w:val="00CD2983"/>
    <w:rsid w:val="00CD2E98"/>
    <w:rsid w:val="00CD3AFE"/>
    <w:rsid w:val="00CD3D65"/>
    <w:rsid w:val="00CD4CE9"/>
    <w:rsid w:val="00CD5493"/>
    <w:rsid w:val="00CD7CEF"/>
    <w:rsid w:val="00CE0E79"/>
    <w:rsid w:val="00CE321F"/>
    <w:rsid w:val="00CE495F"/>
    <w:rsid w:val="00CE5946"/>
    <w:rsid w:val="00CE6027"/>
    <w:rsid w:val="00CE62AD"/>
    <w:rsid w:val="00CE66DB"/>
    <w:rsid w:val="00CE705E"/>
    <w:rsid w:val="00CE734B"/>
    <w:rsid w:val="00CE7812"/>
    <w:rsid w:val="00CF0938"/>
    <w:rsid w:val="00CF0A2C"/>
    <w:rsid w:val="00CF3668"/>
    <w:rsid w:val="00CF4BBD"/>
    <w:rsid w:val="00CF5A75"/>
    <w:rsid w:val="00CF5ECA"/>
    <w:rsid w:val="00CF6955"/>
    <w:rsid w:val="00CF6DE4"/>
    <w:rsid w:val="00CF770C"/>
    <w:rsid w:val="00CF7AB8"/>
    <w:rsid w:val="00D0027E"/>
    <w:rsid w:val="00D01527"/>
    <w:rsid w:val="00D0375A"/>
    <w:rsid w:val="00D06311"/>
    <w:rsid w:val="00D07826"/>
    <w:rsid w:val="00D07F51"/>
    <w:rsid w:val="00D139D2"/>
    <w:rsid w:val="00D13F57"/>
    <w:rsid w:val="00D14A13"/>
    <w:rsid w:val="00D166F8"/>
    <w:rsid w:val="00D22603"/>
    <w:rsid w:val="00D2311B"/>
    <w:rsid w:val="00D23BCD"/>
    <w:rsid w:val="00D23E8D"/>
    <w:rsid w:val="00D24600"/>
    <w:rsid w:val="00D25588"/>
    <w:rsid w:val="00D26474"/>
    <w:rsid w:val="00D2656D"/>
    <w:rsid w:val="00D27FAE"/>
    <w:rsid w:val="00D30B9A"/>
    <w:rsid w:val="00D30D7C"/>
    <w:rsid w:val="00D31120"/>
    <w:rsid w:val="00D314FF"/>
    <w:rsid w:val="00D31F6F"/>
    <w:rsid w:val="00D31FE8"/>
    <w:rsid w:val="00D352E6"/>
    <w:rsid w:val="00D35A41"/>
    <w:rsid w:val="00D36115"/>
    <w:rsid w:val="00D3638B"/>
    <w:rsid w:val="00D370BC"/>
    <w:rsid w:val="00D3750A"/>
    <w:rsid w:val="00D375DF"/>
    <w:rsid w:val="00D37DB9"/>
    <w:rsid w:val="00D41566"/>
    <w:rsid w:val="00D4253B"/>
    <w:rsid w:val="00D4432B"/>
    <w:rsid w:val="00D44629"/>
    <w:rsid w:val="00D452C2"/>
    <w:rsid w:val="00D45C93"/>
    <w:rsid w:val="00D46355"/>
    <w:rsid w:val="00D46F26"/>
    <w:rsid w:val="00D51ACA"/>
    <w:rsid w:val="00D5274C"/>
    <w:rsid w:val="00D52BDB"/>
    <w:rsid w:val="00D536D5"/>
    <w:rsid w:val="00D542D8"/>
    <w:rsid w:val="00D54C24"/>
    <w:rsid w:val="00D553F2"/>
    <w:rsid w:val="00D55D21"/>
    <w:rsid w:val="00D56AE5"/>
    <w:rsid w:val="00D5709A"/>
    <w:rsid w:val="00D600A0"/>
    <w:rsid w:val="00D6017E"/>
    <w:rsid w:val="00D646CC"/>
    <w:rsid w:val="00D65991"/>
    <w:rsid w:val="00D6652E"/>
    <w:rsid w:val="00D70468"/>
    <w:rsid w:val="00D71885"/>
    <w:rsid w:val="00D72224"/>
    <w:rsid w:val="00D73A71"/>
    <w:rsid w:val="00D74AAE"/>
    <w:rsid w:val="00D753B4"/>
    <w:rsid w:val="00D76D30"/>
    <w:rsid w:val="00D77010"/>
    <w:rsid w:val="00D801B1"/>
    <w:rsid w:val="00D8055D"/>
    <w:rsid w:val="00D80BA3"/>
    <w:rsid w:val="00D8189C"/>
    <w:rsid w:val="00D82A61"/>
    <w:rsid w:val="00D82DA1"/>
    <w:rsid w:val="00D834AC"/>
    <w:rsid w:val="00D83C68"/>
    <w:rsid w:val="00D83F8D"/>
    <w:rsid w:val="00D84512"/>
    <w:rsid w:val="00D84F81"/>
    <w:rsid w:val="00D86480"/>
    <w:rsid w:val="00D86CA2"/>
    <w:rsid w:val="00D87A00"/>
    <w:rsid w:val="00D87ECB"/>
    <w:rsid w:val="00D9172D"/>
    <w:rsid w:val="00D91C3D"/>
    <w:rsid w:val="00D94C2D"/>
    <w:rsid w:val="00D95422"/>
    <w:rsid w:val="00D96187"/>
    <w:rsid w:val="00D96248"/>
    <w:rsid w:val="00D9729A"/>
    <w:rsid w:val="00DA1A0C"/>
    <w:rsid w:val="00DA2CBF"/>
    <w:rsid w:val="00DA333A"/>
    <w:rsid w:val="00DA3F16"/>
    <w:rsid w:val="00DA467D"/>
    <w:rsid w:val="00DA492E"/>
    <w:rsid w:val="00DA4CB8"/>
    <w:rsid w:val="00DA5731"/>
    <w:rsid w:val="00DA57C1"/>
    <w:rsid w:val="00DA59E2"/>
    <w:rsid w:val="00DA5C85"/>
    <w:rsid w:val="00DA76CF"/>
    <w:rsid w:val="00DB0E04"/>
    <w:rsid w:val="00DB2A76"/>
    <w:rsid w:val="00DB4D84"/>
    <w:rsid w:val="00DB5951"/>
    <w:rsid w:val="00DB690B"/>
    <w:rsid w:val="00DB7DDD"/>
    <w:rsid w:val="00DC021E"/>
    <w:rsid w:val="00DC1401"/>
    <w:rsid w:val="00DC21F7"/>
    <w:rsid w:val="00DC2DD2"/>
    <w:rsid w:val="00DC308C"/>
    <w:rsid w:val="00DC507D"/>
    <w:rsid w:val="00DC59E5"/>
    <w:rsid w:val="00DC5A86"/>
    <w:rsid w:val="00DC5ED3"/>
    <w:rsid w:val="00DC6C3C"/>
    <w:rsid w:val="00DD0183"/>
    <w:rsid w:val="00DD1A09"/>
    <w:rsid w:val="00DD25E3"/>
    <w:rsid w:val="00DD3976"/>
    <w:rsid w:val="00DD4F24"/>
    <w:rsid w:val="00DD528B"/>
    <w:rsid w:val="00DD5D80"/>
    <w:rsid w:val="00DD5EAB"/>
    <w:rsid w:val="00DD60E5"/>
    <w:rsid w:val="00DD612F"/>
    <w:rsid w:val="00DD7812"/>
    <w:rsid w:val="00DD7E84"/>
    <w:rsid w:val="00DE0165"/>
    <w:rsid w:val="00DE0B4A"/>
    <w:rsid w:val="00DE0F80"/>
    <w:rsid w:val="00DE1F39"/>
    <w:rsid w:val="00DE35D4"/>
    <w:rsid w:val="00DE36E5"/>
    <w:rsid w:val="00DE3A21"/>
    <w:rsid w:val="00DE44FB"/>
    <w:rsid w:val="00DE5CF6"/>
    <w:rsid w:val="00DE6009"/>
    <w:rsid w:val="00DE65B1"/>
    <w:rsid w:val="00DE7899"/>
    <w:rsid w:val="00DE7EAB"/>
    <w:rsid w:val="00DF00D4"/>
    <w:rsid w:val="00DF0F3C"/>
    <w:rsid w:val="00DF1317"/>
    <w:rsid w:val="00DF1DEA"/>
    <w:rsid w:val="00DF291C"/>
    <w:rsid w:val="00DF437A"/>
    <w:rsid w:val="00DF4928"/>
    <w:rsid w:val="00DF5D9C"/>
    <w:rsid w:val="00DF7477"/>
    <w:rsid w:val="00DF772C"/>
    <w:rsid w:val="00DF7E05"/>
    <w:rsid w:val="00E00267"/>
    <w:rsid w:val="00E016B3"/>
    <w:rsid w:val="00E03D62"/>
    <w:rsid w:val="00E03E03"/>
    <w:rsid w:val="00E05177"/>
    <w:rsid w:val="00E057FA"/>
    <w:rsid w:val="00E05FFE"/>
    <w:rsid w:val="00E0771D"/>
    <w:rsid w:val="00E07A1B"/>
    <w:rsid w:val="00E10AAF"/>
    <w:rsid w:val="00E11098"/>
    <w:rsid w:val="00E117A9"/>
    <w:rsid w:val="00E120BB"/>
    <w:rsid w:val="00E124BC"/>
    <w:rsid w:val="00E12902"/>
    <w:rsid w:val="00E12CF5"/>
    <w:rsid w:val="00E12DF8"/>
    <w:rsid w:val="00E1336C"/>
    <w:rsid w:val="00E14AB7"/>
    <w:rsid w:val="00E15E0D"/>
    <w:rsid w:val="00E17F93"/>
    <w:rsid w:val="00E20443"/>
    <w:rsid w:val="00E2124B"/>
    <w:rsid w:val="00E217D5"/>
    <w:rsid w:val="00E21DAA"/>
    <w:rsid w:val="00E226AD"/>
    <w:rsid w:val="00E247EE"/>
    <w:rsid w:val="00E254D6"/>
    <w:rsid w:val="00E255D6"/>
    <w:rsid w:val="00E26E49"/>
    <w:rsid w:val="00E277BD"/>
    <w:rsid w:val="00E300FF"/>
    <w:rsid w:val="00E307A3"/>
    <w:rsid w:val="00E30860"/>
    <w:rsid w:val="00E30A4D"/>
    <w:rsid w:val="00E30E63"/>
    <w:rsid w:val="00E30EAB"/>
    <w:rsid w:val="00E31924"/>
    <w:rsid w:val="00E32A4B"/>
    <w:rsid w:val="00E32F35"/>
    <w:rsid w:val="00E3492A"/>
    <w:rsid w:val="00E34C9A"/>
    <w:rsid w:val="00E3585E"/>
    <w:rsid w:val="00E4023A"/>
    <w:rsid w:val="00E4063F"/>
    <w:rsid w:val="00E4106A"/>
    <w:rsid w:val="00E419E5"/>
    <w:rsid w:val="00E424F0"/>
    <w:rsid w:val="00E43CB8"/>
    <w:rsid w:val="00E43F50"/>
    <w:rsid w:val="00E4501F"/>
    <w:rsid w:val="00E45A00"/>
    <w:rsid w:val="00E45AFB"/>
    <w:rsid w:val="00E51BBC"/>
    <w:rsid w:val="00E52555"/>
    <w:rsid w:val="00E5469C"/>
    <w:rsid w:val="00E564CE"/>
    <w:rsid w:val="00E575E9"/>
    <w:rsid w:val="00E576A3"/>
    <w:rsid w:val="00E57721"/>
    <w:rsid w:val="00E578AF"/>
    <w:rsid w:val="00E57B28"/>
    <w:rsid w:val="00E6148B"/>
    <w:rsid w:val="00E61ABC"/>
    <w:rsid w:val="00E61D9A"/>
    <w:rsid w:val="00E62529"/>
    <w:rsid w:val="00E63C15"/>
    <w:rsid w:val="00E702DE"/>
    <w:rsid w:val="00E71951"/>
    <w:rsid w:val="00E72E59"/>
    <w:rsid w:val="00E7495C"/>
    <w:rsid w:val="00E74C32"/>
    <w:rsid w:val="00E752CD"/>
    <w:rsid w:val="00E75F4E"/>
    <w:rsid w:val="00E76115"/>
    <w:rsid w:val="00E76A01"/>
    <w:rsid w:val="00E76B06"/>
    <w:rsid w:val="00E775DF"/>
    <w:rsid w:val="00E8003D"/>
    <w:rsid w:val="00E82B14"/>
    <w:rsid w:val="00E82F74"/>
    <w:rsid w:val="00E8393B"/>
    <w:rsid w:val="00E84F5D"/>
    <w:rsid w:val="00E8628A"/>
    <w:rsid w:val="00E8636C"/>
    <w:rsid w:val="00E86629"/>
    <w:rsid w:val="00E86A3D"/>
    <w:rsid w:val="00E86EF6"/>
    <w:rsid w:val="00E872F4"/>
    <w:rsid w:val="00E87497"/>
    <w:rsid w:val="00E900F2"/>
    <w:rsid w:val="00EA3420"/>
    <w:rsid w:val="00EA463C"/>
    <w:rsid w:val="00EA5B0D"/>
    <w:rsid w:val="00EA6892"/>
    <w:rsid w:val="00EA7189"/>
    <w:rsid w:val="00EA7F60"/>
    <w:rsid w:val="00EB07FF"/>
    <w:rsid w:val="00EB09EB"/>
    <w:rsid w:val="00EB0EAA"/>
    <w:rsid w:val="00EB141C"/>
    <w:rsid w:val="00EB4E89"/>
    <w:rsid w:val="00EB66B8"/>
    <w:rsid w:val="00EB7143"/>
    <w:rsid w:val="00EC08C0"/>
    <w:rsid w:val="00EC3508"/>
    <w:rsid w:val="00EC423F"/>
    <w:rsid w:val="00EC496B"/>
    <w:rsid w:val="00EC5B8D"/>
    <w:rsid w:val="00EC5CEA"/>
    <w:rsid w:val="00EC7331"/>
    <w:rsid w:val="00ED0AA0"/>
    <w:rsid w:val="00ED1353"/>
    <w:rsid w:val="00ED61DD"/>
    <w:rsid w:val="00ED63BB"/>
    <w:rsid w:val="00ED679C"/>
    <w:rsid w:val="00ED67C2"/>
    <w:rsid w:val="00ED786C"/>
    <w:rsid w:val="00ED7DA4"/>
    <w:rsid w:val="00EE0976"/>
    <w:rsid w:val="00EE23E9"/>
    <w:rsid w:val="00EE25D2"/>
    <w:rsid w:val="00EE28A9"/>
    <w:rsid w:val="00EE4596"/>
    <w:rsid w:val="00EE4AF3"/>
    <w:rsid w:val="00EE514A"/>
    <w:rsid w:val="00EE5350"/>
    <w:rsid w:val="00EE5AE5"/>
    <w:rsid w:val="00EE6312"/>
    <w:rsid w:val="00EE631E"/>
    <w:rsid w:val="00EE63E2"/>
    <w:rsid w:val="00EE70B5"/>
    <w:rsid w:val="00EE7A5A"/>
    <w:rsid w:val="00EF0FA8"/>
    <w:rsid w:val="00EF2E21"/>
    <w:rsid w:val="00EF3B29"/>
    <w:rsid w:val="00EF4449"/>
    <w:rsid w:val="00EF4A61"/>
    <w:rsid w:val="00EF4D3F"/>
    <w:rsid w:val="00EF50D5"/>
    <w:rsid w:val="00EF51BE"/>
    <w:rsid w:val="00EF5D33"/>
    <w:rsid w:val="00EF7224"/>
    <w:rsid w:val="00EF7663"/>
    <w:rsid w:val="00F009AF"/>
    <w:rsid w:val="00F02568"/>
    <w:rsid w:val="00F02871"/>
    <w:rsid w:val="00F03804"/>
    <w:rsid w:val="00F03B3D"/>
    <w:rsid w:val="00F042B1"/>
    <w:rsid w:val="00F05E40"/>
    <w:rsid w:val="00F06192"/>
    <w:rsid w:val="00F112DE"/>
    <w:rsid w:val="00F13ED1"/>
    <w:rsid w:val="00F1410F"/>
    <w:rsid w:val="00F1458C"/>
    <w:rsid w:val="00F15E0D"/>
    <w:rsid w:val="00F16001"/>
    <w:rsid w:val="00F20073"/>
    <w:rsid w:val="00F21BEA"/>
    <w:rsid w:val="00F225F6"/>
    <w:rsid w:val="00F23210"/>
    <w:rsid w:val="00F239CD"/>
    <w:rsid w:val="00F23B5F"/>
    <w:rsid w:val="00F247DD"/>
    <w:rsid w:val="00F24BA9"/>
    <w:rsid w:val="00F24DA5"/>
    <w:rsid w:val="00F275B8"/>
    <w:rsid w:val="00F30730"/>
    <w:rsid w:val="00F31571"/>
    <w:rsid w:val="00F32556"/>
    <w:rsid w:val="00F33882"/>
    <w:rsid w:val="00F33E5D"/>
    <w:rsid w:val="00F3405F"/>
    <w:rsid w:val="00F35F64"/>
    <w:rsid w:val="00F362C1"/>
    <w:rsid w:val="00F37205"/>
    <w:rsid w:val="00F37C8E"/>
    <w:rsid w:val="00F37F10"/>
    <w:rsid w:val="00F40736"/>
    <w:rsid w:val="00F40D47"/>
    <w:rsid w:val="00F412D1"/>
    <w:rsid w:val="00F42352"/>
    <w:rsid w:val="00F44866"/>
    <w:rsid w:val="00F448E0"/>
    <w:rsid w:val="00F454EC"/>
    <w:rsid w:val="00F46AD2"/>
    <w:rsid w:val="00F47336"/>
    <w:rsid w:val="00F533CA"/>
    <w:rsid w:val="00F54396"/>
    <w:rsid w:val="00F5622F"/>
    <w:rsid w:val="00F56433"/>
    <w:rsid w:val="00F57BDD"/>
    <w:rsid w:val="00F60F79"/>
    <w:rsid w:val="00F61412"/>
    <w:rsid w:val="00F62020"/>
    <w:rsid w:val="00F6378D"/>
    <w:rsid w:val="00F657A9"/>
    <w:rsid w:val="00F6626A"/>
    <w:rsid w:val="00F67080"/>
    <w:rsid w:val="00F70AA8"/>
    <w:rsid w:val="00F73250"/>
    <w:rsid w:val="00F73E47"/>
    <w:rsid w:val="00F73E6B"/>
    <w:rsid w:val="00F746C5"/>
    <w:rsid w:val="00F74EB9"/>
    <w:rsid w:val="00F75952"/>
    <w:rsid w:val="00F77F2B"/>
    <w:rsid w:val="00F801B0"/>
    <w:rsid w:val="00F80572"/>
    <w:rsid w:val="00F808E5"/>
    <w:rsid w:val="00F8120F"/>
    <w:rsid w:val="00F83432"/>
    <w:rsid w:val="00F839F1"/>
    <w:rsid w:val="00F849F7"/>
    <w:rsid w:val="00F85038"/>
    <w:rsid w:val="00F851B5"/>
    <w:rsid w:val="00F8580F"/>
    <w:rsid w:val="00F86493"/>
    <w:rsid w:val="00F865C0"/>
    <w:rsid w:val="00F867A4"/>
    <w:rsid w:val="00F86984"/>
    <w:rsid w:val="00F8733A"/>
    <w:rsid w:val="00F90208"/>
    <w:rsid w:val="00F93C3A"/>
    <w:rsid w:val="00F9554C"/>
    <w:rsid w:val="00F95EB4"/>
    <w:rsid w:val="00F962B9"/>
    <w:rsid w:val="00F9631F"/>
    <w:rsid w:val="00F9798B"/>
    <w:rsid w:val="00F97B4E"/>
    <w:rsid w:val="00F97BF7"/>
    <w:rsid w:val="00F97DE6"/>
    <w:rsid w:val="00FA0BFF"/>
    <w:rsid w:val="00FA204A"/>
    <w:rsid w:val="00FA35E9"/>
    <w:rsid w:val="00FA4CAF"/>
    <w:rsid w:val="00FA5F20"/>
    <w:rsid w:val="00FA7DF8"/>
    <w:rsid w:val="00FB0EE0"/>
    <w:rsid w:val="00FB223E"/>
    <w:rsid w:val="00FB259D"/>
    <w:rsid w:val="00FB32D3"/>
    <w:rsid w:val="00FB3D11"/>
    <w:rsid w:val="00FB4022"/>
    <w:rsid w:val="00FB44DF"/>
    <w:rsid w:val="00FB4BAF"/>
    <w:rsid w:val="00FB4C40"/>
    <w:rsid w:val="00FB4CE8"/>
    <w:rsid w:val="00FB68C8"/>
    <w:rsid w:val="00FB6E13"/>
    <w:rsid w:val="00FB6EF3"/>
    <w:rsid w:val="00FB77B5"/>
    <w:rsid w:val="00FB7F4D"/>
    <w:rsid w:val="00FC1894"/>
    <w:rsid w:val="00FC23A7"/>
    <w:rsid w:val="00FC2B39"/>
    <w:rsid w:val="00FC2CC4"/>
    <w:rsid w:val="00FC352D"/>
    <w:rsid w:val="00FC3DBE"/>
    <w:rsid w:val="00FC4788"/>
    <w:rsid w:val="00FC6A93"/>
    <w:rsid w:val="00FC71A8"/>
    <w:rsid w:val="00FC790F"/>
    <w:rsid w:val="00FD1730"/>
    <w:rsid w:val="00FD1B4B"/>
    <w:rsid w:val="00FD281B"/>
    <w:rsid w:val="00FD2F43"/>
    <w:rsid w:val="00FD308D"/>
    <w:rsid w:val="00FD39BC"/>
    <w:rsid w:val="00FD588D"/>
    <w:rsid w:val="00FD591D"/>
    <w:rsid w:val="00FD5A2B"/>
    <w:rsid w:val="00FD6314"/>
    <w:rsid w:val="00FD75C2"/>
    <w:rsid w:val="00FD7670"/>
    <w:rsid w:val="00FD7C48"/>
    <w:rsid w:val="00FD7E34"/>
    <w:rsid w:val="00FE02F1"/>
    <w:rsid w:val="00FE0D43"/>
    <w:rsid w:val="00FE1165"/>
    <w:rsid w:val="00FE35D9"/>
    <w:rsid w:val="00FE558B"/>
    <w:rsid w:val="00FE6D64"/>
    <w:rsid w:val="00FE6FCB"/>
    <w:rsid w:val="00FE76F0"/>
    <w:rsid w:val="00FF2A48"/>
    <w:rsid w:val="00FF40B5"/>
    <w:rsid w:val="00FF471D"/>
    <w:rsid w:val="00FF5266"/>
    <w:rsid w:val="00FF5EC6"/>
    <w:rsid w:val="00FF6244"/>
    <w:rsid w:val="00FF787B"/>
    <w:rsid w:val="03F9FDB1"/>
    <w:rsid w:val="0627B436"/>
    <w:rsid w:val="099A1AE1"/>
    <w:rsid w:val="1062B661"/>
    <w:rsid w:val="1197AAA3"/>
    <w:rsid w:val="1331A8D9"/>
    <w:rsid w:val="1AD59D91"/>
    <w:rsid w:val="1CED8D76"/>
    <w:rsid w:val="1D9E9360"/>
    <w:rsid w:val="1E56B8C8"/>
    <w:rsid w:val="1EFB1CDB"/>
    <w:rsid w:val="22BAEFFD"/>
    <w:rsid w:val="277CDCF6"/>
    <w:rsid w:val="2A407690"/>
    <w:rsid w:val="2F6195BE"/>
    <w:rsid w:val="30AF9DD3"/>
    <w:rsid w:val="35D73100"/>
    <w:rsid w:val="38C5D8A2"/>
    <w:rsid w:val="3922D5DA"/>
    <w:rsid w:val="394631D0"/>
    <w:rsid w:val="3FC3E39F"/>
    <w:rsid w:val="41FEB2A5"/>
    <w:rsid w:val="42E2E0C6"/>
    <w:rsid w:val="4879F26D"/>
    <w:rsid w:val="48EDFF74"/>
    <w:rsid w:val="4EFF0C0D"/>
    <w:rsid w:val="51967B95"/>
    <w:rsid w:val="54005FCF"/>
    <w:rsid w:val="545DE44A"/>
    <w:rsid w:val="5AE0808C"/>
    <w:rsid w:val="5D38034F"/>
    <w:rsid w:val="6050C029"/>
    <w:rsid w:val="610D56C5"/>
    <w:rsid w:val="65D71EB0"/>
    <w:rsid w:val="67B11E96"/>
    <w:rsid w:val="693F8C80"/>
    <w:rsid w:val="6D3F94FF"/>
    <w:rsid w:val="728BD693"/>
    <w:rsid w:val="776A9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CA802"/>
  <w15:docId w15:val="{7290EED6-8B64-43F7-AA86-85CA89DA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770"/>
  </w:style>
  <w:style w:type="paragraph" w:styleId="Heading1">
    <w:name w:val="heading 1"/>
    <w:basedOn w:val="Normal"/>
    <w:uiPriority w:val="9"/>
    <w:qFormat/>
    <w:pPr>
      <w:spacing w:before="1"/>
      <w:ind w:left="120"/>
      <w:outlineLvl w:val="0"/>
    </w:pPr>
    <w:rPr>
      <w:rFonts w:ascii="Palatino Linotype" w:eastAsia="Palatino Linotype" w:hAnsi="Palatino Linotype" w:cs="Palatino Linotype"/>
      <w:b/>
      <w:bCs/>
      <w:sz w:val="28"/>
      <w:szCs w:val="28"/>
    </w:rPr>
  </w:style>
  <w:style w:type="paragraph" w:styleId="Heading2">
    <w:name w:val="heading 2"/>
    <w:basedOn w:val="Normal"/>
    <w:link w:val="Heading2Char"/>
    <w:uiPriority w:val="9"/>
    <w:unhideWhenUsed/>
    <w:qFormat/>
    <w:pPr>
      <w:spacing w:before="160"/>
      <w:ind w:left="120"/>
      <w:outlineLvl w:val="1"/>
    </w:pPr>
    <w:rPr>
      <w:rFonts w:ascii="Palatino Linotype" w:eastAsia="Palatino Linotype" w:hAnsi="Palatino Linotype" w:cs="Palatino Linotype"/>
      <w:b/>
      <w:bCs/>
    </w:rPr>
  </w:style>
  <w:style w:type="paragraph" w:styleId="Heading3">
    <w:name w:val="heading 3"/>
    <w:basedOn w:val="Normal"/>
    <w:next w:val="Normal"/>
    <w:link w:val="Heading3Char"/>
    <w:uiPriority w:val="9"/>
    <w:unhideWhenUsed/>
    <w:qFormat/>
    <w:rsid w:val="00F225F6"/>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F225F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85"/>
      <w:ind w:left="120" w:right="540"/>
    </w:pPr>
    <w:rPr>
      <w:rFonts w:ascii="Palatino Linotype" w:eastAsia="Palatino Linotype" w:hAnsi="Palatino Linotype" w:cs="Palatino Linotype"/>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88" w:lineRule="exact"/>
      <w:ind w:left="122"/>
    </w:pPr>
    <w:rPr>
      <w:rFonts w:ascii="Palatino Linotype" w:eastAsia="Palatino Linotype" w:hAnsi="Palatino Linotype" w:cs="Palatino Linotype"/>
    </w:rPr>
  </w:style>
  <w:style w:type="paragraph" w:styleId="Header">
    <w:name w:val="header"/>
    <w:basedOn w:val="Normal"/>
    <w:link w:val="HeaderChar"/>
    <w:uiPriority w:val="99"/>
    <w:unhideWhenUsed/>
    <w:rsid w:val="00D5274C"/>
    <w:pPr>
      <w:tabs>
        <w:tab w:val="center" w:pos="4680"/>
        <w:tab w:val="right" w:pos="9360"/>
      </w:tabs>
    </w:pPr>
  </w:style>
  <w:style w:type="character" w:customStyle="1" w:styleId="HeaderChar">
    <w:name w:val="Header Char"/>
    <w:basedOn w:val="DefaultParagraphFont"/>
    <w:link w:val="Header"/>
    <w:uiPriority w:val="99"/>
    <w:rsid w:val="00D5274C"/>
    <w:rPr>
      <w:rFonts w:ascii="Palatino Linotype" w:eastAsia="Palatino Linotype" w:hAnsi="Palatino Linotype" w:cs="Palatino Linotype"/>
    </w:rPr>
  </w:style>
  <w:style w:type="paragraph" w:styleId="Footer">
    <w:name w:val="footer"/>
    <w:basedOn w:val="Normal"/>
    <w:link w:val="FooterChar"/>
    <w:uiPriority w:val="99"/>
    <w:unhideWhenUsed/>
    <w:rsid w:val="00D5274C"/>
    <w:pPr>
      <w:tabs>
        <w:tab w:val="center" w:pos="4680"/>
        <w:tab w:val="right" w:pos="9360"/>
      </w:tabs>
    </w:pPr>
  </w:style>
  <w:style w:type="character" w:customStyle="1" w:styleId="FooterChar">
    <w:name w:val="Footer Char"/>
    <w:basedOn w:val="DefaultParagraphFont"/>
    <w:link w:val="Footer"/>
    <w:uiPriority w:val="99"/>
    <w:rsid w:val="00D5274C"/>
    <w:rPr>
      <w:rFonts w:ascii="Palatino Linotype" w:eastAsia="Palatino Linotype" w:hAnsi="Palatino Linotype" w:cs="Palatino Linotype"/>
    </w:rPr>
  </w:style>
  <w:style w:type="character" w:customStyle="1" w:styleId="Heading3Char">
    <w:name w:val="Heading 3 Char"/>
    <w:basedOn w:val="DefaultParagraphFont"/>
    <w:link w:val="Heading3"/>
    <w:uiPriority w:val="9"/>
    <w:rsid w:val="00F225F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F225F6"/>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EA7F60"/>
    <w:rPr>
      <w:sz w:val="16"/>
      <w:szCs w:val="16"/>
    </w:rPr>
  </w:style>
  <w:style w:type="paragraph" w:styleId="CommentText">
    <w:name w:val="annotation text"/>
    <w:basedOn w:val="Normal"/>
    <w:link w:val="CommentTextChar"/>
    <w:uiPriority w:val="99"/>
    <w:unhideWhenUsed/>
    <w:rsid w:val="00EA7F60"/>
    <w:rPr>
      <w:sz w:val="20"/>
      <w:szCs w:val="20"/>
    </w:rPr>
  </w:style>
  <w:style w:type="character" w:customStyle="1" w:styleId="CommentTextChar">
    <w:name w:val="Comment Text Char"/>
    <w:basedOn w:val="DefaultParagraphFont"/>
    <w:link w:val="CommentText"/>
    <w:uiPriority w:val="99"/>
    <w:rsid w:val="00EA7F60"/>
    <w:rPr>
      <w:sz w:val="20"/>
      <w:szCs w:val="20"/>
    </w:rPr>
  </w:style>
  <w:style w:type="paragraph" w:styleId="CommentSubject">
    <w:name w:val="annotation subject"/>
    <w:basedOn w:val="CommentText"/>
    <w:next w:val="CommentText"/>
    <w:link w:val="CommentSubjectChar"/>
    <w:uiPriority w:val="99"/>
    <w:semiHidden/>
    <w:unhideWhenUsed/>
    <w:rsid w:val="00EA7F60"/>
    <w:rPr>
      <w:b/>
      <w:bCs/>
    </w:rPr>
  </w:style>
  <w:style w:type="character" w:customStyle="1" w:styleId="CommentSubjectChar">
    <w:name w:val="Comment Subject Char"/>
    <w:basedOn w:val="CommentTextChar"/>
    <w:link w:val="CommentSubject"/>
    <w:uiPriority w:val="99"/>
    <w:semiHidden/>
    <w:rsid w:val="00EA7F60"/>
    <w:rPr>
      <w:b/>
      <w:bCs/>
      <w:sz w:val="20"/>
      <w:szCs w:val="20"/>
    </w:rPr>
  </w:style>
  <w:style w:type="paragraph" w:styleId="Revision">
    <w:name w:val="Revision"/>
    <w:hidden/>
    <w:uiPriority w:val="99"/>
    <w:semiHidden/>
    <w:rsid w:val="00641164"/>
    <w:pPr>
      <w:widowControl/>
      <w:autoSpaceDE/>
      <w:autoSpaceDN/>
    </w:pPr>
  </w:style>
  <w:style w:type="character" w:customStyle="1" w:styleId="BodyTextChar">
    <w:name w:val="Body Text Char"/>
    <w:basedOn w:val="DefaultParagraphFont"/>
    <w:link w:val="BodyText"/>
    <w:uiPriority w:val="1"/>
    <w:rsid w:val="00024421"/>
    <w:rPr>
      <w:rFonts w:ascii="Palatino Linotype" w:eastAsia="Palatino Linotype" w:hAnsi="Palatino Linotype" w:cs="Palatino Linotype"/>
    </w:rPr>
  </w:style>
  <w:style w:type="character" w:customStyle="1" w:styleId="Heading2Char">
    <w:name w:val="Heading 2 Char"/>
    <w:basedOn w:val="DefaultParagraphFont"/>
    <w:link w:val="Heading2"/>
    <w:uiPriority w:val="9"/>
    <w:rsid w:val="00BA6E8F"/>
    <w:rPr>
      <w:rFonts w:ascii="Palatino Linotype" w:eastAsia="Palatino Linotype" w:hAnsi="Palatino Linotype" w:cs="Palatino Linotype"/>
      <w:b/>
      <w:bCs/>
    </w:rPr>
  </w:style>
  <w:style w:type="paragraph" w:customStyle="1" w:styleId="paragraph">
    <w:name w:val="paragraph"/>
    <w:basedOn w:val="Normal"/>
    <w:rsid w:val="00CB20FF"/>
    <w:pPr>
      <w:widowControl/>
      <w:autoSpaceDE/>
      <w:autoSpaceDN/>
      <w:spacing w:before="100" w:beforeAutospacing="1" w:after="100" w:afterAutospacing="1"/>
    </w:pPr>
    <w:rPr>
      <w:rFonts w:eastAsia="Times New Roman"/>
    </w:rPr>
  </w:style>
  <w:style w:type="character" w:customStyle="1" w:styleId="normaltextrun">
    <w:name w:val="normaltextrun"/>
    <w:basedOn w:val="DefaultParagraphFont"/>
    <w:rsid w:val="00CB20FF"/>
  </w:style>
  <w:style w:type="character" w:customStyle="1" w:styleId="eop">
    <w:name w:val="eop"/>
    <w:basedOn w:val="DefaultParagraphFont"/>
    <w:rsid w:val="00CB20FF"/>
  </w:style>
  <w:style w:type="character" w:styleId="Mention">
    <w:name w:val="Mention"/>
    <w:basedOn w:val="DefaultParagraphFont"/>
    <w:uiPriority w:val="99"/>
    <w:unhideWhenUsed/>
    <w:rsid w:val="00D71885"/>
    <w:rPr>
      <w:color w:val="2B579A"/>
      <w:shd w:val="clear" w:color="auto" w:fill="E1DFDD"/>
    </w:rPr>
  </w:style>
  <w:style w:type="character" w:styleId="Hyperlink">
    <w:name w:val="Hyperlink"/>
    <w:basedOn w:val="DefaultParagraphFont"/>
    <w:uiPriority w:val="99"/>
    <w:unhideWhenUsed/>
    <w:rsid w:val="00323DE1"/>
    <w:rPr>
      <w:color w:val="0000FF" w:themeColor="hyperlink"/>
      <w:u w:val="single"/>
    </w:rPr>
  </w:style>
  <w:style w:type="character" w:styleId="UnresolvedMention">
    <w:name w:val="Unresolved Mention"/>
    <w:basedOn w:val="DefaultParagraphFont"/>
    <w:uiPriority w:val="99"/>
    <w:semiHidden/>
    <w:unhideWhenUsed/>
    <w:rsid w:val="00323DE1"/>
    <w:rPr>
      <w:color w:val="605E5C"/>
      <w:shd w:val="clear" w:color="auto" w:fill="E1DFDD"/>
    </w:rPr>
  </w:style>
  <w:style w:type="table" w:customStyle="1" w:styleId="TableGrid">
    <w:name w:val="TableGrid"/>
    <w:rsid w:val="00D07826"/>
    <w:pPr>
      <w:widowControl/>
      <w:autoSpaceDE/>
      <w:autoSpaceDN/>
    </w:pPr>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 w:type="table" w:customStyle="1" w:styleId="TableGrid8">
    <w:name w:val="Table Grid8"/>
    <w:basedOn w:val="TableNormal"/>
    <w:next w:val="TableGrid0"/>
    <w:uiPriority w:val="39"/>
    <w:rsid w:val="00FF787B"/>
    <w:pPr>
      <w:widowControl/>
      <w:autoSpaceDE/>
      <w:autoSpaceDN/>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FF78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A15B77"/>
    <w:pPr>
      <w:widowControl/>
      <w:autoSpaceDE/>
      <w:autoSpaceDN/>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0B22E8BDC51A47845E4F9D4A95C364" ma:contentTypeVersion="24" ma:contentTypeDescription="Create a new document." ma:contentTypeScope="" ma:versionID="9ff0c558d6fb1e2e7262f4ff3128f052">
  <xsd:schema xmlns:xsd="http://www.w3.org/2001/XMLSchema" xmlns:xs="http://www.w3.org/2001/XMLSchema" xmlns:p="http://schemas.microsoft.com/office/2006/metadata/properties" xmlns:ns1="http://schemas.microsoft.com/sharepoint/v3" xmlns:ns2="427692a5-26f3-4831-96c6-0a381b4a11d2" xmlns:ns3="ba022d0d-a8b1-41e8-bc85-4ceae7a6ad3e" targetNamespace="http://schemas.microsoft.com/office/2006/metadata/properties" ma:root="true" ma:fieldsID="e0ccbfd4a64137e72409349b1ae385d6" ns1:_="" ns2:_="" ns3:_="">
    <xsd:import namespace="http://schemas.microsoft.com/sharepoint/v3"/>
    <xsd:import namespace="427692a5-26f3-4831-96c6-0a381b4a11d2"/>
    <xsd:import namespace="ba022d0d-a8b1-41e8-bc85-4ceae7a6ad3e"/>
    <xsd:element name="properties">
      <xsd:complexType>
        <xsd:sequence>
          <xsd:element name="documentManagement">
            <xsd:complexType>
              <xsd:all>
                <xsd:element ref="ns2:Note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7692a5-26f3-4831-96c6-0a381b4a11d2" elementFormDefault="qualified">
    <xsd:import namespace="http://schemas.microsoft.com/office/2006/documentManagement/types"/>
    <xsd:import namespace="http://schemas.microsoft.com/office/infopath/2007/PartnerControls"/>
    <xsd:element name="Notes" ma:index="1" nillable="true" ma:displayName="Notes" ma:format="Dropdown" ma:internalName="Notes"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hidden="true" ma:internalName="MediaServiceOCR"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2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022d0d-a8b1-41e8-bc85-4ceae7a6ad3e"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1e9c69bb-60f2-49a3-a38b-b2e3237cc121}" ma:internalName="TaxCatchAll" ma:readOnly="false" ma:showField="CatchAllData" ma:web="ba022d0d-a8b1-41e8-bc85-4ceae7a6ad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a022d0d-a8b1-41e8-bc85-4ceae7a6ad3e" xsi:nil="true"/>
    <Notes xmlns="427692a5-26f3-4831-96c6-0a381b4a11d2" xsi:nil="true"/>
    <_ip_UnifiedCompliancePolicyProperties xmlns="http://schemas.microsoft.com/sharepoint/v3" xsi:nil="true"/>
    <lcf76f155ced4ddcb4097134ff3c332f xmlns="427692a5-26f3-4831-96c6-0a381b4a11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970CF0-5182-4F47-B1FE-4A294661F45C}">
  <ds:schemaRefs>
    <ds:schemaRef ds:uri="http://schemas.openxmlformats.org/officeDocument/2006/bibliography"/>
  </ds:schemaRefs>
</ds:datastoreItem>
</file>

<file path=customXml/itemProps2.xml><?xml version="1.0" encoding="utf-8"?>
<ds:datastoreItem xmlns:ds="http://schemas.openxmlformats.org/officeDocument/2006/customXml" ds:itemID="{E0EEC8EB-ACE0-42C0-9553-B85164064CFC}">
  <ds:schemaRefs>
    <ds:schemaRef ds:uri="http://schemas.microsoft.com/sharepoint/v3/contenttype/forms"/>
  </ds:schemaRefs>
</ds:datastoreItem>
</file>

<file path=customXml/itemProps3.xml><?xml version="1.0" encoding="utf-8"?>
<ds:datastoreItem xmlns:ds="http://schemas.openxmlformats.org/officeDocument/2006/customXml" ds:itemID="{73ECD7B6-A857-4D3A-8020-783F6CB63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7692a5-26f3-4831-96c6-0a381b4a11d2"/>
    <ds:schemaRef ds:uri="ba022d0d-a8b1-41e8-bc85-4ceae7a6a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6C19C3-D0DA-471C-B9E2-F78098E2CBFB}">
  <ds:schemaRefs>
    <ds:schemaRef ds:uri="http://schemas.microsoft.com/office/2006/metadata/properties"/>
    <ds:schemaRef ds:uri="http://schemas.microsoft.com/office/infopath/2007/PartnerControls"/>
    <ds:schemaRef ds:uri="http://schemas.microsoft.com/sharepoint/v3"/>
    <ds:schemaRef ds:uri="ba022d0d-a8b1-41e8-bc85-4ceae7a6ad3e"/>
    <ds:schemaRef ds:uri="427692a5-26f3-4831-96c6-0a381b4a11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11094</Words>
  <Characters>63236</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ESOL</vt:lpstr>
    </vt:vector>
  </TitlesOfParts>
  <Company/>
  <LinksUpToDate>false</LinksUpToDate>
  <CharactersWithSpaces>74182</CharactersWithSpaces>
  <SharedDoc>false</SharedDoc>
  <HLinks>
    <vt:vector size="6" baseType="variant">
      <vt:variant>
        <vt:i4>327691</vt:i4>
      </vt:variant>
      <vt:variant>
        <vt:i4>0</vt:i4>
      </vt:variant>
      <vt:variant>
        <vt:i4>0</vt:i4>
      </vt:variant>
      <vt:variant>
        <vt:i4>5</vt:i4>
      </vt:variant>
      <vt:variant>
        <vt:lpwstr/>
      </vt:variant>
      <vt:variant>
        <vt:lpwstr>FloridaMathematicsEndorsementGlossary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ESOL</dc:title>
  <dc:subject/>
  <dc:creator>Hernandez, Raydel</dc:creator>
  <cp:keywords/>
  <dc:description/>
  <cp:lastModifiedBy>Alday, Natalie</cp:lastModifiedBy>
  <cp:revision>2</cp:revision>
  <cp:lastPrinted>2026-06-08T20:40:00Z</cp:lastPrinted>
  <dcterms:created xsi:type="dcterms:W3CDTF">2026-10-04T23:12:00Z</dcterms:created>
  <dcterms:modified xsi:type="dcterms:W3CDTF">2026-10-04T23:12:00Z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0x010100E80B22E8BDC51A47845E4F9D4A95C364</vt:lpwstr>
  </property>
  <property fmtid="{D5CDD505-2E9C-101B-9397-08002B2CF9AE}" pid="3" name="Created">
    <vt:filetime>2025-08-21T00:00:00Z</vt:filetime>
  </property>
  <property fmtid="{D5CDD505-2E9C-101B-9397-08002B2CF9AE}" pid="4" name="Creator">
    <vt:lpwstr>Acrobat PDFMaker 25 for Word</vt:lpwstr>
  </property>
  <property fmtid="{D5CDD505-2E9C-101B-9397-08002B2CF9AE}" pid="5" name="LastSaved">
    <vt:filetime>2026-01-20T00:00:00Z</vt:filetime>
  </property>
  <property fmtid="{D5CDD505-2E9C-101B-9397-08002B2CF9AE}" pid="6" name="MediaServiceImageTags">
    <vt:lpwstr/>
  </property>
  <property fmtid="{D5CDD505-2E9C-101B-9397-08002B2CF9AE}" pid="7" name="Producer">
    <vt:lpwstr>Adobe Acrobat (64-bit) 25 Paper Capture Plug-in</vt:lpwstr>
  </property>
  <property fmtid="{D5CDD505-2E9C-101B-9397-08002B2CF9AE}" pid="8" name="SourceModified">
    <vt:lpwstr>D:20250721173600</vt:lpwstr>
  </property>
  <property fmtid="{D5CDD505-2E9C-101B-9397-08002B2CF9AE}" pid="9" name="GrammarlyDocumentId">
    <vt:lpwstr>8833fba4-073d-4a4f-8bf2-e6ea9b32c307</vt:lpwstr>
  </property>
  <property fmtid="{D5CDD505-2E9C-101B-9397-08002B2CF9AE}" pid="10" name="Order">
    <vt:r8>2327800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