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5D92" w14:textId="57490527" w:rsidR="00505D57" w:rsidRDefault="000F3906" w:rsidP="000F3906">
      <w:pPr>
        <w:pStyle w:val="Heading1"/>
        <w:tabs>
          <w:tab w:val="center" w:pos="4680"/>
        </w:tabs>
      </w:pPr>
      <w:r>
        <w:tab/>
      </w:r>
      <w:r w:rsidR="00291F40">
        <w:t xml:space="preserve">Early Learning Answers </w:t>
      </w:r>
      <w:r w:rsidR="00980E17">
        <w:t>o</w:t>
      </w:r>
      <w:r w:rsidR="00291F40">
        <w:t>n the Go</w:t>
      </w:r>
      <w:r w:rsidR="00C36DC7">
        <w:t xml:space="preserve"> </w:t>
      </w:r>
      <w:r w:rsidR="00754EA5">
        <w:t>– E</w:t>
      </w:r>
      <w:r w:rsidR="00C36DC7">
        <w:t>nglish Version</w:t>
      </w:r>
    </w:p>
    <w:tbl>
      <w:tblPr>
        <w:tblStyle w:val="TableGrid"/>
        <w:tblpPr w:leftFromText="180" w:rightFromText="180" w:vertAnchor="page" w:horzAnchor="margin" w:tblpY="2553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3F6A70" w:rsidRPr="00F1451C" w14:paraId="64A45402" w14:textId="77777777" w:rsidTr="003F6A70">
        <w:trPr>
          <w:trHeight w:val="782"/>
        </w:trPr>
        <w:tc>
          <w:tcPr>
            <w:tcW w:w="9918" w:type="dxa"/>
          </w:tcPr>
          <w:p w14:paraId="6BF07CE8" w14:textId="792CDE57" w:rsidR="003F6A70" w:rsidRPr="00F1451C" w:rsidRDefault="003F6A70" w:rsidP="00B9486B">
            <w:pPr>
              <w:rPr>
                <w:rFonts w:asciiTheme="minorHAnsi" w:hAnsiTheme="minorHAnsi" w:cstheme="minorHAnsi"/>
                <w:b/>
              </w:rPr>
            </w:pPr>
            <w:r w:rsidRPr="00F1451C">
              <w:rPr>
                <w:rFonts w:asciiTheme="minorHAnsi" w:hAnsiTheme="minorHAnsi" w:cstheme="minorHAnsi"/>
              </w:rPr>
              <w:br/>
            </w:r>
            <w:r w:rsidRPr="00F1451C">
              <w:rPr>
                <w:rFonts w:asciiTheme="minorHAnsi" w:hAnsiTheme="minorHAnsi" w:cstheme="minorHAnsi"/>
                <w:b/>
              </w:rPr>
              <w:t>Where do I go if I have concerns about my child’s development?</w:t>
            </w:r>
          </w:p>
          <w:p w14:paraId="03F4CC71" w14:textId="77777777" w:rsidR="003F6A70" w:rsidRPr="00F1451C" w:rsidRDefault="003F6A70" w:rsidP="00665F76">
            <w:pPr>
              <w:rPr>
                <w:rFonts w:asciiTheme="minorHAnsi" w:hAnsiTheme="minorHAnsi" w:cstheme="minorHAnsi"/>
              </w:rPr>
            </w:pPr>
          </w:p>
        </w:tc>
      </w:tr>
      <w:tr w:rsidR="003F6A70" w:rsidRPr="00647059" w14:paraId="16CB01C1" w14:textId="77777777" w:rsidTr="003F6A70">
        <w:trPr>
          <w:trHeight w:val="1610"/>
        </w:trPr>
        <w:tc>
          <w:tcPr>
            <w:tcW w:w="9918" w:type="dxa"/>
          </w:tcPr>
          <w:p w14:paraId="0F37ACF7" w14:textId="36A891AE" w:rsidR="003F6A70" w:rsidRPr="00647059" w:rsidRDefault="003F6A70" w:rsidP="001869B1">
            <w:pPr>
              <w:rPr>
                <w:rFonts w:asciiTheme="minorHAnsi" w:hAnsiTheme="minorHAnsi" w:cstheme="minorHAnsi"/>
              </w:rPr>
            </w:pPr>
            <w:r w:rsidRPr="00647059">
              <w:rPr>
                <w:rFonts w:asciiTheme="minorHAnsi" w:hAnsiTheme="minorHAnsi" w:cstheme="minorHAnsi"/>
              </w:rPr>
              <w:t xml:space="preserve">If you have concerns about your child’s development, there are many organizations that can help. </w:t>
            </w:r>
          </w:p>
          <w:p w14:paraId="65F34A35" w14:textId="77777777" w:rsidR="003F6A70" w:rsidRPr="00647059" w:rsidRDefault="003F6A70" w:rsidP="001869B1">
            <w:pPr>
              <w:rPr>
                <w:rFonts w:asciiTheme="minorHAnsi" w:hAnsiTheme="minorHAnsi" w:cstheme="minorHAnsi"/>
              </w:rPr>
            </w:pPr>
          </w:p>
          <w:p w14:paraId="4172C239" w14:textId="5976DE55" w:rsidR="003F6A70" w:rsidRPr="00647059" w:rsidRDefault="003F6A70" w:rsidP="7F87F76F">
            <w:pPr>
              <w:rPr>
                <w:rFonts w:asciiTheme="minorHAnsi" w:hAnsiTheme="minorHAnsi" w:cstheme="minorHAnsi"/>
              </w:rPr>
            </w:pPr>
            <w:r w:rsidRPr="00647059">
              <w:rPr>
                <w:rFonts w:asciiTheme="minorHAnsi" w:hAnsiTheme="minorHAnsi" w:cstheme="minorHAnsi"/>
                <w:b/>
                <w:bCs/>
              </w:rPr>
              <w:t xml:space="preserve">Florida’s Division of Early Learning </w:t>
            </w:r>
            <w:r w:rsidRPr="00647059">
              <w:rPr>
                <w:rFonts w:asciiTheme="minorHAnsi" w:hAnsiTheme="minorHAnsi" w:cstheme="minorHAnsi"/>
              </w:rPr>
              <w:t xml:space="preserve">is dedicated to ensuring access, affordability, and quality of early learning services for the state’s children and families. Families can contact the </w:t>
            </w:r>
            <w:r w:rsidRPr="00647059">
              <w:rPr>
                <w:rFonts w:asciiTheme="minorHAnsi" w:hAnsiTheme="minorHAnsi" w:cstheme="minorHAnsi"/>
                <w:b/>
                <w:bCs/>
              </w:rPr>
              <w:t>Child Care Resource and Referral</w:t>
            </w:r>
            <w:r w:rsidRPr="00647059">
              <w:rPr>
                <w:rFonts w:asciiTheme="minorHAnsi" w:hAnsiTheme="minorHAnsi" w:cstheme="minorHAnsi"/>
              </w:rPr>
              <w:t xml:space="preserve"> office at </w:t>
            </w:r>
            <w:r w:rsidRPr="00990594">
              <w:rPr>
                <w:rFonts w:asciiTheme="minorHAnsi" w:hAnsiTheme="minorHAnsi" w:cstheme="minorHAnsi"/>
              </w:rPr>
              <w:t>one-eight-six-six, three-five-seven, three-two-three-nine.</w:t>
            </w:r>
          </w:p>
          <w:p w14:paraId="6A91DEEB" w14:textId="77777777" w:rsidR="003F6A70" w:rsidRPr="00647059" w:rsidRDefault="003F6A70" w:rsidP="001869B1">
            <w:pPr>
              <w:rPr>
                <w:rFonts w:asciiTheme="minorHAnsi" w:hAnsiTheme="minorHAnsi" w:cstheme="minorHAnsi"/>
              </w:rPr>
            </w:pPr>
          </w:p>
          <w:p w14:paraId="7921D1E2" w14:textId="0C9CE030" w:rsidR="003F6A70" w:rsidRPr="00647059" w:rsidRDefault="003F6A70" w:rsidP="7F87F76F">
            <w:pPr>
              <w:rPr>
                <w:rFonts w:asciiTheme="minorHAnsi" w:hAnsiTheme="minorHAnsi" w:cstheme="minorHAnsi"/>
              </w:rPr>
            </w:pPr>
            <w:r w:rsidRPr="00647059">
              <w:rPr>
                <w:rFonts w:asciiTheme="minorHAnsi" w:hAnsiTheme="minorHAnsi" w:cstheme="minorHAnsi"/>
                <w:b/>
                <w:bCs/>
              </w:rPr>
              <w:t xml:space="preserve">Early Learning Coalitions </w:t>
            </w:r>
            <w:r w:rsidRPr="00647059">
              <w:rPr>
                <w:rFonts w:asciiTheme="minorHAnsi" w:hAnsiTheme="minorHAnsi" w:cstheme="minorHAnsi"/>
              </w:rPr>
              <w:t xml:space="preserve">are located across the state and have Inclusion Specialists and CCR&amp;R staff who will connect families and child care providers to resources or agencies that assist families with children who have special needs.  </w:t>
            </w:r>
          </w:p>
          <w:p w14:paraId="217DB640" w14:textId="77777777" w:rsidR="003F6A70" w:rsidRPr="00647059" w:rsidRDefault="003F6A70" w:rsidP="001869B1">
            <w:pPr>
              <w:rPr>
                <w:rFonts w:asciiTheme="minorHAnsi" w:hAnsiTheme="minorHAnsi" w:cstheme="minorHAnsi"/>
              </w:rPr>
            </w:pPr>
          </w:p>
          <w:p w14:paraId="6EC5857F" w14:textId="77777777" w:rsidR="003F6A70" w:rsidRPr="00647059" w:rsidRDefault="003F6A70" w:rsidP="001869B1">
            <w:pPr>
              <w:rPr>
                <w:rFonts w:asciiTheme="minorHAnsi" w:hAnsiTheme="minorHAnsi" w:cstheme="minorHAnsi"/>
              </w:rPr>
            </w:pPr>
            <w:r w:rsidRPr="00647059">
              <w:rPr>
                <w:rFonts w:asciiTheme="minorHAnsi" w:hAnsiTheme="minorHAnsi" w:cstheme="minorHAnsi"/>
                <w:b/>
              </w:rPr>
              <w:t>Help Me Grow Florida</w:t>
            </w:r>
            <w:r w:rsidRPr="00647059">
              <w:rPr>
                <w:rFonts w:asciiTheme="minorHAnsi" w:hAnsiTheme="minorHAnsi" w:cstheme="minorHAnsi"/>
              </w:rPr>
              <w:t xml:space="preserve"> provides free developmental and behavioral screenings and connects families to other agencies for needed resources. </w:t>
            </w:r>
          </w:p>
          <w:p w14:paraId="2A9F4795" w14:textId="77777777" w:rsidR="003F6A70" w:rsidRPr="00647059" w:rsidRDefault="003F6A70" w:rsidP="001869B1">
            <w:pPr>
              <w:rPr>
                <w:rFonts w:asciiTheme="minorHAnsi" w:hAnsiTheme="minorHAnsi" w:cstheme="minorHAnsi"/>
              </w:rPr>
            </w:pPr>
          </w:p>
          <w:p w14:paraId="3B89EF14" w14:textId="476B2745" w:rsidR="003F6A70" w:rsidRPr="00647059" w:rsidRDefault="003F6A70" w:rsidP="7F87F76F">
            <w:pPr>
              <w:rPr>
                <w:rFonts w:asciiTheme="minorHAnsi" w:hAnsiTheme="minorHAnsi" w:cstheme="minorHAnsi"/>
              </w:rPr>
            </w:pPr>
            <w:r w:rsidRPr="00647059">
              <w:rPr>
                <w:rFonts w:asciiTheme="minorHAnsi" w:hAnsiTheme="minorHAnsi" w:cstheme="minorHAnsi"/>
                <w:b/>
                <w:bCs/>
              </w:rPr>
              <w:t>Early Steps</w:t>
            </w:r>
            <w:r w:rsidRPr="00647059">
              <w:rPr>
                <w:rFonts w:asciiTheme="minorHAnsi" w:hAnsiTheme="minorHAnsi" w:cstheme="minorHAnsi"/>
              </w:rPr>
              <w:t xml:space="preserve"> provides services such as occupational, physical, speech and </w:t>
            </w:r>
            <w:r>
              <w:rPr>
                <w:rFonts w:asciiTheme="minorHAnsi" w:hAnsiTheme="minorHAnsi" w:cstheme="minorHAnsi"/>
              </w:rPr>
              <w:t>other</w:t>
            </w:r>
            <w:r w:rsidRPr="00647059">
              <w:rPr>
                <w:rFonts w:asciiTheme="minorHAnsi" w:hAnsiTheme="minorHAnsi" w:cstheme="minorHAnsi"/>
              </w:rPr>
              <w:t xml:space="preserve"> therapies for eligible infants and toddlers ages birth to three who have or are at risk for developmental disabilities or delays. These services are provided in-home, at your child’s preschool, or in a clinical setting. </w:t>
            </w:r>
          </w:p>
          <w:p w14:paraId="35A5A4D6" w14:textId="77777777" w:rsidR="003F6A70" w:rsidRPr="00647059" w:rsidRDefault="003F6A70" w:rsidP="001869B1">
            <w:pPr>
              <w:rPr>
                <w:rFonts w:asciiTheme="minorHAnsi" w:hAnsiTheme="minorHAnsi" w:cstheme="minorHAnsi"/>
              </w:rPr>
            </w:pPr>
          </w:p>
          <w:p w14:paraId="2EB18607" w14:textId="1C569A19" w:rsidR="003F6A70" w:rsidRPr="00647059" w:rsidRDefault="003F6A70" w:rsidP="7F87F76F">
            <w:pPr>
              <w:rPr>
                <w:rFonts w:asciiTheme="minorHAnsi" w:hAnsiTheme="minorHAnsi" w:cstheme="minorHAnsi"/>
              </w:rPr>
            </w:pPr>
            <w:r w:rsidRPr="00647059">
              <w:rPr>
                <w:rFonts w:asciiTheme="minorHAnsi" w:hAnsiTheme="minorHAnsi" w:cstheme="minorHAnsi"/>
                <w:shd w:val="clear" w:color="auto" w:fill="FFFFFF"/>
              </w:rPr>
              <w:t>The Florida Diagnostic and Learning Resources System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,</w:t>
            </w:r>
            <w:r w:rsidRPr="00647059">
              <w:rPr>
                <w:rFonts w:asciiTheme="minorHAnsi" w:hAnsiTheme="minorHAnsi" w:cstheme="minorHAnsi"/>
                <w:shd w:val="clear" w:color="auto" w:fill="FFFFFF"/>
              </w:rPr>
              <w:t xml:space="preserve"> known as </w:t>
            </w:r>
            <w:r w:rsidRPr="00647059">
              <w:rPr>
                <w:rFonts w:asciiTheme="minorHAnsi" w:hAnsiTheme="minorHAnsi" w:cstheme="minorHAnsi"/>
                <w:b/>
                <w:bCs/>
              </w:rPr>
              <w:t>FDLRS Child Find</w:t>
            </w:r>
            <w:r w:rsidRPr="00647059">
              <w:rPr>
                <w:rFonts w:asciiTheme="minorHAnsi" w:hAnsiTheme="minorHAnsi" w:cstheme="minorHAnsi"/>
              </w:rPr>
              <w:t xml:space="preserve"> and your local school district connect children ages</w:t>
            </w:r>
            <w:r>
              <w:rPr>
                <w:rFonts w:asciiTheme="minorHAnsi" w:hAnsiTheme="minorHAnsi" w:cstheme="minorHAnsi"/>
              </w:rPr>
              <w:t>,</w:t>
            </w:r>
            <w:r w:rsidRPr="00647059">
              <w:rPr>
                <w:rFonts w:asciiTheme="minorHAnsi" w:hAnsiTheme="minorHAnsi" w:cstheme="minorHAnsi"/>
              </w:rPr>
              <w:t xml:space="preserve"> 3-6 with developmental delays</w:t>
            </w:r>
            <w:r>
              <w:rPr>
                <w:rFonts w:asciiTheme="minorHAnsi" w:hAnsiTheme="minorHAnsi" w:cstheme="minorHAnsi"/>
              </w:rPr>
              <w:t>,</w:t>
            </w:r>
            <w:r w:rsidRPr="00647059">
              <w:rPr>
                <w:rFonts w:asciiTheme="minorHAnsi" w:hAnsiTheme="minorHAnsi" w:cstheme="minorHAnsi"/>
              </w:rPr>
              <w:t xml:space="preserve"> to services they need to be successful. </w:t>
            </w:r>
          </w:p>
          <w:p w14:paraId="6B6F7DAD" w14:textId="77777777" w:rsidR="003F6A70" w:rsidRPr="00647059" w:rsidRDefault="003F6A70" w:rsidP="001869B1">
            <w:pPr>
              <w:rPr>
                <w:rFonts w:asciiTheme="minorHAnsi" w:hAnsiTheme="minorHAnsi" w:cstheme="minorHAnsi"/>
              </w:rPr>
            </w:pPr>
          </w:p>
          <w:p w14:paraId="573AD897" w14:textId="34BBFDFA" w:rsidR="003F6A70" w:rsidRPr="00647059" w:rsidRDefault="003F6A70" w:rsidP="000C6934">
            <w:pPr>
              <w:rPr>
                <w:rFonts w:asciiTheme="minorHAnsi" w:eastAsiaTheme="minorHAnsi" w:hAnsiTheme="minorHAnsi" w:cstheme="minorHAnsi"/>
              </w:rPr>
            </w:pPr>
            <w:r w:rsidRPr="00647059">
              <w:rPr>
                <w:rFonts w:asciiTheme="minorHAnsi" w:hAnsiTheme="minorHAnsi" w:cstheme="minorHAnsi"/>
              </w:rPr>
              <w:t>For more information on state resources for children with an identified area of concern, call the Division’s toll-free number at one-eight-six-six, three-five-seven, three-two-three-nine.</w:t>
            </w:r>
            <w:r w:rsidRPr="00647059" w:rsidDel="00961DD1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1A366DAB" w14:textId="77777777" w:rsidR="003F6A70" w:rsidRPr="00647059" w:rsidRDefault="003F6A70" w:rsidP="000C6934">
            <w:pPr>
              <w:rPr>
                <w:rFonts w:asciiTheme="minorHAnsi" w:hAnsiTheme="minorHAnsi" w:cstheme="minorHAnsi"/>
              </w:rPr>
            </w:pPr>
          </w:p>
          <w:p w14:paraId="2F354C76" w14:textId="7AC04346" w:rsidR="003F6A70" w:rsidRPr="0006784C" w:rsidRDefault="003F6A70" w:rsidP="000C693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13C76">
              <w:rPr>
                <w:rFonts w:asciiTheme="minorHAnsi" w:hAnsiTheme="minorHAnsi" w:cstheme="minorHAnsi"/>
                <w:color w:val="C00000"/>
              </w:rPr>
              <w:t>Show DEL’s toll-free phone number onscreen: 1 (866) 357-3239</w:t>
            </w:r>
          </w:p>
        </w:tc>
      </w:tr>
    </w:tbl>
    <w:p w14:paraId="40361BD4" w14:textId="7781B8C5" w:rsidR="00002049" w:rsidRPr="00002049" w:rsidRDefault="00002049" w:rsidP="00002049"/>
    <w:sectPr w:rsidR="00002049" w:rsidRPr="00002049" w:rsidSect="00A213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3EF6" w14:textId="77777777" w:rsidR="00F06821" w:rsidRDefault="00F06821" w:rsidP="00754EA5">
      <w:r>
        <w:separator/>
      </w:r>
    </w:p>
  </w:endnote>
  <w:endnote w:type="continuationSeparator" w:id="0">
    <w:p w14:paraId="438FC377" w14:textId="77777777" w:rsidR="00F06821" w:rsidRDefault="00F06821" w:rsidP="0075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EC34" w14:textId="7638AE40" w:rsidR="00522527" w:rsidRDefault="00522527">
    <w:pPr>
      <w:pStyle w:val="Footer"/>
    </w:pPr>
    <w:r w:rsidRPr="006F5AB8">
      <w:rPr>
        <w:rFonts w:asciiTheme="minorHAnsi" w:hAnsiTheme="minorHAnsi"/>
      </w:rPr>
      <w:t xml:space="preserve">Script Word Count: </w:t>
    </w:r>
    <w:r>
      <w:rPr>
        <w:rFonts w:asciiTheme="minorHAnsi" w:hAnsiTheme="minorHAnsi"/>
      </w:rPr>
      <w:t>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4577" w14:textId="77777777" w:rsidR="00F06821" w:rsidRDefault="00F06821" w:rsidP="00754EA5">
      <w:r>
        <w:separator/>
      </w:r>
    </w:p>
  </w:footnote>
  <w:footnote w:type="continuationSeparator" w:id="0">
    <w:p w14:paraId="130588EE" w14:textId="77777777" w:rsidR="00F06821" w:rsidRDefault="00F06821" w:rsidP="0075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7F5"/>
    <w:multiLevelType w:val="hybridMultilevel"/>
    <w:tmpl w:val="ACA23620"/>
    <w:lvl w:ilvl="0" w:tplc="04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07F21248"/>
    <w:multiLevelType w:val="hybridMultilevel"/>
    <w:tmpl w:val="C84A7C40"/>
    <w:lvl w:ilvl="0" w:tplc="449C6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A09"/>
    <w:multiLevelType w:val="hybridMultilevel"/>
    <w:tmpl w:val="9416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C6BFF"/>
    <w:multiLevelType w:val="hybridMultilevel"/>
    <w:tmpl w:val="56F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873661">
    <w:abstractNumId w:val="0"/>
  </w:num>
  <w:num w:numId="2" w16cid:durableId="765003484">
    <w:abstractNumId w:val="2"/>
  </w:num>
  <w:num w:numId="3" w16cid:durableId="724645385">
    <w:abstractNumId w:val="3"/>
  </w:num>
  <w:num w:numId="4" w16cid:durableId="38391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7D"/>
    <w:rsid w:val="00002049"/>
    <w:rsid w:val="000217A8"/>
    <w:rsid w:val="00024459"/>
    <w:rsid w:val="0003540F"/>
    <w:rsid w:val="00042436"/>
    <w:rsid w:val="00043146"/>
    <w:rsid w:val="0006784C"/>
    <w:rsid w:val="00081019"/>
    <w:rsid w:val="000830D1"/>
    <w:rsid w:val="000B3413"/>
    <w:rsid w:val="000C31B1"/>
    <w:rsid w:val="000C6934"/>
    <w:rsid w:val="000E213B"/>
    <w:rsid w:val="000F33AD"/>
    <w:rsid w:val="000F3906"/>
    <w:rsid w:val="00101B80"/>
    <w:rsid w:val="00106651"/>
    <w:rsid w:val="001159EC"/>
    <w:rsid w:val="00124310"/>
    <w:rsid w:val="00124803"/>
    <w:rsid w:val="00126B11"/>
    <w:rsid w:val="00127DDA"/>
    <w:rsid w:val="00142437"/>
    <w:rsid w:val="001452E2"/>
    <w:rsid w:val="00155AC1"/>
    <w:rsid w:val="00160F53"/>
    <w:rsid w:val="00164E85"/>
    <w:rsid w:val="001869B1"/>
    <w:rsid w:val="001971E9"/>
    <w:rsid w:val="001A6D0E"/>
    <w:rsid w:val="001C271F"/>
    <w:rsid w:val="001C302C"/>
    <w:rsid w:val="001C55E2"/>
    <w:rsid w:val="001E56A3"/>
    <w:rsid w:val="001F21AB"/>
    <w:rsid w:val="0020272B"/>
    <w:rsid w:val="00240F0E"/>
    <w:rsid w:val="00254C03"/>
    <w:rsid w:val="00257678"/>
    <w:rsid w:val="00264776"/>
    <w:rsid w:val="00266EB8"/>
    <w:rsid w:val="00271AF7"/>
    <w:rsid w:val="002864AA"/>
    <w:rsid w:val="0029127D"/>
    <w:rsid w:val="00291F40"/>
    <w:rsid w:val="00292C68"/>
    <w:rsid w:val="0029357E"/>
    <w:rsid w:val="002A349C"/>
    <w:rsid w:val="002A6E2D"/>
    <w:rsid w:val="002B6167"/>
    <w:rsid w:val="002D1AC4"/>
    <w:rsid w:val="002E444D"/>
    <w:rsid w:val="002F47E0"/>
    <w:rsid w:val="00302FE5"/>
    <w:rsid w:val="00304071"/>
    <w:rsid w:val="003050E1"/>
    <w:rsid w:val="00307FA1"/>
    <w:rsid w:val="00324329"/>
    <w:rsid w:val="00326615"/>
    <w:rsid w:val="00340C15"/>
    <w:rsid w:val="00347E25"/>
    <w:rsid w:val="00355FD6"/>
    <w:rsid w:val="00356A21"/>
    <w:rsid w:val="00367CCB"/>
    <w:rsid w:val="00370EF5"/>
    <w:rsid w:val="0038743F"/>
    <w:rsid w:val="00397C30"/>
    <w:rsid w:val="003A0A21"/>
    <w:rsid w:val="003A4EA3"/>
    <w:rsid w:val="003A5416"/>
    <w:rsid w:val="003B3552"/>
    <w:rsid w:val="003D2844"/>
    <w:rsid w:val="003F2415"/>
    <w:rsid w:val="003F6A70"/>
    <w:rsid w:val="003F7341"/>
    <w:rsid w:val="00404239"/>
    <w:rsid w:val="00416473"/>
    <w:rsid w:val="00421C88"/>
    <w:rsid w:val="00425FDC"/>
    <w:rsid w:val="00430B3F"/>
    <w:rsid w:val="00442CEF"/>
    <w:rsid w:val="00455013"/>
    <w:rsid w:val="004570E1"/>
    <w:rsid w:val="00460166"/>
    <w:rsid w:val="00473698"/>
    <w:rsid w:val="0047667C"/>
    <w:rsid w:val="00483806"/>
    <w:rsid w:val="004855C1"/>
    <w:rsid w:val="004D1ACF"/>
    <w:rsid w:val="004E04B8"/>
    <w:rsid w:val="004F44DA"/>
    <w:rsid w:val="00505D57"/>
    <w:rsid w:val="00512DFF"/>
    <w:rsid w:val="00513C76"/>
    <w:rsid w:val="005153EF"/>
    <w:rsid w:val="00516807"/>
    <w:rsid w:val="00522527"/>
    <w:rsid w:val="0052264B"/>
    <w:rsid w:val="00523C89"/>
    <w:rsid w:val="0052766F"/>
    <w:rsid w:val="00527C3F"/>
    <w:rsid w:val="00530100"/>
    <w:rsid w:val="00562D97"/>
    <w:rsid w:val="00565F50"/>
    <w:rsid w:val="00566FFA"/>
    <w:rsid w:val="00574387"/>
    <w:rsid w:val="00575B99"/>
    <w:rsid w:val="00576549"/>
    <w:rsid w:val="0057663B"/>
    <w:rsid w:val="005B7B56"/>
    <w:rsid w:val="005E1680"/>
    <w:rsid w:val="005E211C"/>
    <w:rsid w:val="00602273"/>
    <w:rsid w:val="00625AA1"/>
    <w:rsid w:val="00643D83"/>
    <w:rsid w:val="00647059"/>
    <w:rsid w:val="00664660"/>
    <w:rsid w:val="00665F76"/>
    <w:rsid w:val="00666699"/>
    <w:rsid w:val="00675202"/>
    <w:rsid w:val="006817BD"/>
    <w:rsid w:val="00684540"/>
    <w:rsid w:val="00693A20"/>
    <w:rsid w:val="006A3C2C"/>
    <w:rsid w:val="006A7667"/>
    <w:rsid w:val="006C7161"/>
    <w:rsid w:val="006C7682"/>
    <w:rsid w:val="006E003F"/>
    <w:rsid w:val="006E12F0"/>
    <w:rsid w:val="006E3BEE"/>
    <w:rsid w:val="006F5AB8"/>
    <w:rsid w:val="006F637F"/>
    <w:rsid w:val="0070121F"/>
    <w:rsid w:val="00724DFF"/>
    <w:rsid w:val="0074520F"/>
    <w:rsid w:val="00751C64"/>
    <w:rsid w:val="00754EA5"/>
    <w:rsid w:val="0076684B"/>
    <w:rsid w:val="0077040A"/>
    <w:rsid w:val="00772E19"/>
    <w:rsid w:val="00780616"/>
    <w:rsid w:val="007823A0"/>
    <w:rsid w:val="00791137"/>
    <w:rsid w:val="00796396"/>
    <w:rsid w:val="007C433A"/>
    <w:rsid w:val="007C78D5"/>
    <w:rsid w:val="007D521F"/>
    <w:rsid w:val="007E280D"/>
    <w:rsid w:val="008242B7"/>
    <w:rsid w:val="008372EE"/>
    <w:rsid w:val="00854807"/>
    <w:rsid w:val="0085519E"/>
    <w:rsid w:val="00881E5D"/>
    <w:rsid w:val="0088482F"/>
    <w:rsid w:val="00886C47"/>
    <w:rsid w:val="008A0313"/>
    <w:rsid w:val="008A50CB"/>
    <w:rsid w:val="008A56DD"/>
    <w:rsid w:val="008C7993"/>
    <w:rsid w:val="008D09B5"/>
    <w:rsid w:val="008E23F2"/>
    <w:rsid w:val="009040AA"/>
    <w:rsid w:val="00916A16"/>
    <w:rsid w:val="00930FE2"/>
    <w:rsid w:val="00937785"/>
    <w:rsid w:val="00941173"/>
    <w:rsid w:val="00942511"/>
    <w:rsid w:val="009527C7"/>
    <w:rsid w:val="00955BF8"/>
    <w:rsid w:val="00956D6A"/>
    <w:rsid w:val="009579E6"/>
    <w:rsid w:val="00980E17"/>
    <w:rsid w:val="00984800"/>
    <w:rsid w:val="0098735A"/>
    <w:rsid w:val="009879A4"/>
    <w:rsid w:val="00990594"/>
    <w:rsid w:val="00994FDC"/>
    <w:rsid w:val="009A0B78"/>
    <w:rsid w:val="009B16C1"/>
    <w:rsid w:val="009C51CB"/>
    <w:rsid w:val="009D7512"/>
    <w:rsid w:val="00A07700"/>
    <w:rsid w:val="00A213C1"/>
    <w:rsid w:val="00A277A8"/>
    <w:rsid w:val="00A45911"/>
    <w:rsid w:val="00A6188D"/>
    <w:rsid w:val="00A62991"/>
    <w:rsid w:val="00A73E62"/>
    <w:rsid w:val="00A809CE"/>
    <w:rsid w:val="00A842E0"/>
    <w:rsid w:val="00A9222B"/>
    <w:rsid w:val="00A9537A"/>
    <w:rsid w:val="00AA0DC1"/>
    <w:rsid w:val="00AC0271"/>
    <w:rsid w:val="00AD762A"/>
    <w:rsid w:val="00AE0729"/>
    <w:rsid w:val="00AE26D4"/>
    <w:rsid w:val="00AE6DBC"/>
    <w:rsid w:val="00AF23CE"/>
    <w:rsid w:val="00B04D06"/>
    <w:rsid w:val="00B1139B"/>
    <w:rsid w:val="00B15A13"/>
    <w:rsid w:val="00B16E2A"/>
    <w:rsid w:val="00B230BB"/>
    <w:rsid w:val="00B47399"/>
    <w:rsid w:val="00B47D3F"/>
    <w:rsid w:val="00B66EC2"/>
    <w:rsid w:val="00B7257B"/>
    <w:rsid w:val="00B74569"/>
    <w:rsid w:val="00B75225"/>
    <w:rsid w:val="00B80D8A"/>
    <w:rsid w:val="00B9486B"/>
    <w:rsid w:val="00BA03FC"/>
    <w:rsid w:val="00BF38B6"/>
    <w:rsid w:val="00BF778B"/>
    <w:rsid w:val="00C02249"/>
    <w:rsid w:val="00C07D7F"/>
    <w:rsid w:val="00C10DAD"/>
    <w:rsid w:val="00C21C80"/>
    <w:rsid w:val="00C21F62"/>
    <w:rsid w:val="00C32519"/>
    <w:rsid w:val="00C3566F"/>
    <w:rsid w:val="00C36DC7"/>
    <w:rsid w:val="00C5302A"/>
    <w:rsid w:val="00C56492"/>
    <w:rsid w:val="00C60848"/>
    <w:rsid w:val="00C63EF4"/>
    <w:rsid w:val="00C82E30"/>
    <w:rsid w:val="00CA1BF4"/>
    <w:rsid w:val="00CB1592"/>
    <w:rsid w:val="00CB480D"/>
    <w:rsid w:val="00CB5844"/>
    <w:rsid w:val="00CB7456"/>
    <w:rsid w:val="00CC66C1"/>
    <w:rsid w:val="00CD10D8"/>
    <w:rsid w:val="00CD5A2D"/>
    <w:rsid w:val="00CE72F8"/>
    <w:rsid w:val="00D01BF1"/>
    <w:rsid w:val="00D0223E"/>
    <w:rsid w:val="00D02971"/>
    <w:rsid w:val="00D0319F"/>
    <w:rsid w:val="00D04FA0"/>
    <w:rsid w:val="00D07CFC"/>
    <w:rsid w:val="00D166E9"/>
    <w:rsid w:val="00D27246"/>
    <w:rsid w:val="00D372BE"/>
    <w:rsid w:val="00D54623"/>
    <w:rsid w:val="00D6166C"/>
    <w:rsid w:val="00D6687B"/>
    <w:rsid w:val="00D71AB9"/>
    <w:rsid w:val="00D73F98"/>
    <w:rsid w:val="00D82FD3"/>
    <w:rsid w:val="00DA0B2A"/>
    <w:rsid w:val="00DA6306"/>
    <w:rsid w:val="00DB649F"/>
    <w:rsid w:val="00DC009B"/>
    <w:rsid w:val="00DD3068"/>
    <w:rsid w:val="00DD49C7"/>
    <w:rsid w:val="00DE1DD0"/>
    <w:rsid w:val="00DE1E4B"/>
    <w:rsid w:val="00DF2B67"/>
    <w:rsid w:val="00E15559"/>
    <w:rsid w:val="00E16269"/>
    <w:rsid w:val="00E20F4C"/>
    <w:rsid w:val="00E24661"/>
    <w:rsid w:val="00E263B2"/>
    <w:rsid w:val="00E2756F"/>
    <w:rsid w:val="00E3647A"/>
    <w:rsid w:val="00E36CBE"/>
    <w:rsid w:val="00E40F7A"/>
    <w:rsid w:val="00E41479"/>
    <w:rsid w:val="00E4218A"/>
    <w:rsid w:val="00E43BD1"/>
    <w:rsid w:val="00E86D96"/>
    <w:rsid w:val="00E86F71"/>
    <w:rsid w:val="00E94A69"/>
    <w:rsid w:val="00EA0247"/>
    <w:rsid w:val="00EA1363"/>
    <w:rsid w:val="00EA28B9"/>
    <w:rsid w:val="00EA7832"/>
    <w:rsid w:val="00EB6BA9"/>
    <w:rsid w:val="00EC0D53"/>
    <w:rsid w:val="00ED62E1"/>
    <w:rsid w:val="00EE4FD9"/>
    <w:rsid w:val="00F06821"/>
    <w:rsid w:val="00F142C6"/>
    <w:rsid w:val="00F1451C"/>
    <w:rsid w:val="00F25331"/>
    <w:rsid w:val="00F44CBC"/>
    <w:rsid w:val="00F56EED"/>
    <w:rsid w:val="00F63637"/>
    <w:rsid w:val="00F65157"/>
    <w:rsid w:val="00F711B0"/>
    <w:rsid w:val="00F7395C"/>
    <w:rsid w:val="00F768AB"/>
    <w:rsid w:val="00F7724C"/>
    <w:rsid w:val="00F77B72"/>
    <w:rsid w:val="00F77BD7"/>
    <w:rsid w:val="00F77E57"/>
    <w:rsid w:val="00F923F5"/>
    <w:rsid w:val="00F96F1C"/>
    <w:rsid w:val="00FC25A9"/>
    <w:rsid w:val="00FD2635"/>
    <w:rsid w:val="00FD279D"/>
    <w:rsid w:val="00FD2ABB"/>
    <w:rsid w:val="00FD7727"/>
    <w:rsid w:val="00FE33E8"/>
    <w:rsid w:val="00FE55E3"/>
    <w:rsid w:val="7F87F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9001A"/>
  <w15:docId w15:val="{667A0B30-DCDB-469A-839C-4DF4E7AD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7B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CEF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CEF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64AA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2864AA"/>
    <w:rPr>
      <w:rFonts w:ascii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783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50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785"/>
    <w:rPr>
      <w:rFonts w:ascii="Times New Roman" w:eastAsia="Times New Roman" w:hAnsi="Times New Roman" w:cs="Times New Roma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0204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D62E1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4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E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4E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E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7245B6-A65E-444E-91E1-F3481140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Gibbens</dc:creator>
  <cp:keywords/>
  <dc:description/>
  <cp:lastModifiedBy>Paul Field</cp:lastModifiedBy>
  <cp:revision>15</cp:revision>
  <cp:lastPrinted>2019-10-09T15:47:00Z</cp:lastPrinted>
  <dcterms:created xsi:type="dcterms:W3CDTF">2023-06-12T13:32:00Z</dcterms:created>
  <dcterms:modified xsi:type="dcterms:W3CDTF">2024-12-10T14:33:00Z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4ab0be37ecf64d3ecf449ed202c43a7b970543b832e84df5c635c03e99dcd3ad</vt:lpwstr>
  </property>
</Properties>
</file>